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376" w:rsidRDefault="00DB0376" w:rsidP="00DB0376">
      <w:pPr>
        <w:jc w:val="both"/>
        <w:rPr>
          <w:rFonts w:ascii="Verdana" w:hAnsi="Verdana"/>
          <w:b/>
          <w:color w:val="003366"/>
          <w:sz w:val="40"/>
          <w:szCs w:val="40"/>
        </w:rPr>
      </w:pPr>
    </w:p>
    <w:p w:rsidR="00DB0376" w:rsidRPr="00F467AE" w:rsidRDefault="00DB0376" w:rsidP="00DB0376">
      <w:pPr>
        <w:spacing w:line="360" w:lineRule="auto"/>
        <w:jc w:val="center"/>
        <w:outlineLvl w:val="0"/>
        <w:rPr>
          <w:rFonts w:ascii="Verdana" w:hAnsi="Verdana"/>
          <w:b/>
          <w:color w:val="003366"/>
          <w:sz w:val="40"/>
          <w:szCs w:val="40"/>
        </w:rPr>
      </w:pPr>
      <w:r>
        <w:rPr>
          <w:rFonts w:ascii="Verdana" w:hAnsi="Verdana"/>
          <w:b/>
          <w:color w:val="003366"/>
          <w:sz w:val="40"/>
          <w:szCs w:val="40"/>
        </w:rPr>
        <w:t>JAARVERSLAG 201</w:t>
      </w:r>
      <w:r w:rsidR="001E2CAD">
        <w:rPr>
          <w:rFonts w:ascii="Verdana" w:hAnsi="Verdana"/>
          <w:b/>
          <w:color w:val="003366"/>
          <w:sz w:val="40"/>
          <w:szCs w:val="40"/>
        </w:rPr>
        <w:t>4</w:t>
      </w:r>
    </w:p>
    <w:p w:rsidR="00DB0376" w:rsidRDefault="00DB0376" w:rsidP="00DB0376">
      <w:pPr>
        <w:spacing w:line="360" w:lineRule="auto"/>
        <w:jc w:val="center"/>
        <w:rPr>
          <w:rFonts w:ascii="Verdana" w:hAnsi="Verdana"/>
          <w:b/>
          <w:color w:val="003366"/>
          <w:sz w:val="24"/>
          <w:szCs w:val="24"/>
        </w:rPr>
      </w:pPr>
    </w:p>
    <w:p w:rsidR="00DB0376" w:rsidRDefault="00DB0376" w:rsidP="00DB0376">
      <w:pPr>
        <w:spacing w:line="360" w:lineRule="auto"/>
        <w:jc w:val="center"/>
        <w:rPr>
          <w:rFonts w:ascii="Verdana" w:hAnsi="Verdana"/>
          <w:b/>
          <w:color w:val="003366"/>
          <w:sz w:val="24"/>
          <w:szCs w:val="24"/>
        </w:rPr>
      </w:pPr>
    </w:p>
    <w:p w:rsidR="00DB0376" w:rsidRDefault="00DB0376" w:rsidP="00DB0376">
      <w:pPr>
        <w:spacing w:line="360" w:lineRule="auto"/>
        <w:jc w:val="center"/>
        <w:rPr>
          <w:rFonts w:ascii="Verdana" w:hAnsi="Verdana"/>
          <w:b/>
          <w:color w:val="003366"/>
          <w:sz w:val="24"/>
          <w:szCs w:val="24"/>
        </w:rPr>
      </w:pPr>
      <w:r>
        <w:rPr>
          <w:rFonts w:ascii="Verdana" w:hAnsi="Verdana"/>
          <w:b/>
          <w:color w:val="003366"/>
          <w:sz w:val="24"/>
          <w:szCs w:val="24"/>
        </w:rPr>
        <w:t>Rekenkamercommissie Alblasserdam</w:t>
      </w:r>
    </w:p>
    <w:p w:rsidR="00DB0376" w:rsidRDefault="00DB0376" w:rsidP="00DB0376">
      <w:pPr>
        <w:spacing w:line="360" w:lineRule="auto"/>
        <w:jc w:val="center"/>
        <w:rPr>
          <w:rFonts w:ascii="Verdana" w:hAnsi="Verdana"/>
          <w:b/>
          <w:color w:val="003366"/>
          <w:sz w:val="24"/>
          <w:szCs w:val="24"/>
        </w:rPr>
      </w:pPr>
    </w:p>
    <w:p w:rsidR="00DB0376" w:rsidRDefault="00487B00" w:rsidP="00DB0376">
      <w:pPr>
        <w:spacing w:line="360" w:lineRule="auto"/>
        <w:jc w:val="center"/>
        <w:rPr>
          <w:rFonts w:ascii="Verdana" w:hAnsi="Verdana"/>
          <w:b/>
          <w:color w:val="003366"/>
          <w:sz w:val="24"/>
          <w:szCs w:val="24"/>
        </w:rPr>
      </w:pPr>
      <w:r>
        <w:rPr>
          <w:noProof/>
          <w:lang w:val="en-US" w:eastAsia="nl-NL"/>
        </w:rPr>
        <w:drawing>
          <wp:inline distT="0" distB="0" distL="0" distR="0" wp14:anchorId="0AC367B5" wp14:editId="056E4FEB">
            <wp:extent cx="1799590" cy="720090"/>
            <wp:effectExtent l="0" t="0" r="0" b="3810"/>
            <wp:docPr id="1" name="Afbeelding 9" descr="Logo (lossta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Logo (lossta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590" cy="720090"/>
                    </a:xfrm>
                    <a:prstGeom prst="rect">
                      <a:avLst/>
                    </a:prstGeom>
                    <a:noFill/>
                    <a:ln>
                      <a:noFill/>
                    </a:ln>
                  </pic:spPr>
                </pic:pic>
              </a:graphicData>
            </a:graphic>
          </wp:inline>
        </w:drawing>
      </w:r>
    </w:p>
    <w:p w:rsidR="00DB0376" w:rsidRDefault="00DB0376" w:rsidP="00DB0376">
      <w:pPr>
        <w:spacing w:line="360" w:lineRule="auto"/>
        <w:jc w:val="center"/>
        <w:rPr>
          <w:rFonts w:ascii="Verdana" w:hAnsi="Verdana"/>
          <w:b/>
          <w:color w:val="003366"/>
          <w:sz w:val="24"/>
          <w:szCs w:val="24"/>
        </w:rPr>
      </w:pPr>
    </w:p>
    <w:p w:rsidR="00DB0376" w:rsidRDefault="00DB0376" w:rsidP="00DB0376">
      <w:pPr>
        <w:spacing w:line="360" w:lineRule="auto"/>
        <w:jc w:val="both"/>
        <w:outlineLvl w:val="0"/>
        <w:rPr>
          <w:rFonts w:ascii="Verdana" w:hAnsi="Verdana"/>
          <w:b/>
          <w:color w:val="003366"/>
          <w:sz w:val="18"/>
          <w:szCs w:val="18"/>
        </w:rPr>
      </w:pPr>
      <w:r>
        <w:rPr>
          <w:rFonts w:ascii="Verdana" w:hAnsi="Verdana"/>
          <w:b/>
          <w:color w:val="003366"/>
          <w:sz w:val="24"/>
          <w:szCs w:val="24"/>
        </w:rPr>
        <w:br w:type="page"/>
      </w:r>
    </w:p>
    <w:p w:rsidR="00DB0376" w:rsidRDefault="00DB0376" w:rsidP="00DB0376">
      <w:pPr>
        <w:spacing w:line="360" w:lineRule="auto"/>
        <w:jc w:val="both"/>
        <w:outlineLvl w:val="0"/>
        <w:rPr>
          <w:rFonts w:ascii="Verdana" w:hAnsi="Verdana"/>
          <w:b/>
          <w:color w:val="003366"/>
          <w:sz w:val="18"/>
          <w:szCs w:val="18"/>
        </w:rPr>
      </w:pPr>
    </w:p>
    <w:p w:rsidR="00DB0376" w:rsidRDefault="00DB0376" w:rsidP="00DB0376">
      <w:pPr>
        <w:spacing w:line="360" w:lineRule="auto"/>
        <w:jc w:val="both"/>
        <w:outlineLvl w:val="0"/>
        <w:rPr>
          <w:rFonts w:ascii="Verdana" w:hAnsi="Verdana"/>
          <w:b/>
          <w:color w:val="003366"/>
          <w:sz w:val="18"/>
          <w:szCs w:val="18"/>
        </w:rPr>
      </w:pPr>
    </w:p>
    <w:p w:rsidR="00DB0376" w:rsidRDefault="00DB0376" w:rsidP="00DB0376">
      <w:pPr>
        <w:spacing w:line="360" w:lineRule="auto"/>
        <w:jc w:val="both"/>
        <w:outlineLvl w:val="0"/>
        <w:rPr>
          <w:rFonts w:ascii="Verdana" w:hAnsi="Verdana"/>
          <w:b/>
          <w:color w:val="003366"/>
          <w:sz w:val="18"/>
          <w:szCs w:val="18"/>
        </w:rPr>
      </w:pPr>
    </w:p>
    <w:p w:rsidR="00DB0376" w:rsidRDefault="00DB0376" w:rsidP="00DB0376">
      <w:pPr>
        <w:spacing w:line="360" w:lineRule="auto"/>
        <w:jc w:val="both"/>
        <w:outlineLvl w:val="0"/>
        <w:rPr>
          <w:rFonts w:ascii="Verdana" w:hAnsi="Verdana"/>
          <w:b/>
          <w:color w:val="003366"/>
          <w:sz w:val="18"/>
          <w:szCs w:val="18"/>
        </w:rPr>
      </w:pPr>
    </w:p>
    <w:p w:rsidR="00DB0376" w:rsidRDefault="00DB0376" w:rsidP="00DB0376">
      <w:pPr>
        <w:spacing w:line="360" w:lineRule="auto"/>
        <w:jc w:val="both"/>
        <w:outlineLvl w:val="0"/>
        <w:rPr>
          <w:rFonts w:ascii="Verdana" w:hAnsi="Verdana"/>
          <w:b/>
          <w:color w:val="003366"/>
          <w:sz w:val="18"/>
          <w:szCs w:val="18"/>
        </w:rPr>
      </w:pPr>
    </w:p>
    <w:p w:rsidR="00DB0376" w:rsidRDefault="00DB0376" w:rsidP="00DB0376">
      <w:pPr>
        <w:spacing w:line="360" w:lineRule="auto"/>
        <w:jc w:val="both"/>
        <w:outlineLvl w:val="0"/>
        <w:rPr>
          <w:rFonts w:ascii="Verdana" w:hAnsi="Verdana"/>
          <w:b/>
          <w:color w:val="003366"/>
          <w:sz w:val="18"/>
          <w:szCs w:val="18"/>
        </w:rPr>
      </w:pPr>
    </w:p>
    <w:p w:rsidR="00DB0376" w:rsidRDefault="00DB0376" w:rsidP="00DB0376">
      <w:pPr>
        <w:spacing w:line="360" w:lineRule="auto"/>
        <w:jc w:val="both"/>
        <w:outlineLvl w:val="0"/>
        <w:rPr>
          <w:rFonts w:ascii="Verdana" w:hAnsi="Verdana"/>
          <w:b/>
          <w:color w:val="003366"/>
          <w:sz w:val="18"/>
          <w:szCs w:val="18"/>
        </w:rPr>
      </w:pPr>
    </w:p>
    <w:p w:rsidR="00DB0376" w:rsidRDefault="00DB0376" w:rsidP="00DB0376">
      <w:pPr>
        <w:spacing w:line="360" w:lineRule="auto"/>
        <w:jc w:val="both"/>
        <w:outlineLvl w:val="0"/>
        <w:rPr>
          <w:rFonts w:ascii="Verdana" w:hAnsi="Verdana"/>
          <w:b/>
          <w:color w:val="003366"/>
          <w:sz w:val="18"/>
          <w:szCs w:val="18"/>
        </w:rPr>
      </w:pPr>
    </w:p>
    <w:p w:rsidR="00DB0376" w:rsidRDefault="00DB0376" w:rsidP="00DB0376">
      <w:pPr>
        <w:spacing w:line="360" w:lineRule="auto"/>
        <w:jc w:val="both"/>
        <w:outlineLvl w:val="0"/>
        <w:rPr>
          <w:rFonts w:ascii="Verdana" w:hAnsi="Verdana"/>
          <w:b/>
          <w:color w:val="003366"/>
          <w:sz w:val="18"/>
          <w:szCs w:val="18"/>
        </w:rPr>
      </w:pPr>
    </w:p>
    <w:p w:rsidR="00DB0376" w:rsidRDefault="00DB0376" w:rsidP="00DB0376">
      <w:pPr>
        <w:spacing w:line="360" w:lineRule="auto"/>
        <w:jc w:val="both"/>
        <w:outlineLvl w:val="0"/>
        <w:rPr>
          <w:rFonts w:ascii="Verdana" w:hAnsi="Verdana"/>
          <w:b/>
          <w:color w:val="003366"/>
          <w:sz w:val="18"/>
          <w:szCs w:val="18"/>
        </w:rPr>
      </w:pPr>
    </w:p>
    <w:p w:rsidR="00DB0376" w:rsidRDefault="00DB0376" w:rsidP="00DB0376">
      <w:pPr>
        <w:spacing w:line="360" w:lineRule="auto"/>
        <w:jc w:val="both"/>
        <w:outlineLvl w:val="0"/>
        <w:rPr>
          <w:rFonts w:ascii="Verdana" w:hAnsi="Verdana"/>
          <w:b/>
          <w:color w:val="003366"/>
          <w:sz w:val="18"/>
          <w:szCs w:val="18"/>
        </w:rPr>
      </w:pPr>
    </w:p>
    <w:p w:rsidR="00DB0376" w:rsidRDefault="00DB0376" w:rsidP="00DB0376">
      <w:pPr>
        <w:spacing w:line="360" w:lineRule="auto"/>
        <w:jc w:val="both"/>
        <w:outlineLvl w:val="0"/>
        <w:rPr>
          <w:rFonts w:ascii="Verdana" w:hAnsi="Verdana"/>
          <w:b/>
          <w:color w:val="003366"/>
          <w:sz w:val="18"/>
          <w:szCs w:val="18"/>
        </w:rPr>
      </w:pPr>
    </w:p>
    <w:p w:rsidR="00DB0376" w:rsidRDefault="00DB0376" w:rsidP="00DB0376">
      <w:pPr>
        <w:spacing w:line="360" w:lineRule="auto"/>
        <w:jc w:val="both"/>
        <w:outlineLvl w:val="0"/>
        <w:rPr>
          <w:rFonts w:ascii="Verdana" w:hAnsi="Verdana"/>
          <w:b/>
          <w:color w:val="003366"/>
          <w:sz w:val="18"/>
          <w:szCs w:val="18"/>
        </w:rPr>
      </w:pPr>
    </w:p>
    <w:p w:rsidR="00DB0376" w:rsidRDefault="00DB0376" w:rsidP="00DB0376">
      <w:pPr>
        <w:spacing w:line="360" w:lineRule="auto"/>
        <w:jc w:val="both"/>
        <w:outlineLvl w:val="0"/>
        <w:rPr>
          <w:rFonts w:ascii="Verdana" w:hAnsi="Verdana"/>
          <w:b/>
          <w:color w:val="003366"/>
          <w:sz w:val="18"/>
          <w:szCs w:val="18"/>
        </w:rPr>
      </w:pPr>
    </w:p>
    <w:p w:rsidR="00DB0376" w:rsidRDefault="00DB0376" w:rsidP="00DB0376">
      <w:pPr>
        <w:spacing w:line="360" w:lineRule="auto"/>
        <w:jc w:val="both"/>
        <w:outlineLvl w:val="0"/>
        <w:rPr>
          <w:rFonts w:ascii="Verdana" w:hAnsi="Verdana"/>
          <w:b/>
          <w:color w:val="003366"/>
          <w:sz w:val="18"/>
          <w:szCs w:val="18"/>
        </w:rPr>
      </w:pPr>
    </w:p>
    <w:p w:rsidR="00DB0376" w:rsidRDefault="00DB0376" w:rsidP="00DB0376">
      <w:pPr>
        <w:spacing w:line="360" w:lineRule="auto"/>
        <w:jc w:val="both"/>
        <w:outlineLvl w:val="0"/>
        <w:rPr>
          <w:rFonts w:ascii="Verdana" w:hAnsi="Verdana"/>
          <w:b/>
          <w:color w:val="003366"/>
          <w:sz w:val="18"/>
          <w:szCs w:val="18"/>
        </w:rPr>
      </w:pPr>
    </w:p>
    <w:p w:rsidR="00DB0376" w:rsidRDefault="00DB0376" w:rsidP="00DB0376">
      <w:pPr>
        <w:spacing w:line="360" w:lineRule="auto"/>
        <w:jc w:val="both"/>
        <w:outlineLvl w:val="0"/>
        <w:rPr>
          <w:rFonts w:ascii="Verdana" w:hAnsi="Verdana"/>
          <w:b/>
          <w:color w:val="003366"/>
          <w:sz w:val="18"/>
          <w:szCs w:val="18"/>
        </w:rPr>
      </w:pPr>
    </w:p>
    <w:p w:rsidR="00DB0376" w:rsidRDefault="00DB0376" w:rsidP="00DB0376">
      <w:pPr>
        <w:spacing w:line="360" w:lineRule="auto"/>
        <w:jc w:val="both"/>
        <w:outlineLvl w:val="0"/>
        <w:rPr>
          <w:rFonts w:ascii="Verdana" w:hAnsi="Verdana"/>
          <w:b/>
          <w:color w:val="003366"/>
          <w:sz w:val="18"/>
          <w:szCs w:val="18"/>
        </w:rPr>
      </w:pPr>
    </w:p>
    <w:p w:rsidR="00DB0376" w:rsidRDefault="00DB0376" w:rsidP="00DB0376">
      <w:pPr>
        <w:spacing w:line="360" w:lineRule="auto"/>
        <w:jc w:val="both"/>
        <w:outlineLvl w:val="0"/>
        <w:rPr>
          <w:rFonts w:ascii="Verdana" w:hAnsi="Verdana"/>
          <w:b/>
          <w:color w:val="003366"/>
          <w:sz w:val="18"/>
          <w:szCs w:val="18"/>
        </w:rPr>
      </w:pPr>
    </w:p>
    <w:p w:rsidR="00DB0376" w:rsidRDefault="00DB0376" w:rsidP="00DB0376">
      <w:pPr>
        <w:spacing w:line="360" w:lineRule="auto"/>
        <w:jc w:val="both"/>
        <w:outlineLvl w:val="0"/>
        <w:rPr>
          <w:rFonts w:ascii="Verdana" w:hAnsi="Verdana"/>
          <w:b/>
          <w:color w:val="003366"/>
          <w:sz w:val="18"/>
          <w:szCs w:val="18"/>
        </w:rPr>
      </w:pPr>
    </w:p>
    <w:p w:rsidR="00DB0376" w:rsidRPr="00F467AE" w:rsidRDefault="00DB0376" w:rsidP="00DB0376">
      <w:pPr>
        <w:spacing w:line="360" w:lineRule="auto"/>
        <w:jc w:val="both"/>
        <w:outlineLvl w:val="0"/>
        <w:rPr>
          <w:rFonts w:ascii="Verdana" w:hAnsi="Verdana"/>
          <w:b/>
          <w:color w:val="003366"/>
          <w:sz w:val="18"/>
          <w:szCs w:val="18"/>
        </w:rPr>
      </w:pPr>
      <w:r>
        <w:rPr>
          <w:rFonts w:ascii="Verdana" w:hAnsi="Verdana"/>
          <w:b/>
          <w:color w:val="003366"/>
          <w:sz w:val="18"/>
          <w:szCs w:val="18"/>
        </w:rPr>
        <w:t>R</w:t>
      </w:r>
      <w:r w:rsidRPr="00F467AE">
        <w:rPr>
          <w:rFonts w:ascii="Verdana" w:hAnsi="Verdana"/>
          <w:b/>
          <w:color w:val="003366"/>
          <w:sz w:val="18"/>
          <w:szCs w:val="18"/>
        </w:rPr>
        <w:t>ekenkamer</w:t>
      </w:r>
      <w:r>
        <w:rPr>
          <w:rFonts w:ascii="Verdana" w:hAnsi="Verdana"/>
          <w:b/>
          <w:color w:val="003366"/>
          <w:sz w:val="18"/>
          <w:szCs w:val="18"/>
        </w:rPr>
        <w:t>commissie</w:t>
      </w:r>
      <w:r w:rsidRPr="00F467AE">
        <w:rPr>
          <w:rFonts w:ascii="Verdana" w:hAnsi="Verdana"/>
          <w:b/>
          <w:color w:val="003366"/>
          <w:sz w:val="18"/>
          <w:szCs w:val="18"/>
        </w:rPr>
        <w:t xml:space="preserve"> </w:t>
      </w:r>
      <w:r>
        <w:rPr>
          <w:rFonts w:ascii="Verdana" w:hAnsi="Verdana"/>
          <w:b/>
          <w:color w:val="003366"/>
          <w:sz w:val="18"/>
          <w:szCs w:val="18"/>
        </w:rPr>
        <w:t>Alblasserdam</w:t>
      </w:r>
      <w:r w:rsidRPr="00F467AE">
        <w:rPr>
          <w:rFonts w:ascii="Verdana" w:hAnsi="Verdana"/>
          <w:b/>
          <w:color w:val="003366"/>
          <w:sz w:val="18"/>
          <w:szCs w:val="18"/>
        </w:rPr>
        <w:t>:</w:t>
      </w:r>
    </w:p>
    <w:tbl>
      <w:tblPr>
        <w:tblW w:w="0" w:type="auto"/>
        <w:tblInd w:w="70" w:type="dxa"/>
        <w:tblLayout w:type="fixed"/>
        <w:tblCellMar>
          <w:left w:w="70" w:type="dxa"/>
          <w:right w:w="70" w:type="dxa"/>
        </w:tblCellMar>
        <w:tblLook w:val="01E0" w:firstRow="1" w:lastRow="1" w:firstColumn="1" w:lastColumn="1" w:noHBand="0" w:noVBand="0"/>
      </w:tblPr>
      <w:tblGrid>
        <w:gridCol w:w="3600"/>
        <w:gridCol w:w="4444"/>
      </w:tblGrid>
      <w:tr w:rsidR="00DB0376" w:rsidRPr="00F467AE" w:rsidTr="00661E20">
        <w:tc>
          <w:tcPr>
            <w:tcW w:w="3600" w:type="dxa"/>
          </w:tcPr>
          <w:p w:rsidR="00DB0376" w:rsidRPr="003E0874" w:rsidRDefault="00DB0376" w:rsidP="00661E20">
            <w:pPr>
              <w:spacing w:line="360" w:lineRule="auto"/>
              <w:jc w:val="both"/>
              <w:rPr>
                <w:rFonts w:ascii="Verdana" w:hAnsi="Verdana"/>
                <w:color w:val="003366"/>
                <w:sz w:val="18"/>
                <w:szCs w:val="18"/>
                <w:lang w:val="de-DE"/>
              </w:rPr>
            </w:pPr>
            <w:proofErr w:type="spellStart"/>
            <w:r w:rsidRPr="003E0874">
              <w:rPr>
                <w:rFonts w:ascii="Verdana" w:hAnsi="Verdana"/>
                <w:color w:val="003366"/>
                <w:sz w:val="18"/>
                <w:szCs w:val="18"/>
                <w:lang w:val="de-DE"/>
              </w:rPr>
              <w:t>Postadres</w:t>
            </w:r>
            <w:proofErr w:type="spellEnd"/>
          </w:p>
        </w:tc>
        <w:tc>
          <w:tcPr>
            <w:tcW w:w="4444" w:type="dxa"/>
          </w:tcPr>
          <w:p w:rsidR="00DB0376" w:rsidRPr="003E0874" w:rsidRDefault="006D4488" w:rsidP="00661E20">
            <w:pPr>
              <w:spacing w:line="360" w:lineRule="auto"/>
              <w:jc w:val="both"/>
              <w:rPr>
                <w:rFonts w:ascii="Verdana" w:hAnsi="Verdana"/>
                <w:color w:val="003366"/>
                <w:sz w:val="18"/>
                <w:szCs w:val="18"/>
                <w:lang w:val="de-DE"/>
              </w:rPr>
            </w:pPr>
            <w:r>
              <w:rPr>
                <w:rFonts w:ascii="Verdana" w:hAnsi="Verdana"/>
                <w:color w:val="003366"/>
                <w:sz w:val="18"/>
                <w:szCs w:val="18"/>
                <w:lang w:val="de-DE"/>
              </w:rPr>
              <w:t>Postbus 2</w:t>
            </w:r>
          </w:p>
          <w:p w:rsidR="00DB0376" w:rsidRPr="003E0874" w:rsidRDefault="006D4488" w:rsidP="006D4488">
            <w:pPr>
              <w:spacing w:line="360" w:lineRule="auto"/>
              <w:jc w:val="both"/>
              <w:rPr>
                <w:rFonts w:ascii="Verdana" w:hAnsi="Verdana"/>
                <w:color w:val="003366"/>
                <w:sz w:val="18"/>
                <w:szCs w:val="18"/>
                <w:lang w:val="de-DE"/>
              </w:rPr>
            </w:pPr>
            <w:r w:rsidRPr="006D4488">
              <w:rPr>
                <w:rFonts w:ascii="Verdana" w:hAnsi="Verdana"/>
                <w:color w:val="003366"/>
                <w:sz w:val="18"/>
                <w:szCs w:val="18"/>
                <w:lang w:val="en-US"/>
              </w:rPr>
              <w:t>2950 AA</w:t>
            </w:r>
            <w:r w:rsidR="00DB0376" w:rsidRPr="003E0874">
              <w:rPr>
                <w:rFonts w:ascii="Verdana" w:hAnsi="Verdana"/>
                <w:color w:val="003366"/>
                <w:sz w:val="18"/>
                <w:szCs w:val="18"/>
                <w:lang w:val="de-DE"/>
              </w:rPr>
              <w:t xml:space="preserve"> </w:t>
            </w:r>
            <w:proofErr w:type="spellStart"/>
            <w:r>
              <w:rPr>
                <w:rFonts w:ascii="Verdana" w:hAnsi="Verdana"/>
                <w:color w:val="003366"/>
                <w:sz w:val="18"/>
                <w:szCs w:val="18"/>
                <w:lang w:val="de-DE"/>
              </w:rPr>
              <w:t>Alblasserdam</w:t>
            </w:r>
            <w:proofErr w:type="spellEnd"/>
          </w:p>
        </w:tc>
      </w:tr>
      <w:tr w:rsidR="00DB0376" w:rsidRPr="00F467AE" w:rsidTr="00661E20">
        <w:tc>
          <w:tcPr>
            <w:tcW w:w="3600" w:type="dxa"/>
          </w:tcPr>
          <w:p w:rsidR="00DB0376" w:rsidRPr="003E0874" w:rsidRDefault="00DB0376" w:rsidP="00661E20">
            <w:pPr>
              <w:spacing w:line="360" w:lineRule="auto"/>
              <w:jc w:val="both"/>
              <w:rPr>
                <w:rFonts w:ascii="Verdana" w:hAnsi="Verdana"/>
                <w:color w:val="003366"/>
                <w:sz w:val="18"/>
                <w:szCs w:val="18"/>
                <w:lang w:val="de-DE"/>
              </w:rPr>
            </w:pPr>
            <w:proofErr w:type="spellStart"/>
            <w:r w:rsidRPr="003E0874">
              <w:rPr>
                <w:rFonts w:ascii="Verdana" w:hAnsi="Verdana"/>
                <w:color w:val="003366"/>
                <w:sz w:val="18"/>
                <w:szCs w:val="18"/>
                <w:lang w:val="de-DE"/>
              </w:rPr>
              <w:t>Telefoon</w:t>
            </w:r>
            <w:proofErr w:type="spellEnd"/>
          </w:p>
        </w:tc>
        <w:tc>
          <w:tcPr>
            <w:tcW w:w="4444" w:type="dxa"/>
          </w:tcPr>
          <w:p w:rsidR="00DB0376" w:rsidRPr="003E0874" w:rsidRDefault="00DD5359" w:rsidP="00661E20">
            <w:pPr>
              <w:spacing w:line="360" w:lineRule="auto"/>
              <w:jc w:val="both"/>
              <w:rPr>
                <w:rFonts w:ascii="Verdana" w:hAnsi="Verdana"/>
                <w:color w:val="003366"/>
                <w:sz w:val="18"/>
                <w:szCs w:val="18"/>
                <w:lang w:val="de-DE"/>
              </w:rPr>
            </w:pPr>
            <w:r w:rsidRPr="00DD5359">
              <w:rPr>
                <w:rFonts w:ascii="Verdana" w:hAnsi="Verdana"/>
                <w:color w:val="003366"/>
                <w:sz w:val="18"/>
                <w:szCs w:val="18"/>
                <w:lang w:val="en-US"/>
              </w:rPr>
              <w:t>14078</w:t>
            </w:r>
            <w:r>
              <w:rPr>
                <w:rFonts w:ascii="Verdana" w:hAnsi="Verdana"/>
                <w:color w:val="003366"/>
                <w:sz w:val="18"/>
                <w:szCs w:val="18"/>
                <w:lang w:val="en-US"/>
              </w:rPr>
              <w:t xml:space="preserve"> </w:t>
            </w:r>
          </w:p>
        </w:tc>
      </w:tr>
      <w:tr w:rsidR="001E2CAD" w:rsidRPr="00E37979" w:rsidTr="00661E20">
        <w:tc>
          <w:tcPr>
            <w:tcW w:w="3600" w:type="dxa"/>
          </w:tcPr>
          <w:p w:rsidR="001E2CAD" w:rsidRPr="003E0874" w:rsidRDefault="001E2CAD" w:rsidP="00DD5359">
            <w:pPr>
              <w:spacing w:line="360" w:lineRule="auto"/>
              <w:jc w:val="both"/>
              <w:rPr>
                <w:rFonts w:ascii="Verdana" w:hAnsi="Verdana"/>
                <w:color w:val="003366"/>
                <w:sz w:val="18"/>
                <w:szCs w:val="18"/>
                <w:lang w:val="de-DE"/>
              </w:rPr>
            </w:pPr>
            <w:r w:rsidRPr="003E0874">
              <w:rPr>
                <w:rFonts w:ascii="Verdana" w:hAnsi="Verdana"/>
                <w:color w:val="003366"/>
                <w:sz w:val="18"/>
                <w:szCs w:val="18"/>
                <w:lang w:val="de-DE"/>
              </w:rPr>
              <w:t>Internet</w:t>
            </w:r>
          </w:p>
        </w:tc>
        <w:tc>
          <w:tcPr>
            <w:tcW w:w="4444" w:type="dxa"/>
          </w:tcPr>
          <w:p w:rsidR="001E2CAD" w:rsidRPr="003E0874" w:rsidRDefault="001E2CAD" w:rsidP="00DD5359">
            <w:pPr>
              <w:spacing w:line="360" w:lineRule="auto"/>
              <w:jc w:val="both"/>
              <w:rPr>
                <w:rFonts w:ascii="Verdana" w:hAnsi="Verdana"/>
                <w:color w:val="003366"/>
                <w:sz w:val="18"/>
                <w:szCs w:val="18"/>
                <w:lang w:val="de-DE"/>
              </w:rPr>
            </w:pPr>
            <w:r w:rsidRPr="003E0874">
              <w:rPr>
                <w:rFonts w:ascii="Verdana" w:hAnsi="Verdana"/>
                <w:color w:val="003366"/>
                <w:sz w:val="18"/>
                <w:szCs w:val="18"/>
                <w:lang w:val="de-DE"/>
              </w:rPr>
              <w:t>www.</w:t>
            </w:r>
            <w:r>
              <w:rPr>
                <w:rFonts w:ascii="Verdana" w:hAnsi="Verdana"/>
                <w:color w:val="003366"/>
                <w:sz w:val="18"/>
                <w:szCs w:val="18"/>
                <w:lang w:val="de-DE"/>
              </w:rPr>
              <w:t>alblasserdam</w:t>
            </w:r>
            <w:r w:rsidRPr="003E0874">
              <w:rPr>
                <w:rFonts w:ascii="Verdana" w:hAnsi="Verdana"/>
                <w:color w:val="003366"/>
                <w:sz w:val="18"/>
                <w:szCs w:val="18"/>
                <w:lang w:val="de-DE"/>
              </w:rPr>
              <w:t>.nl</w:t>
            </w:r>
          </w:p>
        </w:tc>
      </w:tr>
      <w:tr w:rsidR="001E2CAD" w:rsidRPr="00F467AE" w:rsidTr="00661E20">
        <w:tc>
          <w:tcPr>
            <w:tcW w:w="3600" w:type="dxa"/>
          </w:tcPr>
          <w:p w:rsidR="001E2CAD" w:rsidRPr="003E0874" w:rsidRDefault="001E2CAD" w:rsidP="00661E20">
            <w:pPr>
              <w:spacing w:line="360" w:lineRule="auto"/>
              <w:jc w:val="both"/>
              <w:rPr>
                <w:rFonts w:ascii="Verdana" w:hAnsi="Verdana"/>
                <w:color w:val="003366"/>
                <w:sz w:val="18"/>
                <w:szCs w:val="18"/>
                <w:lang w:val="de-DE"/>
              </w:rPr>
            </w:pPr>
            <w:proofErr w:type="spellStart"/>
            <w:r>
              <w:rPr>
                <w:rFonts w:ascii="Verdana" w:hAnsi="Verdana"/>
                <w:color w:val="003366"/>
                <w:sz w:val="18"/>
                <w:szCs w:val="18"/>
                <w:lang w:val="de-DE"/>
              </w:rPr>
              <w:t>Twitter</w:t>
            </w:r>
            <w:proofErr w:type="spellEnd"/>
          </w:p>
        </w:tc>
        <w:tc>
          <w:tcPr>
            <w:tcW w:w="4444" w:type="dxa"/>
          </w:tcPr>
          <w:p w:rsidR="006D4488" w:rsidRPr="003E0874" w:rsidRDefault="001E2CAD" w:rsidP="00661E20">
            <w:pPr>
              <w:spacing w:line="360" w:lineRule="auto"/>
              <w:jc w:val="both"/>
              <w:rPr>
                <w:rFonts w:ascii="Verdana" w:hAnsi="Verdana"/>
                <w:color w:val="003366"/>
                <w:sz w:val="18"/>
                <w:szCs w:val="18"/>
                <w:lang w:val="de-DE"/>
              </w:rPr>
            </w:pPr>
            <w:r>
              <w:rPr>
                <w:rFonts w:ascii="Verdana" w:hAnsi="Verdana"/>
                <w:color w:val="003366"/>
                <w:sz w:val="18"/>
                <w:szCs w:val="18"/>
                <w:lang w:val="de-DE"/>
              </w:rPr>
              <w:t>@</w:t>
            </w:r>
            <w:proofErr w:type="spellStart"/>
            <w:r>
              <w:rPr>
                <w:rFonts w:ascii="Verdana" w:hAnsi="Verdana"/>
                <w:color w:val="003366"/>
                <w:sz w:val="18"/>
                <w:szCs w:val="18"/>
                <w:lang w:val="de-DE"/>
              </w:rPr>
              <w:t>RKCAlblasserdam</w:t>
            </w:r>
            <w:proofErr w:type="spellEnd"/>
          </w:p>
        </w:tc>
      </w:tr>
      <w:tr w:rsidR="006D4488" w:rsidRPr="00F467AE" w:rsidTr="00661E20">
        <w:tc>
          <w:tcPr>
            <w:tcW w:w="3600" w:type="dxa"/>
          </w:tcPr>
          <w:p w:rsidR="006D4488" w:rsidRDefault="006D4488" w:rsidP="00661E20">
            <w:pPr>
              <w:spacing w:line="360" w:lineRule="auto"/>
              <w:jc w:val="both"/>
              <w:rPr>
                <w:rFonts w:ascii="Verdana" w:hAnsi="Verdana"/>
                <w:color w:val="003366"/>
                <w:sz w:val="18"/>
                <w:szCs w:val="18"/>
                <w:lang w:val="de-DE"/>
              </w:rPr>
            </w:pPr>
            <w:proofErr w:type="spellStart"/>
            <w:r>
              <w:rPr>
                <w:rFonts w:ascii="Verdana" w:hAnsi="Verdana"/>
                <w:color w:val="003366"/>
                <w:sz w:val="18"/>
                <w:szCs w:val="18"/>
                <w:lang w:val="de-DE"/>
              </w:rPr>
              <w:t>e-mail</w:t>
            </w:r>
            <w:proofErr w:type="spellEnd"/>
            <w:r>
              <w:rPr>
                <w:rFonts w:ascii="Verdana" w:hAnsi="Verdana"/>
                <w:color w:val="003366"/>
                <w:sz w:val="18"/>
                <w:szCs w:val="18"/>
                <w:lang w:val="de-DE"/>
              </w:rPr>
              <w:t xml:space="preserve"> </w:t>
            </w:r>
          </w:p>
        </w:tc>
        <w:tc>
          <w:tcPr>
            <w:tcW w:w="4444" w:type="dxa"/>
          </w:tcPr>
          <w:p w:rsidR="006D4488" w:rsidRDefault="006D4488" w:rsidP="00661E20">
            <w:pPr>
              <w:spacing w:line="360" w:lineRule="auto"/>
              <w:jc w:val="both"/>
              <w:rPr>
                <w:rFonts w:ascii="Verdana" w:hAnsi="Verdana"/>
                <w:color w:val="003366"/>
                <w:sz w:val="18"/>
                <w:szCs w:val="18"/>
                <w:lang w:val="de-DE"/>
              </w:rPr>
            </w:pPr>
            <w:r>
              <w:rPr>
                <w:rFonts w:ascii="Verdana" w:hAnsi="Verdana"/>
                <w:color w:val="003366"/>
                <w:sz w:val="18"/>
                <w:szCs w:val="18"/>
                <w:lang w:val="de-DE"/>
              </w:rPr>
              <w:t>griffier@alblasserdam.nl</w:t>
            </w:r>
          </w:p>
        </w:tc>
      </w:tr>
    </w:tbl>
    <w:p w:rsidR="00DB0376" w:rsidRPr="00F467AE" w:rsidRDefault="00DB0376" w:rsidP="00DB0376">
      <w:pPr>
        <w:spacing w:line="360" w:lineRule="auto"/>
        <w:jc w:val="both"/>
        <w:rPr>
          <w:rFonts w:ascii="Verdana" w:hAnsi="Verdana"/>
          <w:color w:val="003366"/>
          <w:sz w:val="18"/>
          <w:szCs w:val="18"/>
        </w:rPr>
      </w:pPr>
    </w:p>
    <w:p w:rsidR="00DB0376" w:rsidRPr="00F467AE" w:rsidRDefault="00C12A90" w:rsidP="00DB0376">
      <w:pPr>
        <w:spacing w:line="360" w:lineRule="auto"/>
        <w:jc w:val="both"/>
        <w:outlineLvl w:val="0"/>
        <w:rPr>
          <w:rFonts w:ascii="Verdana" w:hAnsi="Verdana"/>
          <w:b/>
          <w:color w:val="003366"/>
          <w:sz w:val="18"/>
          <w:szCs w:val="18"/>
        </w:rPr>
      </w:pPr>
      <w:r>
        <w:rPr>
          <w:rFonts w:ascii="Verdana" w:hAnsi="Verdana"/>
          <w:b/>
          <w:color w:val="003366"/>
          <w:sz w:val="18"/>
          <w:szCs w:val="18"/>
        </w:rPr>
        <w:t>Voorzitter</w:t>
      </w:r>
      <w:r w:rsidR="00DB0376" w:rsidRPr="00F467AE">
        <w:rPr>
          <w:rFonts w:ascii="Verdana" w:hAnsi="Verdana"/>
          <w:b/>
          <w:color w:val="003366"/>
          <w:sz w:val="18"/>
          <w:szCs w:val="18"/>
        </w:rPr>
        <w:t>:</w:t>
      </w:r>
      <w:r w:rsidR="006D4488">
        <w:rPr>
          <w:rFonts w:ascii="Verdana" w:hAnsi="Verdana"/>
          <w:b/>
          <w:color w:val="003366"/>
          <w:sz w:val="18"/>
          <w:szCs w:val="18"/>
        </w:rPr>
        <w:tab/>
      </w:r>
    </w:p>
    <w:tbl>
      <w:tblPr>
        <w:tblW w:w="0" w:type="auto"/>
        <w:tblInd w:w="70" w:type="dxa"/>
        <w:tblLayout w:type="fixed"/>
        <w:tblCellMar>
          <w:left w:w="70" w:type="dxa"/>
          <w:right w:w="70" w:type="dxa"/>
        </w:tblCellMar>
        <w:tblLook w:val="01E0" w:firstRow="1" w:lastRow="1" w:firstColumn="1" w:lastColumn="1" w:noHBand="0" w:noVBand="0"/>
      </w:tblPr>
      <w:tblGrid>
        <w:gridCol w:w="3600"/>
        <w:gridCol w:w="4444"/>
      </w:tblGrid>
      <w:tr w:rsidR="00DB0376" w:rsidRPr="00F467AE" w:rsidTr="00661E20">
        <w:tc>
          <w:tcPr>
            <w:tcW w:w="3600" w:type="dxa"/>
          </w:tcPr>
          <w:p w:rsidR="00DB0376" w:rsidRPr="00F467AE" w:rsidRDefault="006D4488" w:rsidP="00661E20">
            <w:pPr>
              <w:spacing w:line="360" w:lineRule="auto"/>
              <w:jc w:val="both"/>
              <w:rPr>
                <w:rFonts w:ascii="Verdana" w:hAnsi="Verdana"/>
                <w:color w:val="003366"/>
                <w:sz w:val="18"/>
                <w:szCs w:val="18"/>
              </w:rPr>
            </w:pPr>
            <w:proofErr w:type="spellStart"/>
            <w:r>
              <w:rPr>
                <w:rFonts w:ascii="Verdana" w:hAnsi="Verdana"/>
                <w:color w:val="003366"/>
                <w:sz w:val="18"/>
                <w:szCs w:val="18"/>
                <w:lang w:val="de-DE"/>
              </w:rPr>
              <w:t>Dhr</w:t>
            </w:r>
            <w:proofErr w:type="spellEnd"/>
            <w:r>
              <w:rPr>
                <w:rFonts w:ascii="Verdana" w:hAnsi="Verdana"/>
                <w:color w:val="003366"/>
                <w:sz w:val="18"/>
                <w:szCs w:val="18"/>
                <w:lang w:val="de-DE"/>
              </w:rPr>
              <w:t xml:space="preserve">. </w:t>
            </w:r>
            <w:proofErr w:type="spellStart"/>
            <w:r>
              <w:rPr>
                <w:rFonts w:ascii="Verdana" w:hAnsi="Verdana"/>
                <w:color w:val="003366"/>
                <w:sz w:val="18"/>
                <w:szCs w:val="18"/>
                <w:lang w:val="de-DE"/>
              </w:rPr>
              <w:t>Drs</w:t>
            </w:r>
            <w:proofErr w:type="spellEnd"/>
            <w:r>
              <w:rPr>
                <w:rFonts w:ascii="Verdana" w:hAnsi="Verdana"/>
                <w:color w:val="003366"/>
                <w:sz w:val="18"/>
                <w:szCs w:val="18"/>
                <w:lang w:val="de-DE"/>
              </w:rPr>
              <w:t>. J. (Jeroen) S. Kerseboom</w:t>
            </w:r>
          </w:p>
        </w:tc>
        <w:tc>
          <w:tcPr>
            <w:tcW w:w="4444" w:type="dxa"/>
          </w:tcPr>
          <w:p w:rsidR="00DB0376" w:rsidRPr="00F467AE" w:rsidRDefault="00DB0376" w:rsidP="00661E20">
            <w:pPr>
              <w:spacing w:line="360" w:lineRule="auto"/>
              <w:jc w:val="both"/>
              <w:rPr>
                <w:rFonts w:ascii="Verdana" w:hAnsi="Verdana"/>
                <w:color w:val="003366"/>
                <w:sz w:val="18"/>
                <w:szCs w:val="18"/>
                <w:lang w:val="de-DE"/>
              </w:rPr>
            </w:pPr>
          </w:p>
        </w:tc>
      </w:tr>
    </w:tbl>
    <w:p w:rsidR="00DB0376" w:rsidRDefault="00DB0376" w:rsidP="00DB0376">
      <w:pPr>
        <w:spacing w:line="360" w:lineRule="auto"/>
        <w:jc w:val="both"/>
        <w:rPr>
          <w:rFonts w:ascii="Verdana" w:hAnsi="Verdana"/>
          <w:b/>
          <w:color w:val="003366"/>
          <w:sz w:val="18"/>
          <w:szCs w:val="18"/>
        </w:rPr>
      </w:pPr>
    </w:p>
    <w:p w:rsidR="00DB0376" w:rsidRDefault="00DB0376" w:rsidP="00DB0376">
      <w:pPr>
        <w:spacing w:line="360" w:lineRule="auto"/>
        <w:jc w:val="both"/>
        <w:rPr>
          <w:rFonts w:ascii="Verdana" w:hAnsi="Verdana"/>
          <w:b/>
          <w:color w:val="003366"/>
          <w:sz w:val="18"/>
          <w:szCs w:val="18"/>
        </w:rPr>
      </w:pPr>
    </w:p>
    <w:p w:rsidR="00DB0376" w:rsidRPr="00F467AE" w:rsidRDefault="00DB0376" w:rsidP="00DB0376">
      <w:pPr>
        <w:spacing w:line="360" w:lineRule="auto"/>
        <w:jc w:val="both"/>
        <w:rPr>
          <w:rFonts w:ascii="Verdana" w:hAnsi="Verdana"/>
          <w:b/>
          <w:color w:val="003366"/>
          <w:sz w:val="18"/>
          <w:szCs w:val="18"/>
        </w:rPr>
      </w:pPr>
    </w:p>
    <w:p w:rsidR="00DB0376" w:rsidRDefault="00DB0376" w:rsidP="00DB0376">
      <w:pPr>
        <w:spacing w:line="360" w:lineRule="auto"/>
        <w:jc w:val="both"/>
        <w:rPr>
          <w:rFonts w:ascii="Verdana" w:hAnsi="Verdana"/>
          <w:b/>
          <w:color w:val="003366"/>
          <w:sz w:val="18"/>
          <w:szCs w:val="18"/>
        </w:rPr>
      </w:pPr>
      <w:r w:rsidRPr="00F467AE">
        <w:rPr>
          <w:rFonts w:ascii="Verdana" w:hAnsi="Verdana"/>
          <w:b/>
          <w:color w:val="003366"/>
          <w:sz w:val="18"/>
          <w:szCs w:val="18"/>
        </w:rPr>
        <w:t>Publicatie</w:t>
      </w:r>
      <w:r>
        <w:rPr>
          <w:rFonts w:ascii="Verdana" w:hAnsi="Verdana"/>
          <w:b/>
          <w:color w:val="003366"/>
          <w:sz w:val="18"/>
          <w:szCs w:val="18"/>
        </w:rPr>
        <w:t>:</w:t>
      </w:r>
    </w:p>
    <w:p w:rsidR="00DB0376" w:rsidRDefault="00DB0376" w:rsidP="00DB0376">
      <w:pPr>
        <w:spacing w:line="360" w:lineRule="auto"/>
        <w:jc w:val="both"/>
        <w:rPr>
          <w:rFonts w:ascii="Verdana" w:hAnsi="Verdana"/>
          <w:color w:val="003366"/>
          <w:sz w:val="18"/>
          <w:szCs w:val="18"/>
        </w:rPr>
      </w:pPr>
      <w:r>
        <w:rPr>
          <w:rFonts w:ascii="Verdana" w:hAnsi="Verdana"/>
          <w:color w:val="003366"/>
          <w:sz w:val="18"/>
          <w:szCs w:val="18"/>
        </w:rPr>
        <w:t xml:space="preserve">Maart </w:t>
      </w:r>
      <w:r w:rsidRPr="00F65A10">
        <w:rPr>
          <w:rFonts w:ascii="Verdana" w:hAnsi="Verdana"/>
          <w:color w:val="003366"/>
          <w:sz w:val="18"/>
          <w:szCs w:val="18"/>
        </w:rPr>
        <w:t>201</w:t>
      </w:r>
      <w:r w:rsidR="001E2CAD">
        <w:rPr>
          <w:rFonts w:ascii="Verdana" w:hAnsi="Verdana"/>
          <w:color w:val="003366"/>
          <w:sz w:val="18"/>
          <w:szCs w:val="18"/>
        </w:rPr>
        <w:t>5</w:t>
      </w:r>
    </w:p>
    <w:p w:rsidR="00B22683" w:rsidRPr="00B22683" w:rsidRDefault="00B22683" w:rsidP="00B22683">
      <w:pPr>
        <w:spacing w:line="360" w:lineRule="auto"/>
        <w:jc w:val="both"/>
        <w:rPr>
          <w:rFonts w:ascii="Verdana" w:hAnsi="Verdana"/>
          <w:color w:val="003366"/>
          <w:sz w:val="18"/>
          <w:szCs w:val="18"/>
        </w:rPr>
      </w:pPr>
      <w:r w:rsidRPr="00B22683">
        <w:rPr>
          <w:rFonts w:ascii="Verdana" w:hAnsi="Verdana"/>
          <w:color w:val="003366"/>
          <w:sz w:val="18"/>
          <w:szCs w:val="18"/>
        </w:rPr>
        <w:br w:type="page"/>
      </w:r>
    </w:p>
    <w:p w:rsidR="00B22683" w:rsidRPr="00B22683" w:rsidRDefault="00B22683" w:rsidP="00B22683">
      <w:pPr>
        <w:spacing w:line="360" w:lineRule="auto"/>
        <w:jc w:val="both"/>
        <w:rPr>
          <w:rFonts w:ascii="Verdana" w:hAnsi="Verdana"/>
          <w:b/>
          <w:color w:val="003366"/>
          <w:sz w:val="18"/>
          <w:szCs w:val="18"/>
        </w:rPr>
      </w:pPr>
      <w:r w:rsidRPr="00B22683">
        <w:rPr>
          <w:rFonts w:ascii="Verdana" w:hAnsi="Verdana"/>
          <w:b/>
          <w:color w:val="003366"/>
          <w:sz w:val="18"/>
          <w:szCs w:val="18"/>
        </w:rPr>
        <w:t>1</w:t>
      </w:r>
      <w:r w:rsidRPr="00B22683">
        <w:rPr>
          <w:rFonts w:ascii="Verdana" w:hAnsi="Verdana"/>
          <w:b/>
          <w:color w:val="003366"/>
          <w:sz w:val="18"/>
          <w:szCs w:val="18"/>
        </w:rPr>
        <w:tab/>
        <w:t>Over de Rekenkamercommissie Alblasserdam</w:t>
      </w:r>
    </w:p>
    <w:p w:rsidR="00B22683" w:rsidRPr="00B22683" w:rsidRDefault="00B22683" w:rsidP="00B22683">
      <w:pPr>
        <w:spacing w:line="360" w:lineRule="auto"/>
        <w:jc w:val="both"/>
        <w:rPr>
          <w:rFonts w:ascii="Verdana" w:hAnsi="Verdana"/>
          <w:b/>
          <w:color w:val="003366"/>
          <w:sz w:val="18"/>
          <w:szCs w:val="18"/>
        </w:rPr>
      </w:pPr>
    </w:p>
    <w:p w:rsidR="00B22683" w:rsidRPr="00582F9E" w:rsidRDefault="00B22683" w:rsidP="00B22683">
      <w:pPr>
        <w:spacing w:line="360" w:lineRule="auto"/>
        <w:jc w:val="both"/>
        <w:rPr>
          <w:rFonts w:ascii="Verdana" w:hAnsi="Verdana"/>
          <w:color w:val="000000"/>
          <w:sz w:val="18"/>
          <w:szCs w:val="18"/>
        </w:rPr>
      </w:pPr>
      <w:r w:rsidRPr="00582F9E">
        <w:rPr>
          <w:rFonts w:ascii="Verdana" w:hAnsi="Verdana"/>
          <w:color w:val="000000"/>
          <w:sz w:val="18"/>
          <w:szCs w:val="18"/>
        </w:rPr>
        <w:t xml:space="preserve">De commissie doet onderzoek naar de doelmatigheid, de doeltreffendheid en de rechtmatigheid van het door het gemeentebestuur gevoerde bestuur. Met de instelling van de </w:t>
      </w:r>
      <w:r w:rsidR="0025563E">
        <w:rPr>
          <w:rFonts w:ascii="Verdana" w:hAnsi="Verdana"/>
          <w:color w:val="000000"/>
          <w:sz w:val="18"/>
          <w:szCs w:val="18"/>
        </w:rPr>
        <w:t>Rekenkamercommissie</w:t>
      </w:r>
      <w:r w:rsidRPr="00582F9E">
        <w:rPr>
          <w:rFonts w:ascii="Verdana" w:hAnsi="Verdana"/>
          <w:color w:val="000000"/>
          <w:sz w:val="18"/>
          <w:szCs w:val="18"/>
        </w:rPr>
        <w:t xml:space="preserve"> beoogt de gemeente de transparantie van het gemeentelijk handelen te vergroten en de publieke verantwoording daarover te versterken. De Rekenkamercommissie Alblasserdam bestaat uit één extern lid, dat tevens voorzitter is van de Rekenkamercommissie Dordrecht. Op 27 september 2011 is </w:t>
      </w:r>
      <w:r w:rsidR="00605912" w:rsidRPr="00582F9E">
        <w:rPr>
          <w:rFonts w:ascii="Verdana" w:hAnsi="Verdana"/>
          <w:color w:val="000000"/>
          <w:sz w:val="18"/>
          <w:szCs w:val="18"/>
        </w:rPr>
        <w:t xml:space="preserve">dhr. </w:t>
      </w:r>
      <w:r w:rsidRPr="00582F9E">
        <w:rPr>
          <w:rFonts w:ascii="Verdana" w:hAnsi="Verdana"/>
          <w:color w:val="000000"/>
          <w:sz w:val="18"/>
          <w:szCs w:val="18"/>
        </w:rPr>
        <w:t xml:space="preserve">drs. </w:t>
      </w:r>
      <w:r w:rsidR="00605912" w:rsidRPr="00582F9E">
        <w:rPr>
          <w:rFonts w:ascii="Verdana" w:hAnsi="Verdana"/>
          <w:color w:val="000000"/>
          <w:sz w:val="18"/>
          <w:szCs w:val="18"/>
        </w:rPr>
        <w:t>J. (</w:t>
      </w:r>
      <w:r w:rsidRPr="00582F9E">
        <w:rPr>
          <w:rFonts w:ascii="Verdana" w:hAnsi="Verdana"/>
          <w:color w:val="000000"/>
          <w:sz w:val="18"/>
          <w:szCs w:val="18"/>
        </w:rPr>
        <w:t>Jeroen</w:t>
      </w:r>
      <w:r w:rsidR="00605912" w:rsidRPr="00582F9E">
        <w:rPr>
          <w:rFonts w:ascii="Verdana" w:hAnsi="Verdana"/>
          <w:color w:val="000000"/>
          <w:sz w:val="18"/>
          <w:szCs w:val="18"/>
        </w:rPr>
        <w:t>) S.</w:t>
      </w:r>
      <w:r w:rsidRPr="00582F9E">
        <w:rPr>
          <w:rFonts w:ascii="Verdana" w:hAnsi="Verdana"/>
          <w:color w:val="000000"/>
          <w:sz w:val="18"/>
          <w:szCs w:val="18"/>
        </w:rPr>
        <w:t xml:space="preserve"> Kerseboom door de gemeenteraad van Alblasserdam geïnstalleerd als voorzitter van de Rekenkamercommissie Alblasserdam. </w:t>
      </w:r>
    </w:p>
    <w:p w:rsidR="00B22683" w:rsidRPr="00B22683" w:rsidRDefault="00B22683" w:rsidP="00B22683">
      <w:pPr>
        <w:spacing w:line="360" w:lineRule="auto"/>
        <w:jc w:val="both"/>
        <w:rPr>
          <w:rFonts w:ascii="Verdana" w:hAnsi="Verdana"/>
          <w:color w:val="003366"/>
          <w:sz w:val="18"/>
          <w:szCs w:val="18"/>
        </w:rPr>
      </w:pPr>
    </w:p>
    <w:p w:rsidR="00B22683" w:rsidRPr="00B22683" w:rsidRDefault="00B22683" w:rsidP="00B22683">
      <w:pPr>
        <w:spacing w:line="360" w:lineRule="auto"/>
        <w:jc w:val="both"/>
        <w:rPr>
          <w:rFonts w:ascii="Verdana" w:hAnsi="Verdana"/>
          <w:b/>
          <w:color w:val="003366"/>
          <w:sz w:val="18"/>
          <w:szCs w:val="18"/>
        </w:rPr>
      </w:pPr>
      <w:r w:rsidRPr="00B22683">
        <w:rPr>
          <w:rFonts w:ascii="Verdana" w:hAnsi="Verdana"/>
          <w:b/>
          <w:color w:val="003366"/>
          <w:sz w:val="18"/>
          <w:szCs w:val="18"/>
        </w:rPr>
        <w:t>Positie</w:t>
      </w:r>
    </w:p>
    <w:p w:rsidR="00B22683" w:rsidRPr="00582F9E" w:rsidRDefault="00B22683" w:rsidP="00B22683">
      <w:pPr>
        <w:spacing w:line="360" w:lineRule="auto"/>
        <w:jc w:val="both"/>
        <w:rPr>
          <w:rFonts w:ascii="Verdana" w:hAnsi="Verdana"/>
          <w:color w:val="000000"/>
          <w:sz w:val="18"/>
          <w:szCs w:val="18"/>
        </w:rPr>
      </w:pPr>
      <w:r w:rsidRPr="00582F9E">
        <w:rPr>
          <w:rFonts w:ascii="Verdana" w:hAnsi="Verdana"/>
          <w:color w:val="000000"/>
          <w:sz w:val="18"/>
          <w:szCs w:val="18"/>
        </w:rPr>
        <w:t xml:space="preserve">De </w:t>
      </w:r>
      <w:r w:rsidR="0025563E">
        <w:rPr>
          <w:rFonts w:ascii="Verdana" w:hAnsi="Verdana"/>
          <w:color w:val="000000"/>
          <w:sz w:val="18"/>
          <w:szCs w:val="18"/>
        </w:rPr>
        <w:t>Rekenkamercommissie</w:t>
      </w:r>
      <w:r w:rsidRPr="00582F9E">
        <w:rPr>
          <w:rFonts w:ascii="Verdana" w:hAnsi="Verdana"/>
          <w:color w:val="000000"/>
          <w:sz w:val="18"/>
          <w:szCs w:val="18"/>
        </w:rPr>
        <w:t xml:space="preserve"> is een onafhankelijk orgaan binnen de gemeente Alblasserdam. Haar taken en bevoegdheden zijn beschreven in de Gemeentewet en de doo</w:t>
      </w:r>
      <w:r w:rsidRPr="00582F9E">
        <w:rPr>
          <w:rFonts w:ascii="Verdana" w:hAnsi="Verdana"/>
          <w:iCs/>
          <w:color w:val="000000"/>
          <w:sz w:val="18"/>
          <w:szCs w:val="18"/>
        </w:rPr>
        <w:t xml:space="preserve">r de gemeenteraad vastgestelde </w:t>
      </w:r>
      <w:r w:rsidRPr="00582F9E">
        <w:rPr>
          <w:rFonts w:ascii="Verdana" w:hAnsi="Verdana"/>
          <w:i/>
          <w:iCs/>
          <w:color w:val="000000"/>
          <w:sz w:val="18"/>
          <w:szCs w:val="18"/>
        </w:rPr>
        <w:t xml:space="preserve">Verordening </w:t>
      </w:r>
      <w:r w:rsidR="0025563E">
        <w:rPr>
          <w:rFonts w:ascii="Verdana" w:hAnsi="Verdana"/>
          <w:i/>
          <w:iCs/>
          <w:color w:val="000000"/>
          <w:sz w:val="18"/>
          <w:szCs w:val="18"/>
        </w:rPr>
        <w:t>Rekenkamercommissie</w:t>
      </w:r>
      <w:r w:rsidRPr="00582F9E">
        <w:rPr>
          <w:rFonts w:ascii="Verdana" w:hAnsi="Verdana"/>
          <w:i/>
          <w:iCs/>
          <w:color w:val="000000"/>
          <w:sz w:val="18"/>
          <w:szCs w:val="18"/>
        </w:rPr>
        <w:t xml:space="preserve"> 2011. </w:t>
      </w:r>
      <w:r w:rsidRPr="00582F9E">
        <w:rPr>
          <w:rFonts w:ascii="Verdana" w:hAnsi="Verdana"/>
          <w:color w:val="000000"/>
          <w:sz w:val="18"/>
          <w:szCs w:val="18"/>
        </w:rPr>
        <w:t xml:space="preserve">De gemeenteraad, het college van B&amp;W en inwoners van de gemeente Alblasserdam kunnen de commissie om een onderzoek verzoeken. </w:t>
      </w:r>
      <w:r w:rsidRPr="00582F9E">
        <w:rPr>
          <w:rFonts w:ascii="Verdana" w:hAnsi="Verdana"/>
          <w:iCs/>
          <w:color w:val="000000"/>
          <w:sz w:val="18"/>
          <w:szCs w:val="18"/>
        </w:rPr>
        <w:t>De</w:t>
      </w:r>
      <w:r w:rsidRPr="00582F9E">
        <w:rPr>
          <w:rFonts w:ascii="Verdana" w:hAnsi="Verdana"/>
          <w:color w:val="000000"/>
          <w:sz w:val="18"/>
          <w:szCs w:val="18"/>
        </w:rPr>
        <w:t xml:space="preserve"> </w:t>
      </w:r>
      <w:r w:rsidR="0025563E">
        <w:rPr>
          <w:rFonts w:ascii="Verdana" w:hAnsi="Verdana"/>
          <w:color w:val="000000"/>
          <w:sz w:val="18"/>
          <w:szCs w:val="18"/>
        </w:rPr>
        <w:t>Rekenkamercommissie</w:t>
      </w:r>
      <w:r w:rsidRPr="00582F9E">
        <w:rPr>
          <w:rFonts w:ascii="Verdana" w:hAnsi="Verdana"/>
          <w:color w:val="000000"/>
          <w:sz w:val="18"/>
          <w:szCs w:val="18"/>
        </w:rPr>
        <w:t xml:space="preserve"> is onafhankelijk in haar uiteindelijke onderwerpkeuze. Jaarlijks stelt de </w:t>
      </w:r>
      <w:r w:rsidR="0025563E">
        <w:rPr>
          <w:rFonts w:ascii="Verdana" w:hAnsi="Verdana"/>
          <w:color w:val="000000"/>
          <w:sz w:val="18"/>
          <w:szCs w:val="18"/>
        </w:rPr>
        <w:t>Rekenkamercommissie</w:t>
      </w:r>
      <w:r w:rsidRPr="00582F9E">
        <w:rPr>
          <w:rFonts w:ascii="Verdana" w:hAnsi="Verdana"/>
          <w:color w:val="000000"/>
          <w:sz w:val="18"/>
          <w:szCs w:val="18"/>
        </w:rPr>
        <w:t xml:space="preserve"> een onderzoeksplan (december) en jaarverslag (april) op.</w:t>
      </w:r>
    </w:p>
    <w:p w:rsidR="00B22683" w:rsidRPr="00B22683" w:rsidRDefault="00B22683" w:rsidP="00B22683">
      <w:pPr>
        <w:spacing w:line="360" w:lineRule="auto"/>
        <w:jc w:val="both"/>
        <w:rPr>
          <w:rFonts w:ascii="Verdana" w:hAnsi="Verdana"/>
          <w:b/>
          <w:color w:val="003366"/>
          <w:sz w:val="18"/>
          <w:szCs w:val="18"/>
        </w:rPr>
      </w:pPr>
    </w:p>
    <w:p w:rsidR="00B22683" w:rsidRPr="00B22683" w:rsidRDefault="00B22683" w:rsidP="00B22683">
      <w:pPr>
        <w:spacing w:line="360" w:lineRule="auto"/>
        <w:jc w:val="both"/>
        <w:rPr>
          <w:rFonts w:ascii="Verdana" w:hAnsi="Verdana"/>
          <w:b/>
          <w:color w:val="003366"/>
          <w:sz w:val="18"/>
          <w:szCs w:val="18"/>
        </w:rPr>
      </w:pPr>
      <w:r w:rsidRPr="00B22683">
        <w:rPr>
          <w:rFonts w:ascii="Verdana" w:hAnsi="Verdana"/>
          <w:b/>
          <w:color w:val="003366"/>
          <w:sz w:val="18"/>
          <w:szCs w:val="18"/>
        </w:rPr>
        <w:t>Onderzoek</w:t>
      </w:r>
    </w:p>
    <w:p w:rsidR="00B22683" w:rsidRPr="00582F9E" w:rsidRDefault="00B22683" w:rsidP="00B22683">
      <w:pPr>
        <w:spacing w:line="360" w:lineRule="auto"/>
        <w:jc w:val="both"/>
        <w:rPr>
          <w:rFonts w:ascii="Verdana" w:hAnsi="Verdana"/>
          <w:color w:val="000000"/>
          <w:sz w:val="18"/>
          <w:szCs w:val="18"/>
        </w:rPr>
      </w:pPr>
      <w:r w:rsidRPr="00582F9E">
        <w:rPr>
          <w:rFonts w:ascii="Verdana" w:hAnsi="Verdana"/>
          <w:color w:val="000000"/>
          <w:sz w:val="18"/>
          <w:szCs w:val="18"/>
        </w:rPr>
        <w:t xml:space="preserve">De </w:t>
      </w:r>
      <w:r w:rsidR="0025563E">
        <w:rPr>
          <w:rFonts w:ascii="Verdana" w:hAnsi="Verdana"/>
          <w:color w:val="000000"/>
          <w:sz w:val="18"/>
          <w:szCs w:val="18"/>
        </w:rPr>
        <w:t>Rekenkamercommissie</w:t>
      </w:r>
      <w:r w:rsidRPr="00582F9E">
        <w:rPr>
          <w:rFonts w:ascii="Verdana" w:hAnsi="Verdana"/>
          <w:color w:val="000000"/>
          <w:sz w:val="18"/>
          <w:szCs w:val="18"/>
        </w:rPr>
        <w:t xml:space="preserve"> Alblasserdam voert </w:t>
      </w:r>
      <w:r w:rsidR="00923FD8">
        <w:rPr>
          <w:rFonts w:ascii="Verdana" w:hAnsi="Verdana"/>
          <w:color w:val="000000"/>
          <w:sz w:val="18"/>
          <w:szCs w:val="18"/>
        </w:rPr>
        <w:t xml:space="preserve">ten minste </w:t>
      </w:r>
      <w:r w:rsidRPr="00582F9E">
        <w:rPr>
          <w:rFonts w:ascii="Verdana" w:hAnsi="Verdana"/>
          <w:color w:val="000000"/>
          <w:sz w:val="18"/>
          <w:szCs w:val="18"/>
        </w:rPr>
        <w:t xml:space="preserve">één groot onderzoek per twee jaar uit. De </w:t>
      </w:r>
      <w:r w:rsidR="0025563E">
        <w:rPr>
          <w:rFonts w:ascii="Verdana" w:hAnsi="Verdana"/>
          <w:color w:val="000000"/>
          <w:sz w:val="18"/>
          <w:szCs w:val="18"/>
        </w:rPr>
        <w:t>Rekenkamercommissie</w:t>
      </w:r>
      <w:r w:rsidRPr="00582F9E">
        <w:rPr>
          <w:rFonts w:ascii="Verdana" w:hAnsi="Verdana"/>
          <w:color w:val="000000"/>
          <w:sz w:val="18"/>
          <w:szCs w:val="18"/>
        </w:rPr>
        <w:t xml:space="preserve"> is bevoegd om bij leden van het gemeentebestuur en ambtenaren inlichtingen in te winnen die zij nodig acht voor haar onderzoek.</w:t>
      </w:r>
    </w:p>
    <w:p w:rsidR="00B22683" w:rsidRPr="00B22683" w:rsidRDefault="00B22683" w:rsidP="00B22683">
      <w:pPr>
        <w:spacing w:line="360" w:lineRule="auto"/>
        <w:jc w:val="both"/>
        <w:rPr>
          <w:rFonts w:ascii="Verdana" w:hAnsi="Verdana"/>
          <w:color w:val="003366"/>
          <w:sz w:val="18"/>
          <w:szCs w:val="18"/>
        </w:rPr>
      </w:pPr>
    </w:p>
    <w:p w:rsidR="00B22683" w:rsidRPr="00B22683" w:rsidRDefault="00B22683" w:rsidP="00B22683">
      <w:pPr>
        <w:spacing w:line="360" w:lineRule="auto"/>
        <w:jc w:val="both"/>
        <w:rPr>
          <w:rFonts w:ascii="Verdana" w:hAnsi="Verdana"/>
          <w:b/>
          <w:color w:val="003366"/>
          <w:sz w:val="18"/>
          <w:szCs w:val="18"/>
        </w:rPr>
      </w:pPr>
      <w:r w:rsidRPr="00B22683">
        <w:rPr>
          <w:rFonts w:ascii="Verdana" w:hAnsi="Verdana"/>
          <w:b/>
          <w:color w:val="003366"/>
          <w:sz w:val="18"/>
          <w:szCs w:val="18"/>
        </w:rPr>
        <w:t>Rapporten</w:t>
      </w:r>
    </w:p>
    <w:p w:rsidR="00B22683" w:rsidRDefault="00B22683" w:rsidP="00B22683">
      <w:pPr>
        <w:spacing w:line="360" w:lineRule="auto"/>
        <w:jc w:val="both"/>
        <w:rPr>
          <w:rFonts w:ascii="Verdana" w:hAnsi="Verdana"/>
          <w:color w:val="000000"/>
          <w:sz w:val="18"/>
          <w:szCs w:val="18"/>
        </w:rPr>
      </w:pPr>
      <w:r w:rsidRPr="00582F9E">
        <w:rPr>
          <w:rFonts w:ascii="Verdana" w:hAnsi="Verdana"/>
          <w:color w:val="000000"/>
          <w:sz w:val="18"/>
          <w:szCs w:val="18"/>
        </w:rPr>
        <w:t>De onderzoeksresultaten, conclusies en aanbevelingen worden vastgelegd in een conceptrapport. Dit conceptrapport wordt vervolgens voorgelegd aan de bij het onderzoek betrokken bestuurders. Zij worden in de gelegenheid gesteld om hier op te reageren. Nadat de reacties zijn verwerkt</w:t>
      </w:r>
      <w:r w:rsidR="00324C46" w:rsidRPr="00582F9E">
        <w:rPr>
          <w:rFonts w:ascii="Verdana" w:hAnsi="Verdana"/>
          <w:color w:val="000000"/>
          <w:sz w:val="18"/>
          <w:szCs w:val="18"/>
        </w:rPr>
        <w:t>,</w:t>
      </w:r>
      <w:r w:rsidRPr="00582F9E">
        <w:rPr>
          <w:rFonts w:ascii="Verdana" w:hAnsi="Verdana"/>
          <w:color w:val="000000"/>
          <w:sz w:val="18"/>
          <w:szCs w:val="18"/>
        </w:rPr>
        <w:t xml:space="preserve"> biedt de </w:t>
      </w:r>
      <w:r w:rsidR="0025563E">
        <w:rPr>
          <w:rFonts w:ascii="Verdana" w:hAnsi="Verdana"/>
          <w:color w:val="000000"/>
          <w:sz w:val="18"/>
          <w:szCs w:val="18"/>
        </w:rPr>
        <w:t>Rekenkamercommissie</w:t>
      </w:r>
      <w:r w:rsidRPr="00582F9E">
        <w:rPr>
          <w:rFonts w:ascii="Verdana" w:hAnsi="Verdana"/>
          <w:color w:val="000000"/>
          <w:sz w:val="18"/>
          <w:szCs w:val="18"/>
        </w:rPr>
        <w:t xml:space="preserve"> het rapport aan de gemeenteraad aan.</w:t>
      </w:r>
    </w:p>
    <w:p w:rsidR="00923FD8" w:rsidRPr="00582F9E" w:rsidRDefault="00923FD8" w:rsidP="00B22683">
      <w:pPr>
        <w:spacing w:line="360" w:lineRule="auto"/>
        <w:jc w:val="both"/>
        <w:rPr>
          <w:rFonts w:ascii="Verdana" w:hAnsi="Verdana"/>
          <w:color w:val="000000"/>
          <w:sz w:val="18"/>
          <w:szCs w:val="18"/>
        </w:rPr>
      </w:pPr>
    </w:p>
    <w:p w:rsidR="00B22683" w:rsidRDefault="00B22683" w:rsidP="00DB0376">
      <w:pPr>
        <w:spacing w:line="360" w:lineRule="auto"/>
        <w:jc w:val="both"/>
        <w:rPr>
          <w:rFonts w:ascii="Verdana" w:hAnsi="Verdana"/>
          <w:color w:val="003366"/>
          <w:sz w:val="18"/>
          <w:szCs w:val="18"/>
        </w:rPr>
      </w:pPr>
    </w:p>
    <w:p w:rsidR="00DB0376" w:rsidRDefault="00DB0376" w:rsidP="00DB0376">
      <w:pPr>
        <w:spacing w:line="360" w:lineRule="auto"/>
        <w:jc w:val="center"/>
        <w:rPr>
          <w:rFonts w:ascii="Verdana" w:hAnsi="Verdana"/>
          <w:b/>
          <w:color w:val="003366"/>
          <w:sz w:val="24"/>
          <w:szCs w:val="24"/>
        </w:rPr>
      </w:pPr>
    </w:p>
    <w:p w:rsidR="009D6EB8" w:rsidRDefault="00DB0376" w:rsidP="009D6EB8">
      <w:pPr>
        <w:autoSpaceDE w:val="0"/>
        <w:autoSpaceDN w:val="0"/>
        <w:adjustRightInd w:val="0"/>
        <w:spacing w:line="360" w:lineRule="auto"/>
        <w:ind w:left="4956" w:firstLine="708"/>
        <w:jc w:val="both"/>
        <w:rPr>
          <w:rFonts w:ascii="Verdana" w:hAnsi="Verdana"/>
          <w:b/>
        </w:rPr>
      </w:pPr>
      <w:r>
        <w:br w:type="page"/>
      </w:r>
    </w:p>
    <w:p w:rsidR="00D40D11" w:rsidRPr="00923FD8" w:rsidRDefault="00DD5359" w:rsidP="00DC5BF2">
      <w:pPr>
        <w:pStyle w:val="Lijstalinea"/>
        <w:numPr>
          <w:ilvl w:val="0"/>
          <w:numId w:val="5"/>
        </w:numPr>
        <w:autoSpaceDE w:val="0"/>
        <w:autoSpaceDN w:val="0"/>
        <w:adjustRightInd w:val="0"/>
        <w:spacing w:line="360" w:lineRule="auto"/>
        <w:jc w:val="both"/>
        <w:rPr>
          <w:rFonts w:ascii="Verdana" w:hAnsi="Verdana"/>
          <w:b/>
          <w:color w:val="003366"/>
          <w:szCs w:val="18"/>
        </w:rPr>
      </w:pPr>
      <w:r w:rsidRPr="00923FD8">
        <w:rPr>
          <w:rFonts w:ascii="Verdana" w:hAnsi="Verdana"/>
          <w:b/>
          <w:color w:val="003366"/>
          <w:szCs w:val="18"/>
        </w:rPr>
        <w:t>Activiteiten in 2014</w:t>
      </w:r>
    </w:p>
    <w:p w:rsidR="00AC1716" w:rsidRDefault="00E65EDA" w:rsidP="00123FA4">
      <w:pPr>
        <w:spacing w:line="360" w:lineRule="auto"/>
        <w:jc w:val="both"/>
        <w:rPr>
          <w:rFonts w:ascii="Verdana" w:hAnsi="Verdana"/>
          <w:color w:val="000000"/>
          <w:sz w:val="18"/>
          <w:szCs w:val="18"/>
        </w:rPr>
      </w:pPr>
      <w:r>
        <w:rPr>
          <w:rFonts w:ascii="Verdana" w:hAnsi="Verdana"/>
          <w:color w:val="000000"/>
          <w:sz w:val="18"/>
          <w:szCs w:val="18"/>
        </w:rPr>
        <w:t>B</w:t>
      </w:r>
      <w:r w:rsidR="00AC1716">
        <w:rPr>
          <w:rFonts w:ascii="Verdana" w:hAnsi="Verdana"/>
          <w:color w:val="000000"/>
          <w:sz w:val="18"/>
          <w:szCs w:val="18"/>
        </w:rPr>
        <w:t>egin 2014 trad de nieuwe ge</w:t>
      </w:r>
      <w:r w:rsidR="00431D98">
        <w:rPr>
          <w:rFonts w:ascii="Verdana" w:hAnsi="Verdana"/>
          <w:color w:val="000000"/>
          <w:sz w:val="18"/>
          <w:szCs w:val="18"/>
        </w:rPr>
        <w:t>meenteraad van Alblasserdam aan</w:t>
      </w:r>
      <w:r>
        <w:rPr>
          <w:rFonts w:ascii="Verdana" w:hAnsi="Verdana"/>
          <w:color w:val="000000"/>
          <w:sz w:val="18"/>
          <w:szCs w:val="18"/>
        </w:rPr>
        <w:t>, eind 2014 liep de benoeming van de rekenkamercommissie af</w:t>
      </w:r>
      <w:r w:rsidR="00431D98">
        <w:rPr>
          <w:rFonts w:ascii="Verdana" w:hAnsi="Verdana"/>
          <w:color w:val="000000"/>
          <w:sz w:val="18"/>
          <w:szCs w:val="18"/>
        </w:rPr>
        <w:t>; 2014</w:t>
      </w:r>
      <w:r w:rsidR="00AC1716">
        <w:rPr>
          <w:rFonts w:ascii="Verdana" w:hAnsi="Verdana"/>
          <w:color w:val="000000"/>
          <w:sz w:val="18"/>
          <w:szCs w:val="18"/>
        </w:rPr>
        <w:t xml:space="preserve"> stond in het teken van evalueren en een nieuw</w:t>
      </w:r>
      <w:r w:rsidR="00431D98">
        <w:rPr>
          <w:rFonts w:ascii="Verdana" w:hAnsi="Verdana"/>
          <w:color w:val="000000"/>
          <w:sz w:val="18"/>
          <w:szCs w:val="18"/>
        </w:rPr>
        <w:t>e</w:t>
      </w:r>
      <w:r w:rsidR="00AC1716">
        <w:rPr>
          <w:rFonts w:ascii="Verdana" w:hAnsi="Verdana"/>
          <w:color w:val="000000"/>
          <w:sz w:val="18"/>
          <w:szCs w:val="18"/>
        </w:rPr>
        <w:t xml:space="preserve"> </w:t>
      </w:r>
      <w:r w:rsidR="00431D98">
        <w:rPr>
          <w:rFonts w:ascii="Verdana" w:hAnsi="Verdana"/>
          <w:color w:val="000000"/>
          <w:sz w:val="18"/>
          <w:szCs w:val="18"/>
        </w:rPr>
        <w:t>kennismaking</w:t>
      </w:r>
      <w:r w:rsidR="00AC1716">
        <w:rPr>
          <w:rFonts w:ascii="Verdana" w:hAnsi="Verdana"/>
          <w:color w:val="000000"/>
          <w:sz w:val="18"/>
          <w:szCs w:val="18"/>
        </w:rPr>
        <w:t>. Het eindrapport van de onderzoekscommissie Drechtsteden werd gepresenteerd, en</w:t>
      </w:r>
      <w:r w:rsidR="00431D98">
        <w:rPr>
          <w:rFonts w:ascii="Verdana" w:hAnsi="Verdana"/>
          <w:color w:val="000000"/>
          <w:sz w:val="18"/>
          <w:szCs w:val="18"/>
        </w:rPr>
        <w:t xml:space="preserve"> de rekenkamercommissie </w:t>
      </w:r>
      <w:r w:rsidR="00AC1716">
        <w:rPr>
          <w:rFonts w:ascii="Verdana" w:hAnsi="Verdana"/>
          <w:color w:val="000000"/>
          <w:sz w:val="18"/>
          <w:szCs w:val="18"/>
        </w:rPr>
        <w:t xml:space="preserve"> </w:t>
      </w:r>
      <w:r w:rsidR="00431D98">
        <w:rPr>
          <w:rFonts w:ascii="Verdana" w:hAnsi="Verdana"/>
          <w:color w:val="000000"/>
          <w:sz w:val="18"/>
          <w:szCs w:val="18"/>
        </w:rPr>
        <w:t xml:space="preserve">startte </w:t>
      </w:r>
      <w:r w:rsidR="00AC1716">
        <w:rPr>
          <w:rFonts w:ascii="Verdana" w:hAnsi="Verdana"/>
          <w:color w:val="000000"/>
          <w:sz w:val="18"/>
          <w:szCs w:val="18"/>
        </w:rPr>
        <w:t xml:space="preserve">een onderzoek naar </w:t>
      </w:r>
      <w:r w:rsidR="00431D98">
        <w:rPr>
          <w:rFonts w:ascii="Verdana" w:hAnsi="Verdana"/>
          <w:color w:val="000000"/>
          <w:sz w:val="18"/>
          <w:szCs w:val="18"/>
        </w:rPr>
        <w:t xml:space="preserve">externe veiligheid en een onderzoek naar lessen uit het project Noordoevers. </w:t>
      </w:r>
    </w:p>
    <w:p w:rsidR="00944580" w:rsidRDefault="00E942D6" w:rsidP="00123FA4">
      <w:pPr>
        <w:spacing w:line="360" w:lineRule="auto"/>
        <w:jc w:val="both"/>
        <w:rPr>
          <w:rFonts w:ascii="Verdana" w:hAnsi="Verdana"/>
          <w:color w:val="000000"/>
          <w:sz w:val="18"/>
          <w:szCs w:val="18"/>
        </w:rPr>
      </w:pPr>
      <w:r>
        <w:rPr>
          <w:rFonts w:ascii="Verdana" w:hAnsi="Verdana"/>
          <w:color w:val="000000"/>
          <w:sz w:val="18"/>
          <w:szCs w:val="18"/>
        </w:rPr>
        <w:t>Met de</w:t>
      </w:r>
      <w:r w:rsidR="00D14FA5">
        <w:rPr>
          <w:rFonts w:ascii="Verdana" w:hAnsi="Verdana"/>
          <w:color w:val="000000"/>
          <w:sz w:val="18"/>
          <w:szCs w:val="18"/>
        </w:rPr>
        <w:t xml:space="preserve"> audit</w:t>
      </w:r>
      <w:r>
        <w:rPr>
          <w:rFonts w:ascii="Verdana" w:hAnsi="Verdana"/>
          <w:color w:val="000000"/>
          <w:sz w:val="18"/>
          <w:szCs w:val="18"/>
        </w:rPr>
        <w:t xml:space="preserve">commissie heeft de </w:t>
      </w:r>
      <w:r w:rsidR="00F44CB9">
        <w:rPr>
          <w:rFonts w:ascii="Verdana" w:hAnsi="Verdana"/>
          <w:color w:val="000000"/>
          <w:sz w:val="18"/>
          <w:szCs w:val="18"/>
        </w:rPr>
        <w:t>r</w:t>
      </w:r>
      <w:r w:rsidR="0025563E">
        <w:rPr>
          <w:rFonts w:ascii="Verdana" w:hAnsi="Verdana"/>
          <w:color w:val="000000"/>
          <w:sz w:val="18"/>
          <w:szCs w:val="18"/>
        </w:rPr>
        <w:t>ekenkamercommissie</w:t>
      </w:r>
      <w:r>
        <w:rPr>
          <w:rFonts w:ascii="Verdana" w:hAnsi="Verdana"/>
          <w:color w:val="000000"/>
          <w:sz w:val="18"/>
          <w:szCs w:val="18"/>
        </w:rPr>
        <w:t xml:space="preserve"> </w:t>
      </w:r>
      <w:r w:rsidR="00D14FA5">
        <w:rPr>
          <w:rFonts w:ascii="Verdana" w:hAnsi="Verdana"/>
          <w:color w:val="000000"/>
          <w:sz w:val="18"/>
          <w:szCs w:val="18"/>
        </w:rPr>
        <w:t>teruggeb</w:t>
      </w:r>
      <w:r w:rsidR="00431D98">
        <w:rPr>
          <w:rFonts w:ascii="Verdana" w:hAnsi="Verdana"/>
          <w:color w:val="000000"/>
          <w:sz w:val="18"/>
          <w:szCs w:val="18"/>
        </w:rPr>
        <w:t xml:space="preserve">likt op de werkzaamheden in de afgelopen jaren, </w:t>
      </w:r>
      <w:r w:rsidR="00D14FA5">
        <w:rPr>
          <w:rFonts w:ascii="Verdana" w:hAnsi="Verdana"/>
          <w:color w:val="000000"/>
          <w:sz w:val="18"/>
          <w:szCs w:val="18"/>
        </w:rPr>
        <w:t xml:space="preserve">en </w:t>
      </w:r>
      <w:r w:rsidR="00D953FB">
        <w:rPr>
          <w:rFonts w:ascii="Verdana" w:hAnsi="Verdana"/>
          <w:color w:val="000000"/>
          <w:sz w:val="18"/>
          <w:szCs w:val="18"/>
        </w:rPr>
        <w:t xml:space="preserve">op verschillende momenten </w:t>
      </w:r>
      <w:r w:rsidR="00801EA7">
        <w:rPr>
          <w:rFonts w:ascii="Verdana" w:hAnsi="Verdana"/>
          <w:color w:val="000000"/>
          <w:sz w:val="18"/>
          <w:szCs w:val="18"/>
        </w:rPr>
        <w:t xml:space="preserve">de plannen voor </w:t>
      </w:r>
      <w:r w:rsidR="00EB0F9A">
        <w:rPr>
          <w:rFonts w:ascii="Verdana" w:hAnsi="Verdana"/>
          <w:color w:val="000000"/>
          <w:sz w:val="18"/>
          <w:szCs w:val="18"/>
        </w:rPr>
        <w:t xml:space="preserve">en de voortgang van de werkzaamheden in </w:t>
      </w:r>
      <w:r w:rsidR="00431D98">
        <w:rPr>
          <w:rFonts w:ascii="Verdana" w:hAnsi="Verdana"/>
          <w:color w:val="000000"/>
          <w:sz w:val="18"/>
          <w:szCs w:val="18"/>
        </w:rPr>
        <w:t>2014</w:t>
      </w:r>
      <w:r w:rsidR="00D14FA5">
        <w:rPr>
          <w:rFonts w:ascii="Verdana" w:hAnsi="Verdana"/>
          <w:color w:val="000000"/>
          <w:sz w:val="18"/>
          <w:szCs w:val="18"/>
        </w:rPr>
        <w:t xml:space="preserve"> besproken</w:t>
      </w:r>
      <w:r w:rsidR="00EB0F9A">
        <w:rPr>
          <w:rFonts w:ascii="Verdana" w:hAnsi="Verdana"/>
          <w:color w:val="000000"/>
          <w:sz w:val="18"/>
          <w:szCs w:val="18"/>
        </w:rPr>
        <w:t xml:space="preserve">. </w:t>
      </w:r>
    </w:p>
    <w:p w:rsidR="00944580" w:rsidRPr="007D4CAC" w:rsidRDefault="00944580" w:rsidP="00944580">
      <w:pPr>
        <w:autoSpaceDE w:val="0"/>
        <w:autoSpaceDN w:val="0"/>
        <w:adjustRightInd w:val="0"/>
        <w:spacing w:line="360" w:lineRule="auto"/>
        <w:jc w:val="both"/>
        <w:rPr>
          <w:rFonts w:ascii="Verdana" w:hAnsi="Verdana"/>
          <w:color w:val="000000"/>
          <w:sz w:val="18"/>
          <w:szCs w:val="18"/>
        </w:rPr>
      </w:pPr>
      <w:r>
        <w:rPr>
          <w:rFonts w:ascii="Verdana" w:hAnsi="Verdana"/>
          <w:color w:val="000000"/>
          <w:sz w:val="18"/>
          <w:szCs w:val="18"/>
        </w:rPr>
        <w:t>In</w:t>
      </w:r>
      <w:r w:rsidRPr="007D4CAC">
        <w:rPr>
          <w:rFonts w:ascii="Verdana" w:hAnsi="Verdana"/>
          <w:color w:val="000000"/>
          <w:sz w:val="18"/>
          <w:szCs w:val="18"/>
        </w:rPr>
        <w:t xml:space="preserve"> september heeft de auditcommissie gesproken met de voorzitter van de rekenkamercommissie over de invulling van het tweede rekenkameronderzoek in 2014. Als onderwerpen zijn genoemd:</w:t>
      </w:r>
    </w:p>
    <w:p w:rsidR="00944580" w:rsidRPr="007D4CAC" w:rsidRDefault="00944580" w:rsidP="00944580">
      <w:pPr>
        <w:numPr>
          <w:ilvl w:val="0"/>
          <w:numId w:val="6"/>
        </w:numPr>
        <w:autoSpaceDE w:val="0"/>
        <w:autoSpaceDN w:val="0"/>
        <w:adjustRightInd w:val="0"/>
        <w:spacing w:line="360" w:lineRule="auto"/>
        <w:jc w:val="both"/>
        <w:rPr>
          <w:rFonts w:ascii="Verdana" w:hAnsi="Verdana"/>
          <w:color w:val="000000"/>
          <w:sz w:val="18"/>
          <w:szCs w:val="18"/>
        </w:rPr>
      </w:pPr>
      <w:proofErr w:type="spellStart"/>
      <w:r w:rsidRPr="007D4CAC">
        <w:rPr>
          <w:rFonts w:ascii="Verdana" w:hAnsi="Verdana"/>
          <w:color w:val="000000"/>
          <w:sz w:val="18"/>
          <w:szCs w:val="18"/>
        </w:rPr>
        <w:t>Kaderstellende</w:t>
      </w:r>
      <w:proofErr w:type="spellEnd"/>
      <w:r w:rsidRPr="007D4CAC">
        <w:rPr>
          <w:rFonts w:ascii="Verdana" w:hAnsi="Verdana"/>
          <w:color w:val="000000"/>
          <w:sz w:val="18"/>
          <w:szCs w:val="18"/>
        </w:rPr>
        <w:t xml:space="preserve"> en controlerende rol van de raad bij de decentralisatie van:</w:t>
      </w:r>
    </w:p>
    <w:p w:rsidR="00944580" w:rsidRPr="007D4CAC" w:rsidRDefault="00944580" w:rsidP="00E65EDA">
      <w:pPr>
        <w:numPr>
          <w:ilvl w:val="1"/>
          <w:numId w:val="6"/>
        </w:numPr>
        <w:autoSpaceDE w:val="0"/>
        <w:autoSpaceDN w:val="0"/>
        <w:adjustRightInd w:val="0"/>
        <w:spacing w:line="360" w:lineRule="auto"/>
        <w:jc w:val="both"/>
        <w:rPr>
          <w:rFonts w:ascii="Verdana" w:hAnsi="Verdana"/>
          <w:color w:val="000000"/>
          <w:sz w:val="18"/>
          <w:szCs w:val="18"/>
        </w:rPr>
      </w:pPr>
      <w:r w:rsidRPr="007D4CAC">
        <w:rPr>
          <w:rFonts w:ascii="Verdana" w:hAnsi="Verdana"/>
          <w:color w:val="000000"/>
          <w:sz w:val="18"/>
          <w:szCs w:val="18"/>
        </w:rPr>
        <w:t>Participatiewet;</w:t>
      </w:r>
    </w:p>
    <w:p w:rsidR="00944580" w:rsidRPr="007D4CAC" w:rsidRDefault="00944580" w:rsidP="00E65EDA">
      <w:pPr>
        <w:numPr>
          <w:ilvl w:val="1"/>
          <w:numId w:val="6"/>
        </w:numPr>
        <w:autoSpaceDE w:val="0"/>
        <w:autoSpaceDN w:val="0"/>
        <w:adjustRightInd w:val="0"/>
        <w:spacing w:line="360" w:lineRule="auto"/>
        <w:jc w:val="both"/>
        <w:rPr>
          <w:rFonts w:ascii="Verdana" w:hAnsi="Verdana"/>
          <w:color w:val="000000"/>
          <w:sz w:val="18"/>
          <w:szCs w:val="18"/>
        </w:rPr>
      </w:pPr>
      <w:r w:rsidRPr="007D4CAC">
        <w:rPr>
          <w:rFonts w:ascii="Verdana" w:hAnsi="Verdana"/>
          <w:color w:val="000000"/>
          <w:sz w:val="18"/>
          <w:szCs w:val="18"/>
        </w:rPr>
        <w:t>AWBZ/</w:t>
      </w:r>
      <w:proofErr w:type="spellStart"/>
      <w:r w:rsidRPr="007D4CAC">
        <w:rPr>
          <w:rFonts w:ascii="Verdana" w:hAnsi="Verdana"/>
          <w:color w:val="000000"/>
          <w:sz w:val="18"/>
          <w:szCs w:val="18"/>
        </w:rPr>
        <w:t>Wmo</w:t>
      </w:r>
      <w:proofErr w:type="spellEnd"/>
      <w:r w:rsidRPr="007D4CAC">
        <w:rPr>
          <w:rFonts w:ascii="Verdana" w:hAnsi="Verdana"/>
          <w:color w:val="000000"/>
          <w:sz w:val="18"/>
          <w:szCs w:val="18"/>
        </w:rPr>
        <w:t xml:space="preserve">; </w:t>
      </w:r>
    </w:p>
    <w:p w:rsidR="00944580" w:rsidRPr="007D4CAC" w:rsidRDefault="00944580" w:rsidP="00E65EDA">
      <w:pPr>
        <w:numPr>
          <w:ilvl w:val="1"/>
          <w:numId w:val="6"/>
        </w:numPr>
        <w:autoSpaceDE w:val="0"/>
        <w:autoSpaceDN w:val="0"/>
        <w:adjustRightInd w:val="0"/>
        <w:spacing w:line="360" w:lineRule="auto"/>
        <w:jc w:val="both"/>
        <w:rPr>
          <w:rFonts w:ascii="Verdana" w:hAnsi="Verdana"/>
          <w:color w:val="000000"/>
          <w:sz w:val="18"/>
          <w:szCs w:val="18"/>
        </w:rPr>
      </w:pPr>
      <w:r w:rsidRPr="007D4CAC">
        <w:rPr>
          <w:rFonts w:ascii="Verdana" w:hAnsi="Verdana"/>
          <w:color w:val="000000"/>
          <w:sz w:val="18"/>
          <w:szCs w:val="18"/>
        </w:rPr>
        <w:t>Jeugdzorg.</w:t>
      </w:r>
    </w:p>
    <w:p w:rsidR="00944580" w:rsidRPr="007D4CAC" w:rsidRDefault="00944580" w:rsidP="00944580">
      <w:pPr>
        <w:numPr>
          <w:ilvl w:val="0"/>
          <w:numId w:val="6"/>
        </w:numPr>
        <w:autoSpaceDE w:val="0"/>
        <w:autoSpaceDN w:val="0"/>
        <w:adjustRightInd w:val="0"/>
        <w:spacing w:line="360" w:lineRule="auto"/>
        <w:jc w:val="both"/>
        <w:rPr>
          <w:rFonts w:ascii="Verdana" w:hAnsi="Verdana"/>
          <w:color w:val="000000"/>
          <w:sz w:val="18"/>
          <w:szCs w:val="18"/>
        </w:rPr>
      </w:pPr>
      <w:r w:rsidRPr="007D4CAC">
        <w:rPr>
          <w:rFonts w:ascii="Verdana" w:hAnsi="Verdana"/>
          <w:color w:val="000000"/>
          <w:sz w:val="18"/>
          <w:szCs w:val="18"/>
        </w:rPr>
        <w:t>Externe veiligheid: beleid en communicatie over risico’s</w:t>
      </w:r>
    </w:p>
    <w:p w:rsidR="00944580" w:rsidRPr="007D4CAC" w:rsidRDefault="00944580" w:rsidP="00944580">
      <w:pPr>
        <w:numPr>
          <w:ilvl w:val="0"/>
          <w:numId w:val="6"/>
        </w:numPr>
        <w:autoSpaceDE w:val="0"/>
        <w:autoSpaceDN w:val="0"/>
        <w:adjustRightInd w:val="0"/>
        <w:spacing w:line="360" w:lineRule="auto"/>
        <w:jc w:val="both"/>
        <w:rPr>
          <w:rFonts w:ascii="Verdana" w:hAnsi="Verdana"/>
          <w:color w:val="000000"/>
          <w:sz w:val="18"/>
          <w:szCs w:val="18"/>
        </w:rPr>
      </w:pPr>
      <w:r w:rsidRPr="007D4CAC">
        <w:rPr>
          <w:rFonts w:ascii="Verdana" w:hAnsi="Verdana"/>
          <w:color w:val="000000"/>
          <w:sz w:val="18"/>
          <w:szCs w:val="18"/>
        </w:rPr>
        <w:t>Kwaliteit dienstverlening gemeente Alblasserdam.</w:t>
      </w:r>
    </w:p>
    <w:p w:rsidR="00944580" w:rsidRPr="007D4CAC" w:rsidRDefault="00944580" w:rsidP="00944580">
      <w:pPr>
        <w:autoSpaceDE w:val="0"/>
        <w:autoSpaceDN w:val="0"/>
        <w:adjustRightInd w:val="0"/>
        <w:spacing w:line="360" w:lineRule="auto"/>
        <w:jc w:val="both"/>
        <w:rPr>
          <w:rFonts w:ascii="Verdana" w:hAnsi="Verdana"/>
          <w:color w:val="000000"/>
          <w:sz w:val="18"/>
          <w:szCs w:val="18"/>
        </w:rPr>
      </w:pPr>
    </w:p>
    <w:p w:rsidR="00944580" w:rsidRPr="007D4CAC" w:rsidRDefault="00944580" w:rsidP="00944580">
      <w:pPr>
        <w:autoSpaceDE w:val="0"/>
        <w:autoSpaceDN w:val="0"/>
        <w:adjustRightInd w:val="0"/>
        <w:spacing w:line="360" w:lineRule="auto"/>
        <w:jc w:val="both"/>
        <w:rPr>
          <w:rFonts w:ascii="Verdana" w:hAnsi="Verdana"/>
          <w:color w:val="000000"/>
          <w:sz w:val="18"/>
          <w:szCs w:val="18"/>
        </w:rPr>
      </w:pPr>
      <w:r w:rsidRPr="007D4CAC">
        <w:rPr>
          <w:rFonts w:ascii="Verdana" w:hAnsi="Verdana"/>
          <w:color w:val="000000"/>
          <w:sz w:val="18"/>
          <w:szCs w:val="18"/>
        </w:rPr>
        <w:t xml:space="preserve">De leden gaven aan naar aanleiding van deze bespreking eerst ruggenspraak te willen houden met hun fracties alvorens hun voorkeur aan te geven. Op 30 september heeft de griffier de uitkomsten van deze ruggenspraak gemeld aan de voorzitter van de rekenkamercommissie. </w:t>
      </w:r>
    </w:p>
    <w:p w:rsidR="00944580" w:rsidRDefault="00944580" w:rsidP="00944580">
      <w:pPr>
        <w:spacing w:line="360" w:lineRule="auto"/>
        <w:jc w:val="both"/>
        <w:rPr>
          <w:rFonts w:ascii="Verdana" w:hAnsi="Verdana"/>
          <w:color w:val="000000"/>
          <w:sz w:val="18"/>
          <w:szCs w:val="18"/>
        </w:rPr>
      </w:pPr>
      <w:r w:rsidRPr="007D4CAC">
        <w:rPr>
          <w:rFonts w:ascii="Verdana" w:hAnsi="Verdana"/>
          <w:color w:val="000000"/>
          <w:sz w:val="18"/>
          <w:szCs w:val="18"/>
        </w:rPr>
        <w:t xml:space="preserve">De sterkste voorkeur bleek te bestaan voor een onderzoek naar de externe veiligheid. </w:t>
      </w:r>
      <w:r>
        <w:rPr>
          <w:rFonts w:ascii="Verdana" w:hAnsi="Verdana"/>
          <w:color w:val="000000"/>
          <w:sz w:val="18"/>
          <w:szCs w:val="18"/>
        </w:rPr>
        <w:t xml:space="preserve">De rekenkamercommissie heeft daarom besloten dit onderzoek in uitvoering te nemen. </w:t>
      </w:r>
    </w:p>
    <w:p w:rsidR="000A3978" w:rsidRDefault="000A3978" w:rsidP="000A3978">
      <w:pPr>
        <w:spacing w:line="360" w:lineRule="auto"/>
        <w:jc w:val="both"/>
        <w:rPr>
          <w:rFonts w:ascii="Verdana" w:hAnsi="Verdana"/>
          <w:color w:val="000000"/>
          <w:sz w:val="18"/>
          <w:szCs w:val="18"/>
        </w:rPr>
      </w:pPr>
    </w:p>
    <w:p w:rsidR="00DC5BF2" w:rsidRDefault="00DC5BF2" w:rsidP="00DC5BF2">
      <w:pPr>
        <w:pStyle w:val="Lijstalinea"/>
        <w:numPr>
          <w:ilvl w:val="1"/>
          <w:numId w:val="4"/>
        </w:numPr>
        <w:autoSpaceDE w:val="0"/>
        <w:autoSpaceDN w:val="0"/>
        <w:adjustRightInd w:val="0"/>
        <w:spacing w:line="360" w:lineRule="auto"/>
        <w:jc w:val="both"/>
        <w:rPr>
          <w:rFonts w:ascii="Verdana" w:hAnsi="Verdana"/>
          <w:b/>
          <w:color w:val="003366"/>
          <w:sz w:val="18"/>
          <w:szCs w:val="18"/>
        </w:rPr>
      </w:pPr>
      <w:r>
        <w:rPr>
          <w:rFonts w:ascii="Verdana" w:hAnsi="Verdana"/>
          <w:b/>
          <w:color w:val="003366"/>
          <w:sz w:val="18"/>
          <w:szCs w:val="18"/>
        </w:rPr>
        <w:t>Inwerk</w:t>
      </w:r>
      <w:r w:rsidR="00275D8D">
        <w:rPr>
          <w:rFonts w:ascii="Verdana" w:hAnsi="Verdana"/>
          <w:b/>
          <w:color w:val="003366"/>
          <w:sz w:val="18"/>
          <w:szCs w:val="18"/>
        </w:rPr>
        <w:t xml:space="preserve">sessie </w:t>
      </w:r>
      <w:r>
        <w:rPr>
          <w:rFonts w:ascii="Verdana" w:hAnsi="Verdana"/>
          <w:b/>
          <w:color w:val="003366"/>
          <w:sz w:val="18"/>
          <w:szCs w:val="18"/>
        </w:rPr>
        <w:t>nieuwe raad</w:t>
      </w:r>
      <w:r w:rsidR="00275D8D">
        <w:rPr>
          <w:rFonts w:ascii="Verdana" w:hAnsi="Verdana"/>
          <w:b/>
          <w:color w:val="003366"/>
          <w:sz w:val="18"/>
          <w:szCs w:val="18"/>
        </w:rPr>
        <w:t>sleden</w:t>
      </w:r>
    </w:p>
    <w:p w:rsidR="00DC5BF2" w:rsidRPr="00F44CB9" w:rsidRDefault="00031490" w:rsidP="00DC5BF2">
      <w:pPr>
        <w:autoSpaceDE w:val="0"/>
        <w:autoSpaceDN w:val="0"/>
        <w:adjustRightInd w:val="0"/>
        <w:spacing w:line="360" w:lineRule="auto"/>
        <w:jc w:val="both"/>
        <w:rPr>
          <w:rFonts w:ascii="Verdana" w:hAnsi="Verdana" w:cs="TT178t00"/>
          <w:sz w:val="18"/>
          <w:szCs w:val="18"/>
          <w:lang w:eastAsia="nl-NL"/>
        </w:rPr>
      </w:pPr>
      <w:r>
        <w:rPr>
          <w:rFonts w:ascii="Verdana" w:hAnsi="Verdana" w:cs="TT178t00"/>
          <w:sz w:val="18"/>
          <w:szCs w:val="18"/>
          <w:lang w:eastAsia="nl-NL"/>
        </w:rPr>
        <w:t xml:space="preserve">In maart 2014 </w:t>
      </w:r>
      <w:r w:rsidR="00275D8D">
        <w:rPr>
          <w:rFonts w:ascii="Verdana" w:hAnsi="Verdana" w:cs="TT178t00"/>
          <w:sz w:val="18"/>
          <w:szCs w:val="18"/>
          <w:lang w:eastAsia="nl-NL"/>
        </w:rPr>
        <w:t>waren</w:t>
      </w:r>
      <w:r>
        <w:rPr>
          <w:rFonts w:ascii="Verdana" w:hAnsi="Verdana" w:cs="TT178t00"/>
          <w:sz w:val="18"/>
          <w:szCs w:val="18"/>
          <w:lang w:eastAsia="nl-NL"/>
        </w:rPr>
        <w:t xml:space="preserve"> de gemeenteraadsverkiezingen. </w:t>
      </w:r>
      <w:r w:rsidR="00275D8D">
        <w:rPr>
          <w:rFonts w:ascii="Verdana" w:hAnsi="Verdana" w:cs="TT178t00"/>
          <w:sz w:val="18"/>
          <w:szCs w:val="18"/>
          <w:lang w:eastAsia="nl-NL"/>
        </w:rPr>
        <w:t xml:space="preserve">Op 14 mei verzorgde de rekenkamercommissie samen met de concerncontroller een inwerksessie voor de nieuwe raadsleden. </w:t>
      </w:r>
      <w:r w:rsidR="00C92C09">
        <w:rPr>
          <w:rFonts w:ascii="Verdana" w:hAnsi="Verdana" w:cs="TT178t00"/>
          <w:sz w:val="18"/>
          <w:szCs w:val="18"/>
          <w:lang w:eastAsia="nl-NL"/>
        </w:rPr>
        <w:t xml:space="preserve">De voorzitter van de rekenkamercommissie ging in op de procedures van </w:t>
      </w:r>
      <w:r w:rsidR="00AC1716">
        <w:rPr>
          <w:rFonts w:ascii="Verdana" w:hAnsi="Verdana" w:cs="TT178t00"/>
          <w:sz w:val="18"/>
          <w:szCs w:val="18"/>
          <w:lang w:eastAsia="nl-NL"/>
        </w:rPr>
        <w:t xml:space="preserve"> rekenkameronderzoek.</w:t>
      </w:r>
    </w:p>
    <w:p w:rsidR="00DC5BF2" w:rsidRPr="00DC5BF2" w:rsidRDefault="00DC5BF2" w:rsidP="00DC5BF2">
      <w:pPr>
        <w:autoSpaceDE w:val="0"/>
        <w:autoSpaceDN w:val="0"/>
        <w:adjustRightInd w:val="0"/>
        <w:spacing w:line="360" w:lineRule="auto"/>
        <w:jc w:val="both"/>
        <w:rPr>
          <w:rFonts w:ascii="Verdana" w:hAnsi="Verdana"/>
          <w:b/>
          <w:color w:val="003366"/>
          <w:sz w:val="18"/>
          <w:szCs w:val="18"/>
        </w:rPr>
      </w:pPr>
    </w:p>
    <w:p w:rsidR="00F44CB9" w:rsidRPr="00EA0B0B" w:rsidRDefault="00B1659F" w:rsidP="000A3978">
      <w:pPr>
        <w:pStyle w:val="Lijstalinea"/>
        <w:numPr>
          <w:ilvl w:val="1"/>
          <w:numId w:val="4"/>
        </w:numPr>
        <w:autoSpaceDE w:val="0"/>
        <w:autoSpaceDN w:val="0"/>
        <w:adjustRightInd w:val="0"/>
        <w:spacing w:line="360" w:lineRule="auto"/>
        <w:jc w:val="both"/>
        <w:rPr>
          <w:rFonts w:ascii="Verdana" w:hAnsi="Verdana"/>
          <w:b/>
          <w:color w:val="003366"/>
          <w:sz w:val="18"/>
          <w:szCs w:val="18"/>
        </w:rPr>
      </w:pPr>
      <w:r w:rsidRPr="00DC5BF2">
        <w:rPr>
          <w:rFonts w:ascii="Verdana" w:hAnsi="Verdana"/>
          <w:b/>
          <w:color w:val="003366"/>
          <w:sz w:val="18"/>
          <w:szCs w:val="18"/>
        </w:rPr>
        <w:t xml:space="preserve">Lessen uit Noordoevers voor </w:t>
      </w:r>
      <w:r w:rsidR="000A3978" w:rsidRPr="00DC5BF2">
        <w:rPr>
          <w:rFonts w:ascii="Verdana" w:hAnsi="Verdana"/>
          <w:b/>
          <w:color w:val="003366"/>
          <w:sz w:val="18"/>
          <w:szCs w:val="18"/>
        </w:rPr>
        <w:t>Alblasserdam</w:t>
      </w:r>
    </w:p>
    <w:p w:rsidR="00512332" w:rsidRPr="00512332" w:rsidRDefault="00EA0B0B" w:rsidP="00EA0B0B">
      <w:pPr>
        <w:spacing w:line="360" w:lineRule="auto"/>
        <w:jc w:val="both"/>
        <w:rPr>
          <w:rFonts w:ascii="Verdana" w:hAnsi="Verdana"/>
          <w:color w:val="000000"/>
          <w:sz w:val="18"/>
          <w:szCs w:val="18"/>
        </w:rPr>
      </w:pPr>
      <w:r>
        <w:rPr>
          <w:rFonts w:ascii="Verdana" w:hAnsi="Verdana"/>
          <w:color w:val="000000"/>
          <w:sz w:val="18"/>
          <w:szCs w:val="18"/>
        </w:rPr>
        <w:t xml:space="preserve">In november 2014 publiceerde de </w:t>
      </w:r>
      <w:r w:rsidRPr="00512332">
        <w:rPr>
          <w:rFonts w:ascii="Verdana" w:hAnsi="Verdana"/>
          <w:color w:val="000000"/>
          <w:sz w:val="18"/>
          <w:szCs w:val="18"/>
        </w:rPr>
        <w:t xml:space="preserve">onafhankelijke onderzoekscommissie Drechtsteden </w:t>
      </w:r>
      <w:r>
        <w:rPr>
          <w:rFonts w:ascii="Verdana" w:hAnsi="Verdana"/>
          <w:color w:val="000000"/>
          <w:sz w:val="18"/>
          <w:szCs w:val="18"/>
        </w:rPr>
        <w:t>haar</w:t>
      </w:r>
      <w:r w:rsidR="00512332" w:rsidRPr="00512332">
        <w:rPr>
          <w:rFonts w:ascii="Verdana" w:hAnsi="Verdana"/>
          <w:color w:val="000000"/>
          <w:sz w:val="18"/>
          <w:szCs w:val="18"/>
        </w:rPr>
        <w:t xml:space="preserve"> rapport </w:t>
      </w:r>
      <w:r>
        <w:rPr>
          <w:rFonts w:ascii="Verdana" w:hAnsi="Verdana"/>
          <w:color w:val="000000"/>
          <w:sz w:val="18"/>
          <w:szCs w:val="18"/>
        </w:rPr>
        <w:t>“U gaat er over of niet. Een onderzoek naar het Project Noordoevers”</w:t>
      </w:r>
      <w:r w:rsidR="006D4488">
        <w:rPr>
          <w:rFonts w:ascii="Verdana" w:hAnsi="Verdana"/>
          <w:color w:val="000000"/>
          <w:sz w:val="18"/>
          <w:szCs w:val="18"/>
        </w:rPr>
        <w:t xml:space="preserve"> (zie verder 1.4)</w:t>
      </w:r>
      <w:r w:rsidR="00512332" w:rsidRPr="00512332">
        <w:rPr>
          <w:rFonts w:ascii="Verdana" w:hAnsi="Verdana"/>
          <w:color w:val="000000"/>
          <w:sz w:val="18"/>
          <w:szCs w:val="18"/>
        </w:rPr>
        <w:t>.</w:t>
      </w:r>
      <w:r>
        <w:rPr>
          <w:rFonts w:ascii="Verdana" w:hAnsi="Verdana"/>
          <w:color w:val="000000"/>
          <w:sz w:val="18"/>
          <w:szCs w:val="18"/>
        </w:rPr>
        <w:t xml:space="preserve"> In aanvulling hierop heeft </w:t>
      </w:r>
      <w:r w:rsidR="00512332" w:rsidRPr="00512332">
        <w:rPr>
          <w:rFonts w:ascii="Verdana" w:hAnsi="Verdana"/>
          <w:color w:val="000000"/>
          <w:sz w:val="18"/>
          <w:szCs w:val="18"/>
        </w:rPr>
        <w:t xml:space="preserve">de rekenkamercommissie van Alblasserdam </w:t>
      </w:r>
      <w:r>
        <w:rPr>
          <w:rFonts w:ascii="Verdana" w:hAnsi="Verdana"/>
          <w:color w:val="000000"/>
          <w:sz w:val="18"/>
          <w:szCs w:val="18"/>
        </w:rPr>
        <w:t xml:space="preserve">door bureau </w:t>
      </w:r>
      <w:r w:rsidR="00512332" w:rsidRPr="00512332">
        <w:rPr>
          <w:rFonts w:ascii="Verdana" w:hAnsi="Verdana"/>
          <w:color w:val="000000"/>
          <w:sz w:val="18"/>
          <w:szCs w:val="18"/>
        </w:rPr>
        <w:t xml:space="preserve">Metafoor </w:t>
      </w:r>
      <w:r>
        <w:rPr>
          <w:rFonts w:ascii="Verdana" w:hAnsi="Verdana"/>
          <w:color w:val="000000"/>
          <w:sz w:val="18"/>
          <w:szCs w:val="18"/>
        </w:rPr>
        <w:t xml:space="preserve">laten </w:t>
      </w:r>
      <w:r w:rsidR="00512332" w:rsidRPr="00512332">
        <w:rPr>
          <w:rFonts w:ascii="Verdana" w:hAnsi="Verdana"/>
          <w:color w:val="000000"/>
          <w:sz w:val="18"/>
          <w:szCs w:val="18"/>
        </w:rPr>
        <w:t xml:space="preserve">onderzoeken welke lessen de gemeente Alblasserdam specifiek kan leren van het project Noordoevers. Voor dit onderzoek zijn </w:t>
      </w:r>
      <w:r>
        <w:rPr>
          <w:rFonts w:ascii="Verdana" w:hAnsi="Verdana"/>
          <w:color w:val="000000"/>
          <w:sz w:val="18"/>
          <w:szCs w:val="18"/>
        </w:rPr>
        <w:t xml:space="preserve">in 2014 </w:t>
      </w:r>
      <w:r w:rsidR="00512332" w:rsidRPr="00512332">
        <w:rPr>
          <w:rFonts w:ascii="Verdana" w:hAnsi="Verdana"/>
          <w:color w:val="000000"/>
          <w:sz w:val="18"/>
          <w:szCs w:val="18"/>
        </w:rPr>
        <w:t xml:space="preserve">onder andere de college- en raadsstukken, raadsverslagen, de programmabegrotingen en jaarrekeningen en de nota verbonden partijen van de gemeente Alblasserdam bestudeerd. Ook zijn aanvullende interviews gehouden met ambtelijk betrokkenen. </w:t>
      </w:r>
    </w:p>
    <w:p w:rsidR="00512332" w:rsidRDefault="00EA0B0B" w:rsidP="000A3978">
      <w:pPr>
        <w:spacing w:line="360" w:lineRule="auto"/>
        <w:jc w:val="both"/>
        <w:rPr>
          <w:rFonts w:ascii="Verdana" w:hAnsi="Verdana"/>
          <w:color w:val="000000"/>
          <w:sz w:val="18"/>
          <w:szCs w:val="18"/>
        </w:rPr>
      </w:pPr>
      <w:r>
        <w:rPr>
          <w:rFonts w:ascii="Verdana" w:hAnsi="Verdana"/>
          <w:color w:val="000000"/>
          <w:sz w:val="18"/>
          <w:szCs w:val="18"/>
        </w:rPr>
        <w:t xml:space="preserve">Het rapport is </w:t>
      </w:r>
      <w:r w:rsidR="000C6D6F">
        <w:rPr>
          <w:rFonts w:ascii="Verdana" w:hAnsi="Verdana"/>
          <w:color w:val="000000"/>
          <w:sz w:val="18"/>
          <w:szCs w:val="18"/>
        </w:rPr>
        <w:t>februari 2015 gepubliceerd.</w:t>
      </w:r>
      <w:r w:rsidR="007E46C7">
        <w:rPr>
          <w:rFonts w:ascii="Verdana" w:hAnsi="Verdana"/>
          <w:color w:val="000000"/>
          <w:sz w:val="18"/>
          <w:szCs w:val="18"/>
        </w:rPr>
        <w:t xml:space="preserve"> </w:t>
      </w:r>
    </w:p>
    <w:p w:rsidR="00512332" w:rsidRDefault="00512332" w:rsidP="000A3978">
      <w:pPr>
        <w:spacing w:line="360" w:lineRule="auto"/>
        <w:jc w:val="both"/>
        <w:rPr>
          <w:rFonts w:ascii="Verdana" w:hAnsi="Verdana"/>
          <w:color w:val="000000"/>
          <w:sz w:val="18"/>
          <w:szCs w:val="18"/>
        </w:rPr>
      </w:pPr>
    </w:p>
    <w:p w:rsidR="00923FD8" w:rsidRDefault="00923FD8" w:rsidP="000A3978">
      <w:pPr>
        <w:spacing w:line="360" w:lineRule="auto"/>
        <w:jc w:val="both"/>
        <w:rPr>
          <w:rFonts w:ascii="Verdana" w:hAnsi="Verdana"/>
          <w:color w:val="000000"/>
          <w:sz w:val="18"/>
          <w:szCs w:val="18"/>
        </w:rPr>
      </w:pPr>
    </w:p>
    <w:p w:rsidR="000A3978" w:rsidRDefault="00B1659F" w:rsidP="00DC5BF2">
      <w:pPr>
        <w:pStyle w:val="Lijstalinea"/>
        <w:numPr>
          <w:ilvl w:val="1"/>
          <w:numId w:val="4"/>
        </w:numPr>
        <w:autoSpaceDE w:val="0"/>
        <w:autoSpaceDN w:val="0"/>
        <w:adjustRightInd w:val="0"/>
        <w:spacing w:line="360" w:lineRule="auto"/>
        <w:jc w:val="both"/>
        <w:rPr>
          <w:rFonts w:ascii="Verdana" w:hAnsi="Verdana"/>
          <w:b/>
          <w:color w:val="003366"/>
          <w:sz w:val="18"/>
          <w:szCs w:val="18"/>
        </w:rPr>
      </w:pPr>
      <w:r>
        <w:rPr>
          <w:rFonts w:ascii="Verdana" w:hAnsi="Verdana"/>
          <w:b/>
          <w:color w:val="003366"/>
          <w:sz w:val="18"/>
          <w:szCs w:val="18"/>
        </w:rPr>
        <w:t xml:space="preserve">Onderzoek naar externe veiligheid </w:t>
      </w:r>
    </w:p>
    <w:p w:rsidR="00866809" w:rsidRPr="00866809" w:rsidRDefault="007D4CAC" w:rsidP="00866809">
      <w:pPr>
        <w:autoSpaceDE w:val="0"/>
        <w:autoSpaceDN w:val="0"/>
        <w:adjustRightInd w:val="0"/>
        <w:spacing w:line="360" w:lineRule="auto"/>
        <w:jc w:val="both"/>
        <w:rPr>
          <w:rFonts w:ascii="Verdana" w:hAnsi="Verdana"/>
          <w:color w:val="000000"/>
          <w:sz w:val="18"/>
          <w:szCs w:val="18"/>
        </w:rPr>
      </w:pPr>
      <w:r>
        <w:rPr>
          <w:rFonts w:ascii="Verdana" w:hAnsi="Verdana"/>
          <w:color w:val="000000"/>
          <w:sz w:val="18"/>
          <w:szCs w:val="18"/>
        </w:rPr>
        <w:t xml:space="preserve">De onderzoeksopzet is in oktober besproken met de auditcommissie. </w:t>
      </w:r>
      <w:r w:rsidR="00866809">
        <w:rPr>
          <w:rFonts w:ascii="Verdana" w:hAnsi="Verdana"/>
          <w:color w:val="000000"/>
          <w:sz w:val="18"/>
          <w:szCs w:val="18"/>
        </w:rPr>
        <w:t xml:space="preserve">Het onderzoek zal antwoord proberen te geven op </w:t>
      </w:r>
      <w:r w:rsidR="00866809" w:rsidRPr="00866809">
        <w:rPr>
          <w:rFonts w:ascii="Verdana" w:hAnsi="Verdana"/>
          <w:color w:val="000000"/>
          <w:sz w:val="18"/>
          <w:szCs w:val="18"/>
        </w:rPr>
        <w:t>twee hoofdvragen:</w:t>
      </w:r>
    </w:p>
    <w:p w:rsidR="00866809" w:rsidRPr="00866809" w:rsidRDefault="00866809" w:rsidP="00866809">
      <w:pPr>
        <w:numPr>
          <w:ilvl w:val="0"/>
          <w:numId w:val="8"/>
        </w:numPr>
        <w:tabs>
          <w:tab w:val="num" w:pos="426"/>
        </w:tabs>
        <w:autoSpaceDE w:val="0"/>
        <w:autoSpaceDN w:val="0"/>
        <w:adjustRightInd w:val="0"/>
        <w:spacing w:line="360" w:lineRule="auto"/>
        <w:jc w:val="both"/>
        <w:rPr>
          <w:rFonts w:ascii="Verdana" w:hAnsi="Verdana"/>
          <w:i/>
          <w:color w:val="000000"/>
          <w:sz w:val="18"/>
          <w:szCs w:val="18"/>
        </w:rPr>
      </w:pPr>
      <w:r w:rsidRPr="00866809">
        <w:rPr>
          <w:rFonts w:ascii="Verdana" w:hAnsi="Verdana"/>
          <w:i/>
          <w:color w:val="000000"/>
          <w:sz w:val="18"/>
          <w:szCs w:val="18"/>
        </w:rPr>
        <w:t xml:space="preserve">Hoe is de verantwoordelijkheid voor risico’s in de wet verankerd en hoe vult de gemeente Alblasserdam </w:t>
      </w:r>
      <w:r>
        <w:rPr>
          <w:rFonts w:ascii="Verdana" w:hAnsi="Verdana"/>
          <w:i/>
          <w:color w:val="000000"/>
          <w:sz w:val="18"/>
          <w:szCs w:val="18"/>
        </w:rPr>
        <w:t>deze verantwoordelijkheid</w:t>
      </w:r>
      <w:r w:rsidRPr="00866809">
        <w:rPr>
          <w:rFonts w:ascii="Verdana" w:hAnsi="Verdana"/>
          <w:i/>
          <w:color w:val="000000"/>
          <w:sz w:val="18"/>
          <w:szCs w:val="18"/>
        </w:rPr>
        <w:t xml:space="preserve"> in de praktijk in?</w:t>
      </w:r>
    </w:p>
    <w:p w:rsidR="00866809" w:rsidRPr="00866809" w:rsidRDefault="00866809" w:rsidP="007D4CAC">
      <w:pPr>
        <w:numPr>
          <w:ilvl w:val="0"/>
          <w:numId w:val="8"/>
        </w:numPr>
        <w:tabs>
          <w:tab w:val="num" w:pos="426"/>
        </w:tabs>
        <w:autoSpaceDE w:val="0"/>
        <w:autoSpaceDN w:val="0"/>
        <w:adjustRightInd w:val="0"/>
        <w:spacing w:line="360" w:lineRule="auto"/>
        <w:jc w:val="both"/>
        <w:rPr>
          <w:rFonts w:ascii="Verdana" w:hAnsi="Verdana"/>
          <w:color w:val="000000"/>
          <w:sz w:val="18"/>
          <w:szCs w:val="18"/>
        </w:rPr>
      </w:pPr>
      <w:r w:rsidRPr="00866809">
        <w:rPr>
          <w:rFonts w:ascii="Verdana" w:hAnsi="Verdana"/>
          <w:i/>
          <w:color w:val="000000"/>
          <w:sz w:val="18"/>
          <w:szCs w:val="18"/>
        </w:rPr>
        <w:t>Wat is het beoogde en daadwerkelijke eff</w:t>
      </w:r>
      <w:r>
        <w:rPr>
          <w:rFonts w:ascii="Verdana" w:hAnsi="Verdana"/>
          <w:i/>
          <w:color w:val="000000"/>
          <w:sz w:val="18"/>
          <w:szCs w:val="18"/>
        </w:rPr>
        <w:t>ect van de communicatie over d</w:t>
      </w:r>
      <w:r w:rsidRPr="00866809">
        <w:rPr>
          <w:rFonts w:ascii="Verdana" w:hAnsi="Verdana"/>
          <w:i/>
          <w:color w:val="000000"/>
          <w:sz w:val="18"/>
          <w:szCs w:val="18"/>
        </w:rPr>
        <w:t>e verschillende risico’s? Hoe licht de gemeente Alblasserdam haar inwoners over de risico’s voor en wordt hiermee het beoogde doel, doelgroep en effect bereikt?</w:t>
      </w:r>
    </w:p>
    <w:p w:rsidR="007D4CAC" w:rsidRPr="007D4CAC" w:rsidRDefault="007D4CAC" w:rsidP="007D4CAC">
      <w:pPr>
        <w:autoSpaceDE w:val="0"/>
        <w:autoSpaceDN w:val="0"/>
        <w:adjustRightInd w:val="0"/>
        <w:spacing w:line="360" w:lineRule="auto"/>
        <w:jc w:val="both"/>
        <w:rPr>
          <w:rFonts w:ascii="Verdana" w:hAnsi="Verdana"/>
          <w:color w:val="000000"/>
          <w:sz w:val="18"/>
          <w:szCs w:val="18"/>
        </w:rPr>
      </w:pPr>
      <w:r>
        <w:rPr>
          <w:rFonts w:ascii="Verdana" w:hAnsi="Verdana"/>
          <w:color w:val="000000"/>
          <w:sz w:val="18"/>
          <w:szCs w:val="18"/>
        </w:rPr>
        <w:t xml:space="preserve">Publicatie </w:t>
      </w:r>
      <w:r w:rsidR="00944580">
        <w:rPr>
          <w:rFonts w:ascii="Verdana" w:hAnsi="Verdana"/>
          <w:color w:val="000000"/>
          <w:sz w:val="18"/>
          <w:szCs w:val="18"/>
        </w:rPr>
        <w:t xml:space="preserve">is voorzien in de eerste helft van 2015. </w:t>
      </w:r>
    </w:p>
    <w:p w:rsidR="000A3978" w:rsidRPr="002E3ABB" w:rsidRDefault="00C944C7" w:rsidP="006D4488">
      <w:pPr>
        <w:autoSpaceDE w:val="0"/>
        <w:autoSpaceDN w:val="0"/>
        <w:adjustRightInd w:val="0"/>
        <w:spacing w:line="360" w:lineRule="auto"/>
        <w:jc w:val="both"/>
        <w:rPr>
          <w:rFonts w:ascii="Verdana" w:hAnsi="Verdana" w:cs="TT178t00"/>
          <w:sz w:val="18"/>
          <w:szCs w:val="18"/>
          <w:lang w:eastAsia="nl-NL"/>
        </w:rPr>
      </w:pPr>
      <w:r>
        <w:rPr>
          <w:rFonts w:ascii="Verdana" w:hAnsi="Verdana" w:cs="TT178t00"/>
          <w:sz w:val="18"/>
          <w:szCs w:val="18"/>
          <w:lang w:eastAsia="nl-NL"/>
        </w:rPr>
        <w:t xml:space="preserve"> </w:t>
      </w:r>
    </w:p>
    <w:p w:rsidR="000A3978" w:rsidRDefault="00B1659F" w:rsidP="00DC5BF2">
      <w:pPr>
        <w:pStyle w:val="Lijstalinea"/>
        <w:numPr>
          <w:ilvl w:val="1"/>
          <w:numId w:val="4"/>
        </w:numPr>
        <w:autoSpaceDE w:val="0"/>
        <w:autoSpaceDN w:val="0"/>
        <w:adjustRightInd w:val="0"/>
        <w:spacing w:line="360" w:lineRule="auto"/>
        <w:jc w:val="both"/>
        <w:rPr>
          <w:rFonts w:ascii="Verdana" w:hAnsi="Verdana"/>
          <w:b/>
          <w:color w:val="003366"/>
          <w:sz w:val="18"/>
          <w:szCs w:val="18"/>
        </w:rPr>
      </w:pPr>
      <w:r>
        <w:rPr>
          <w:rFonts w:ascii="Verdana" w:hAnsi="Verdana"/>
          <w:b/>
          <w:color w:val="003366"/>
          <w:sz w:val="18"/>
          <w:szCs w:val="18"/>
        </w:rPr>
        <w:t>“ U gaat erover, of niet”</w:t>
      </w:r>
      <w:r w:rsidR="006D4488">
        <w:rPr>
          <w:rFonts w:ascii="Verdana" w:hAnsi="Verdana"/>
          <w:b/>
          <w:color w:val="003366"/>
          <w:sz w:val="18"/>
          <w:szCs w:val="18"/>
        </w:rPr>
        <w:t xml:space="preserve"> -</w:t>
      </w:r>
      <w:r>
        <w:rPr>
          <w:rFonts w:ascii="Verdana" w:hAnsi="Verdana"/>
          <w:b/>
          <w:color w:val="003366"/>
          <w:sz w:val="18"/>
          <w:szCs w:val="18"/>
        </w:rPr>
        <w:t xml:space="preserve"> </w:t>
      </w:r>
      <w:r w:rsidR="000A3978">
        <w:rPr>
          <w:rFonts w:ascii="Verdana" w:hAnsi="Verdana"/>
          <w:b/>
          <w:color w:val="003366"/>
          <w:sz w:val="18"/>
          <w:szCs w:val="18"/>
        </w:rPr>
        <w:t>Onderzoekscommissie Drechtsteden</w:t>
      </w:r>
    </w:p>
    <w:p w:rsidR="001040F4" w:rsidRDefault="006D4488" w:rsidP="000A3978">
      <w:pPr>
        <w:autoSpaceDE w:val="0"/>
        <w:autoSpaceDN w:val="0"/>
        <w:adjustRightInd w:val="0"/>
        <w:spacing w:line="360" w:lineRule="auto"/>
        <w:jc w:val="both"/>
        <w:rPr>
          <w:rFonts w:ascii="Verdana" w:hAnsi="Verdana"/>
          <w:sz w:val="18"/>
          <w:szCs w:val="18"/>
        </w:rPr>
      </w:pPr>
      <w:r>
        <w:rPr>
          <w:rFonts w:ascii="Verdana" w:hAnsi="Verdana"/>
          <w:sz w:val="18"/>
          <w:szCs w:val="18"/>
        </w:rPr>
        <w:t xml:space="preserve">De voorzitter van de Rekenkamercommissie Alblasserdam was namens Alblasserdam in 2014 lid en woordvoerder van de </w:t>
      </w:r>
      <w:r w:rsidR="001040F4">
        <w:rPr>
          <w:rFonts w:ascii="Verdana" w:hAnsi="Verdana"/>
          <w:sz w:val="18"/>
          <w:szCs w:val="18"/>
        </w:rPr>
        <w:t xml:space="preserve">onafhankelijke onderzoekscommissie Drechtsteden. </w:t>
      </w:r>
      <w:r>
        <w:rPr>
          <w:rFonts w:ascii="Verdana" w:hAnsi="Verdana"/>
          <w:sz w:val="18"/>
          <w:szCs w:val="18"/>
        </w:rPr>
        <w:t xml:space="preserve">Deze commissie, een pilot van de Drechtraad, </w:t>
      </w:r>
      <w:r w:rsidR="001040F4">
        <w:rPr>
          <w:rFonts w:ascii="Verdana" w:hAnsi="Verdana"/>
          <w:sz w:val="18"/>
          <w:szCs w:val="18"/>
        </w:rPr>
        <w:t>richt</w:t>
      </w:r>
      <w:r>
        <w:rPr>
          <w:rFonts w:ascii="Verdana" w:hAnsi="Verdana"/>
          <w:sz w:val="18"/>
          <w:szCs w:val="18"/>
        </w:rPr>
        <w:t>te</w:t>
      </w:r>
      <w:r w:rsidR="001040F4">
        <w:rPr>
          <w:rFonts w:ascii="Verdana" w:hAnsi="Verdana"/>
          <w:sz w:val="18"/>
          <w:szCs w:val="18"/>
        </w:rPr>
        <w:t xml:space="preserve"> zich op de besluitvorming en informatievoorziening rondom het project Noordoevers. </w:t>
      </w:r>
      <w:r>
        <w:rPr>
          <w:rFonts w:ascii="Verdana" w:hAnsi="Verdana"/>
          <w:sz w:val="18"/>
          <w:szCs w:val="18"/>
        </w:rPr>
        <w:t>Het rapport is november 2014 gepubliceerd en gepresenteerd aan de Drechtraad, en in een persbriefing</w:t>
      </w:r>
      <w:r w:rsidR="006839D6">
        <w:rPr>
          <w:rFonts w:ascii="Verdana" w:hAnsi="Verdana"/>
          <w:sz w:val="18"/>
          <w:szCs w:val="18"/>
        </w:rPr>
        <w:t xml:space="preserve">. </w:t>
      </w:r>
    </w:p>
    <w:p w:rsidR="000A3978" w:rsidRDefault="000A3978" w:rsidP="00123FA4">
      <w:pPr>
        <w:spacing w:line="360" w:lineRule="auto"/>
        <w:jc w:val="both"/>
        <w:rPr>
          <w:rFonts w:ascii="Verdana" w:hAnsi="Verdana"/>
          <w:color w:val="000000"/>
          <w:sz w:val="18"/>
          <w:szCs w:val="18"/>
        </w:rPr>
      </w:pPr>
    </w:p>
    <w:p w:rsidR="000A3978" w:rsidRPr="009335C5" w:rsidRDefault="00B1659F" w:rsidP="00DC5BF2">
      <w:pPr>
        <w:pStyle w:val="Lijstalinea"/>
        <w:numPr>
          <w:ilvl w:val="1"/>
          <w:numId w:val="4"/>
        </w:numPr>
        <w:autoSpaceDE w:val="0"/>
        <w:autoSpaceDN w:val="0"/>
        <w:adjustRightInd w:val="0"/>
        <w:spacing w:line="360" w:lineRule="auto"/>
        <w:jc w:val="both"/>
        <w:rPr>
          <w:rFonts w:ascii="Verdana" w:hAnsi="Verdana"/>
          <w:b/>
          <w:color w:val="003366"/>
          <w:sz w:val="18"/>
          <w:szCs w:val="18"/>
        </w:rPr>
      </w:pPr>
      <w:r>
        <w:rPr>
          <w:rFonts w:ascii="Verdana" w:hAnsi="Verdana"/>
          <w:b/>
          <w:color w:val="003366"/>
          <w:sz w:val="18"/>
          <w:szCs w:val="18"/>
        </w:rPr>
        <w:t xml:space="preserve">Evaluatie rekenkamercommissie </w:t>
      </w:r>
    </w:p>
    <w:p w:rsidR="00487CD1" w:rsidRDefault="009D48AA" w:rsidP="00BC0369">
      <w:pPr>
        <w:spacing w:line="360" w:lineRule="auto"/>
        <w:jc w:val="both"/>
        <w:rPr>
          <w:rFonts w:ascii="Verdana" w:hAnsi="Verdana"/>
          <w:color w:val="000000"/>
          <w:sz w:val="18"/>
          <w:szCs w:val="18"/>
        </w:rPr>
      </w:pPr>
      <w:r>
        <w:rPr>
          <w:rFonts w:ascii="Verdana" w:hAnsi="Verdana"/>
          <w:color w:val="000000"/>
          <w:sz w:val="18"/>
          <w:szCs w:val="18"/>
        </w:rPr>
        <w:t>D</w:t>
      </w:r>
      <w:r w:rsidR="009335C5" w:rsidRPr="009335C5">
        <w:rPr>
          <w:rFonts w:ascii="Verdana" w:hAnsi="Verdana"/>
          <w:color w:val="000000"/>
          <w:sz w:val="18"/>
          <w:szCs w:val="18"/>
        </w:rPr>
        <w:t xml:space="preserve">e benoeming </w:t>
      </w:r>
      <w:r w:rsidR="000632C0">
        <w:rPr>
          <w:rFonts w:ascii="Verdana" w:hAnsi="Verdana"/>
          <w:color w:val="000000"/>
          <w:sz w:val="18"/>
          <w:szCs w:val="18"/>
        </w:rPr>
        <w:t xml:space="preserve">van de </w:t>
      </w:r>
      <w:r w:rsidR="0025563E">
        <w:rPr>
          <w:rFonts w:ascii="Verdana" w:hAnsi="Verdana"/>
          <w:color w:val="000000"/>
          <w:sz w:val="18"/>
          <w:szCs w:val="18"/>
        </w:rPr>
        <w:t>Rekenkamercommissie</w:t>
      </w:r>
      <w:r w:rsidR="000632C0">
        <w:rPr>
          <w:rFonts w:ascii="Verdana" w:hAnsi="Verdana"/>
          <w:color w:val="000000"/>
          <w:sz w:val="18"/>
          <w:szCs w:val="18"/>
        </w:rPr>
        <w:t xml:space="preserve"> en de samenwerkingsovereenkomst tussen Alblasserdam en Dordrecht </w:t>
      </w:r>
      <w:r w:rsidR="00904021">
        <w:rPr>
          <w:rFonts w:ascii="Verdana" w:hAnsi="Verdana"/>
          <w:color w:val="000000"/>
          <w:sz w:val="18"/>
          <w:szCs w:val="18"/>
        </w:rPr>
        <w:t>liepen</w:t>
      </w:r>
      <w:r w:rsidR="009335C5" w:rsidRPr="009335C5">
        <w:rPr>
          <w:rFonts w:ascii="Verdana" w:hAnsi="Verdana"/>
          <w:color w:val="000000"/>
          <w:sz w:val="18"/>
          <w:szCs w:val="18"/>
        </w:rPr>
        <w:t xml:space="preserve"> tot 31 december 2014</w:t>
      </w:r>
      <w:r w:rsidR="00517857">
        <w:rPr>
          <w:rFonts w:ascii="Verdana" w:hAnsi="Verdana"/>
          <w:color w:val="000000"/>
          <w:sz w:val="18"/>
          <w:szCs w:val="18"/>
        </w:rPr>
        <w:t xml:space="preserve">. </w:t>
      </w:r>
      <w:r w:rsidR="00BC0369">
        <w:rPr>
          <w:rFonts w:ascii="Verdana" w:hAnsi="Verdana"/>
          <w:color w:val="000000"/>
          <w:sz w:val="18"/>
          <w:szCs w:val="18"/>
        </w:rPr>
        <w:t>Begin december evalueerde de auditcommissie</w:t>
      </w:r>
      <w:r w:rsidR="00BC0369" w:rsidRPr="00BC0369">
        <w:rPr>
          <w:rFonts w:ascii="Verdana" w:hAnsi="Verdana"/>
          <w:color w:val="000000"/>
          <w:sz w:val="18"/>
          <w:szCs w:val="18"/>
        </w:rPr>
        <w:t xml:space="preserve"> aan de hand van een aantal </w:t>
      </w:r>
      <w:r w:rsidR="00BC0369">
        <w:rPr>
          <w:rFonts w:ascii="Verdana" w:hAnsi="Verdana"/>
          <w:color w:val="000000"/>
          <w:sz w:val="18"/>
          <w:szCs w:val="18"/>
        </w:rPr>
        <w:t>vragen het functioneren van de r</w:t>
      </w:r>
      <w:r w:rsidR="00487CD1">
        <w:rPr>
          <w:rFonts w:ascii="Verdana" w:hAnsi="Verdana"/>
          <w:color w:val="000000"/>
          <w:sz w:val="18"/>
          <w:szCs w:val="18"/>
        </w:rPr>
        <w:t>ekenkamercommissie:</w:t>
      </w:r>
    </w:p>
    <w:p w:rsidR="00487CD1" w:rsidRPr="00487CD1" w:rsidRDefault="00487CD1" w:rsidP="00487CD1">
      <w:pPr>
        <w:spacing w:line="360" w:lineRule="auto"/>
        <w:jc w:val="both"/>
        <w:rPr>
          <w:rFonts w:ascii="Verdana" w:hAnsi="Verdana"/>
          <w:color w:val="000000"/>
          <w:sz w:val="18"/>
          <w:szCs w:val="18"/>
        </w:rPr>
      </w:pPr>
      <w:r w:rsidRPr="00487CD1">
        <w:rPr>
          <w:rFonts w:ascii="Verdana" w:hAnsi="Verdana"/>
          <w:color w:val="000000"/>
          <w:sz w:val="18"/>
          <w:szCs w:val="18"/>
        </w:rPr>
        <w:t>- Hoe functioneert de rekenkamercommissie Alblasserdam (proces/rol)?</w:t>
      </w:r>
    </w:p>
    <w:p w:rsidR="00487CD1" w:rsidRPr="00487CD1" w:rsidRDefault="00487CD1" w:rsidP="00487CD1">
      <w:pPr>
        <w:spacing w:line="360" w:lineRule="auto"/>
        <w:jc w:val="both"/>
        <w:rPr>
          <w:rFonts w:ascii="Verdana" w:hAnsi="Verdana"/>
          <w:color w:val="000000"/>
          <w:sz w:val="18"/>
          <w:szCs w:val="18"/>
        </w:rPr>
      </w:pPr>
      <w:r w:rsidRPr="00487CD1">
        <w:rPr>
          <w:rFonts w:ascii="Verdana" w:hAnsi="Verdana"/>
          <w:color w:val="000000"/>
          <w:sz w:val="18"/>
          <w:szCs w:val="18"/>
        </w:rPr>
        <w:t>- Hoe verloopt de taakinvulling door de voorzitter van de RKC?</w:t>
      </w:r>
    </w:p>
    <w:p w:rsidR="00487CD1" w:rsidRPr="00487CD1" w:rsidRDefault="00487CD1" w:rsidP="00487CD1">
      <w:pPr>
        <w:spacing w:line="360" w:lineRule="auto"/>
        <w:jc w:val="both"/>
        <w:rPr>
          <w:rFonts w:ascii="Verdana" w:hAnsi="Verdana"/>
          <w:color w:val="000000"/>
          <w:sz w:val="18"/>
          <w:szCs w:val="18"/>
        </w:rPr>
      </w:pPr>
      <w:r w:rsidRPr="00487CD1">
        <w:rPr>
          <w:rFonts w:ascii="Verdana" w:hAnsi="Verdana"/>
          <w:color w:val="000000"/>
          <w:sz w:val="18"/>
          <w:szCs w:val="18"/>
        </w:rPr>
        <w:t>- Hoe verloopt de selectie van onderzoeksonderwerpen?</w:t>
      </w:r>
    </w:p>
    <w:p w:rsidR="00487CD1" w:rsidRPr="00487CD1" w:rsidRDefault="00487CD1" w:rsidP="00487CD1">
      <w:pPr>
        <w:spacing w:line="360" w:lineRule="auto"/>
        <w:jc w:val="both"/>
        <w:rPr>
          <w:rFonts w:ascii="Verdana" w:hAnsi="Verdana"/>
          <w:color w:val="000000"/>
          <w:sz w:val="18"/>
          <w:szCs w:val="18"/>
        </w:rPr>
      </w:pPr>
      <w:r w:rsidRPr="00487CD1">
        <w:rPr>
          <w:rFonts w:ascii="Verdana" w:hAnsi="Verdana"/>
          <w:color w:val="000000"/>
          <w:sz w:val="18"/>
          <w:szCs w:val="18"/>
        </w:rPr>
        <w:t>- Communiceert de voorzitter van de RKC voldoende?</w:t>
      </w:r>
    </w:p>
    <w:p w:rsidR="00487CD1" w:rsidRPr="00487CD1" w:rsidRDefault="00487CD1" w:rsidP="00487CD1">
      <w:pPr>
        <w:spacing w:line="360" w:lineRule="auto"/>
        <w:jc w:val="both"/>
        <w:rPr>
          <w:rFonts w:ascii="Verdana" w:hAnsi="Verdana"/>
          <w:color w:val="000000"/>
          <w:sz w:val="18"/>
          <w:szCs w:val="18"/>
        </w:rPr>
      </w:pPr>
      <w:r w:rsidRPr="00487CD1">
        <w:rPr>
          <w:rFonts w:ascii="Verdana" w:hAnsi="Verdana"/>
          <w:color w:val="000000"/>
          <w:sz w:val="18"/>
          <w:szCs w:val="18"/>
        </w:rPr>
        <w:t>- Is de kwaliteit van de onderzoeken voldoende?</w:t>
      </w:r>
    </w:p>
    <w:p w:rsidR="00487CD1" w:rsidRPr="00487CD1" w:rsidRDefault="00487CD1" w:rsidP="00487CD1">
      <w:pPr>
        <w:spacing w:line="360" w:lineRule="auto"/>
        <w:jc w:val="both"/>
        <w:rPr>
          <w:rFonts w:ascii="Verdana" w:hAnsi="Verdana"/>
          <w:color w:val="000000"/>
          <w:sz w:val="18"/>
          <w:szCs w:val="18"/>
        </w:rPr>
      </w:pPr>
      <w:r w:rsidRPr="00487CD1">
        <w:rPr>
          <w:rFonts w:ascii="Verdana" w:hAnsi="Verdana"/>
          <w:color w:val="000000"/>
          <w:sz w:val="18"/>
          <w:szCs w:val="18"/>
        </w:rPr>
        <w:t>- Wat is de impact van de onderzoeken?</w:t>
      </w:r>
    </w:p>
    <w:p w:rsidR="00487CD1" w:rsidRPr="00487CD1" w:rsidRDefault="00487CD1" w:rsidP="00487CD1">
      <w:pPr>
        <w:spacing w:line="360" w:lineRule="auto"/>
        <w:jc w:val="both"/>
        <w:rPr>
          <w:rFonts w:ascii="Verdana" w:hAnsi="Verdana"/>
          <w:color w:val="000000"/>
          <w:sz w:val="18"/>
          <w:szCs w:val="18"/>
        </w:rPr>
      </w:pPr>
      <w:r w:rsidRPr="00487CD1">
        <w:rPr>
          <w:rFonts w:ascii="Verdana" w:hAnsi="Verdana"/>
          <w:color w:val="000000"/>
          <w:sz w:val="18"/>
          <w:szCs w:val="18"/>
        </w:rPr>
        <w:t>- Leerpunten/suggesties?</w:t>
      </w:r>
    </w:p>
    <w:p w:rsidR="00487CD1" w:rsidRDefault="00487CD1" w:rsidP="00BC0369">
      <w:pPr>
        <w:spacing w:line="360" w:lineRule="auto"/>
        <w:jc w:val="both"/>
        <w:rPr>
          <w:rFonts w:ascii="Verdana" w:hAnsi="Verdana"/>
          <w:color w:val="000000"/>
          <w:sz w:val="18"/>
          <w:szCs w:val="18"/>
        </w:rPr>
      </w:pPr>
    </w:p>
    <w:p w:rsidR="00904021" w:rsidRDefault="00904021" w:rsidP="00BC0369">
      <w:pPr>
        <w:spacing w:line="360" w:lineRule="auto"/>
        <w:jc w:val="both"/>
        <w:rPr>
          <w:rFonts w:ascii="Verdana" w:hAnsi="Verdana"/>
          <w:color w:val="000000"/>
          <w:sz w:val="18"/>
          <w:szCs w:val="18"/>
        </w:rPr>
      </w:pPr>
      <w:r w:rsidRPr="00904021">
        <w:rPr>
          <w:rFonts w:ascii="Verdana" w:hAnsi="Verdana"/>
          <w:color w:val="000000"/>
          <w:sz w:val="18"/>
          <w:szCs w:val="18"/>
        </w:rPr>
        <w:t xml:space="preserve">De auditcommissie onderschreef nut en noodzaak van de rekenkamercommissie en is tevreden over de taakinvulling door de voorzitter. </w:t>
      </w:r>
      <w:r>
        <w:rPr>
          <w:rFonts w:ascii="Verdana" w:hAnsi="Verdana"/>
          <w:color w:val="000000"/>
          <w:sz w:val="18"/>
          <w:szCs w:val="18"/>
        </w:rPr>
        <w:t>Belangrijkste overige uitkomsten:</w:t>
      </w:r>
    </w:p>
    <w:p w:rsidR="00487CD1" w:rsidRPr="00487CD1" w:rsidRDefault="00904021" w:rsidP="00904021">
      <w:pPr>
        <w:numPr>
          <w:ilvl w:val="0"/>
          <w:numId w:val="7"/>
        </w:numPr>
        <w:spacing w:line="360" w:lineRule="auto"/>
        <w:ind w:left="360"/>
        <w:jc w:val="both"/>
        <w:rPr>
          <w:rFonts w:ascii="Verdana" w:hAnsi="Verdana"/>
          <w:color w:val="000000"/>
          <w:sz w:val="18"/>
          <w:szCs w:val="18"/>
        </w:rPr>
      </w:pPr>
      <w:r>
        <w:rPr>
          <w:rFonts w:ascii="Verdana" w:hAnsi="Verdana"/>
          <w:color w:val="000000"/>
          <w:sz w:val="18"/>
          <w:szCs w:val="18"/>
        </w:rPr>
        <w:t xml:space="preserve">De </w:t>
      </w:r>
      <w:r w:rsidR="00487CD1" w:rsidRPr="00487CD1">
        <w:rPr>
          <w:rFonts w:ascii="Verdana" w:hAnsi="Verdana"/>
          <w:color w:val="000000"/>
          <w:sz w:val="18"/>
          <w:szCs w:val="18"/>
        </w:rPr>
        <w:t xml:space="preserve">onderzoeken die tot nu toe zijn verricht, zijn van voldoende kwaliteit. </w:t>
      </w:r>
    </w:p>
    <w:p w:rsidR="00487CD1" w:rsidRPr="00487CD1" w:rsidRDefault="00487CD1" w:rsidP="00904021">
      <w:pPr>
        <w:numPr>
          <w:ilvl w:val="0"/>
          <w:numId w:val="7"/>
        </w:numPr>
        <w:spacing w:line="360" w:lineRule="auto"/>
        <w:ind w:left="360"/>
        <w:jc w:val="both"/>
        <w:rPr>
          <w:rFonts w:ascii="Verdana" w:hAnsi="Verdana"/>
          <w:color w:val="000000"/>
          <w:sz w:val="18"/>
          <w:szCs w:val="18"/>
        </w:rPr>
      </w:pPr>
      <w:r w:rsidRPr="00487CD1">
        <w:rPr>
          <w:rFonts w:ascii="Verdana" w:hAnsi="Verdana"/>
          <w:color w:val="000000"/>
          <w:sz w:val="18"/>
          <w:szCs w:val="18"/>
        </w:rPr>
        <w:t>Er wordt gewerkt met een externe voorzitter, die tevens voorzitter is in Dordrecht. De auditcommissie is tevreden over deze dubbelrol. Er is regionale betrokkenheid e</w:t>
      </w:r>
      <w:r w:rsidR="00904021">
        <w:rPr>
          <w:rFonts w:ascii="Verdana" w:hAnsi="Verdana"/>
          <w:color w:val="000000"/>
          <w:sz w:val="18"/>
          <w:szCs w:val="18"/>
        </w:rPr>
        <w:t xml:space="preserve">n onderzoeksresultaten zijn in </w:t>
      </w:r>
      <w:proofErr w:type="spellStart"/>
      <w:r w:rsidR="00904021">
        <w:rPr>
          <w:rFonts w:ascii="Verdana" w:hAnsi="Verdana"/>
          <w:color w:val="000000"/>
          <w:sz w:val="18"/>
          <w:szCs w:val="18"/>
        </w:rPr>
        <w:t>D</w:t>
      </w:r>
      <w:r w:rsidRPr="00487CD1">
        <w:rPr>
          <w:rFonts w:ascii="Verdana" w:hAnsi="Verdana"/>
          <w:color w:val="000000"/>
          <w:sz w:val="18"/>
          <w:szCs w:val="18"/>
        </w:rPr>
        <w:t>rechtstedelijk</w:t>
      </w:r>
      <w:proofErr w:type="spellEnd"/>
      <w:r w:rsidRPr="00487CD1">
        <w:rPr>
          <w:rFonts w:ascii="Verdana" w:hAnsi="Verdana"/>
          <w:color w:val="000000"/>
          <w:sz w:val="18"/>
          <w:szCs w:val="18"/>
        </w:rPr>
        <w:t xml:space="preserve"> perspectief te plaatsen.</w:t>
      </w:r>
    </w:p>
    <w:p w:rsidR="00487CD1" w:rsidRPr="00487CD1" w:rsidRDefault="00904021" w:rsidP="00904021">
      <w:pPr>
        <w:numPr>
          <w:ilvl w:val="0"/>
          <w:numId w:val="7"/>
        </w:numPr>
        <w:spacing w:line="360" w:lineRule="auto"/>
        <w:ind w:left="360"/>
        <w:jc w:val="both"/>
        <w:rPr>
          <w:rFonts w:ascii="Verdana" w:hAnsi="Verdana"/>
          <w:color w:val="000000"/>
          <w:sz w:val="18"/>
          <w:szCs w:val="18"/>
        </w:rPr>
      </w:pPr>
      <w:r>
        <w:rPr>
          <w:rFonts w:ascii="Verdana" w:hAnsi="Verdana"/>
          <w:color w:val="000000"/>
          <w:sz w:val="18"/>
          <w:szCs w:val="18"/>
        </w:rPr>
        <w:t xml:space="preserve">De auditcommissie wil meer duidelijkheid over de procedures van de rekenkamercommissie. </w:t>
      </w:r>
    </w:p>
    <w:p w:rsidR="00904021" w:rsidRDefault="00904021" w:rsidP="00904021">
      <w:pPr>
        <w:numPr>
          <w:ilvl w:val="0"/>
          <w:numId w:val="7"/>
        </w:numPr>
        <w:spacing w:line="360" w:lineRule="auto"/>
        <w:ind w:left="360"/>
        <w:jc w:val="both"/>
        <w:rPr>
          <w:rFonts w:ascii="Verdana" w:hAnsi="Verdana"/>
          <w:color w:val="000000"/>
          <w:sz w:val="18"/>
          <w:szCs w:val="18"/>
        </w:rPr>
      </w:pPr>
      <w:r>
        <w:rPr>
          <w:rFonts w:ascii="Verdana" w:hAnsi="Verdana"/>
          <w:color w:val="000000"/>
          <w:sz w:val="18"/>
          <w:szCs w:val="18"/>
        </w:rPr>
        <w:t>De rekenkamercommissie zou zichtbaarder mogen zijn gedurende het jaar (niet alleen in de auditcommissie en, rondom publicaties, in andere commissie en de raad). Een mogelij</w:t>
      </w:r>
      <w:r w:rsidR="006D4488">
        <w:rPr>
          <w:rFonts w:ascii="Verdana" w:hAnsi="Verdana"/>
          <w:color w:val="000000"/>
          <w:sz w:val="18"/>
          <w:szCs w:val="18"/>
        </w:rPr>
        <w:t>k</w:t>
      </w:r>
      <w:r>
        <w:rPr>
          <w:rFonts w:ascii="Verdana" w:hAnsi="Verdana"/>
          <w:color w:val="000000"/>
          <w:sz w:val="18"/>
          <w:szCs w:val="18"/>
        </w:rPr>
        <w:t>heid hiervoor is de begroting en/of behandeling van de gemeentelijke begroting.</w:t>
      </w:r>
    </w:p>
    <w:p w:rsidR="00487CD1" w:rsidRPr="00904021" w:rsidRDefault="00904021" w:rsidP="00904021">
      <w:pPr>
        <w:numPr>
          <w:ilvl w:val="0"/>
          <w:numId w:val="7"/>
        </w:numPr>
        <w:spacing w:line="360" w:lineRule="auto"/>
        <w:ind w:left="360"/>
        <w:jc w:val="both"/>
        <w:rPr>
          <w:rFonts w:ascii="Verdana" w:hAnsi="Verdana"/>
          <w:color w:val="000000"/>
          <w:sz w:val="18"/>
          <w:szCs w:val="18"/>
        </w:rPr>
      </w:pPr>
      <w:r>
        <w:rPr>
          <w:rFonts w:ascii="Verdana" w:hAnsi="Verdana"/>
          <w:color w:val="000000"/>
          <w:sz w:val="18"/>
          <w:szCs w:val="18"/>
        </w:rPr>
        <w:t>Aan de orde kwam ook of de raad de rekenkamercommissie voldoende weet te vinden. Dit zou pro-</w:t>
      </w:r>
      <w:r w:rsidR="00487CD1" w:rsidRPr="00487CD1">
        <w:rPr>
          <w:rFonts w:ascii="Verdana" w:hAnsi="Verdana"/>
          <w:color w:val="000000"/>
          <w:sz w:val="18"/>
          <w:szCs w:val="18"/>
        </w:rPr>
        <w:t xml:space="preserve">actiever </w:t>
      </w:r>
      <w:r>
        <w:rPr>
          <w:rFonts w:ascii="Verdana" w:hAnsi="Verdana"/>
          <w:color w:val="000000"/>
          <w:sz w:val="18"/>
          <w:szCs w:val="18"/>
        </w:rPr>
        <w:t>mogen</w:t>
      </w:r>
      <w:r w:rsidR="00487CD1" w:rsidRPr="00487CD1">
        <w:rPr>
          <w:rFonts w:ascii="Verdana" w:hAnsi="Verdana"/>
          <w:color w:val="000000"/>
          <w:sz w:val="18"/>
          <w:szCs w:val="18"/>
        </w:rPr>
        <w:t xml:space="preserve">, </w:t>
      </w:r>
      <w:r>
        <w:rPr>
          <w:rFonts w:ascii="Verdana" w:hAnsi="Verdana"/>
          <w:color w:val="000000"/>
          <w:sz w:val="18"/>
          <w:szCs w:val="18"/>
        </w:rPr>
        <w:t xml:space="preserve">en meer </w:t>
      </w:r>
      <w:r w:rsidR="00487CD1" w:rsidRPr="00487CD1">
        <w:rPr>
          <w:rFonts w:ascii="Verdana" w:hAnsi="Verdana"/>
          <w:color w:val="000000"/>
          <w:sz w:val="18"/>
          <w:szCs w:val="18"/>
        </w:rPr>
        <w:t xml:space="preserve">aangedreven vanuit </w:t>
      </w:r>
      <w:r>
        <w:rPr>
          <w:rFonts w:ascii="Verdana" w:hAnsi="Verdana"/>
          <w:color w:val="000000"/>
          <w:sz w:val="18"/>
          <w:szCs w:val="18"/>
        </w:rPr>
        <w:t xml:space="preserve">de </w:t>
      </w:r>
      <w:r w:rsidR="00487CD1" w:rsidRPr="00487CD1">
        <w:rPr>
          <w:rFonts w:ascii="Verdana" w:hAnsi="Verdana"/>
          <w:color w:val="000000"/>
          <w:sz w:val="18"/>
          <w:szCs w:val="18"/>
        </w:rPr>
        <w:t>fracties.</w:t>
      </w:r>
    </w:p>
    <w:p w:rsidR="00487CD1" w:rsidRPr="00487CD1" w:rsidRDefault="00487CD1" w:rsidP="00904021">
      <w:pPr>
        <w:numPr>
          <w:ilvl w:val="0"/>
          <w:numId w:val="7"/>
        </w:numPr>
        <w:spacing w:line="360" w:lineRule="auto"/>
        <w:ind w:left="360"/>
        <w:jc w:val="both"/>
        <w:rPr>
          <w:rFonts w:ascii="Verdana" w:hAnsi="Verdana"/>
          <w:color w:val="000000"/>
          <w:sz w:val="18"/>
          <w:szCs w:val="18"/>
        </w:rPr>
      </w:pPr>
      <w:r w:rsidRPr="00487CD1">
        <w:rPr>
          <w:rFonts w:ascii="Verdana" w:hAnsi="Verdana"/>
          <w:color w:val="000000"/>
          <w:sz w:val="18"/>
          <w:szCs w:val="18"/>
        </w:rPr>
        <w:t xml:space="preserve">Het gehanteerde budget in de gemeente Alblasserdam is laag (gebruikelijk is één euro per inwoner, in Alblasserdam is dit de helft). </w:t>
      </w:r>
      <w:r w:rsidR="00904021">
        <w:rPr>
          <w:rFonts w:ascii="Verdana" w:hAnsi="Verdana"/>
          <w:color w:val="000000"/>
          <w:sz w:val="18"/>
          <w:szCs w:val="18"/>
        </w:rPr>
        <w:t>De auditcommissie geeft aan dat n</w:t>
      </w:r>
      <w:r w:rsidRPr="00487CD1">
        <w:rPr>
          <w:rFonts w:ascii="Verdana" w:hAnsi="Verdana"/>
          <w:color w:val="000000"/>
          <w:sz w:val="18"/>
          <w:szCs w:val="18"/>
        </w:rPr>
        <w:t xml:space="preserve">aast dit budget altijd (via een raadsvoorstel) een aanvraag worden gedaan voor extra budget. </w:t>
      </w:r>
    </w:p>
    <w:p w:rsidR="00487CD1" w:rsidRPr="00487CD1" w:rsidRDefault="00487CD1" w:rsidP="00904021">
      <w:pPr>
        <w:numPr>
          <w:ilvl w:val="0"/>
          <w:numId w:val="7"/>
        </w:numPr>
        <w:spacing w:line="360" w:lineRule="auto"/>
        <w:ind w:left="360"/>
        <w:jc w:val="both"/>
        <w:rPr>
          <w:rFonts w:ascii="Verdana" w:hAnsi="Verdana"/>
          <w:color w:val="000000"/>
          <w:sz w:val="18"/>
          <w:szCs w:val="18"/>
        </w:rPr>
      </w:pPr>
      <w:r w:rsidRPr="00487CD1">
        <w:rPr>
          <w:rFonts w:ascii="Verdana" w:hAnsi="Verdana"/>
          <w:color w:val="000000"/>
          <w:sz w:val="18"/>
          <w:szCs w:val="18"/>
        </w:rPr>
        <w:t xml:space="preserve">Aandachtspunt is of scherp genoeg gesignaleerd wordt welke onderwerpen geschikt en relevant zijn om te onderzoeken. </w:t>
      </w:r>
    </w:p>
    <w:p w:rsidR="00487CD1" w:rsidRPr="00904021" w:rsidRDefault="00487CD1" w:rsidP="00904021">
      <w:pPr>
        <w:numPr>
          <w:ilvl w:val="0"/>
          <w:numId w:val="7"/>
        </w:numPr>
        <w:spacing w:line="360" w:lineRule="auto"/>
        <w:ind w:left="360"/>
        <w:jc w:val="both"/>
        <w:rPr>
          <w:rFonts w:ascii="Verdana" w:hAnsi="Verdana"/>
          <w:color w:val="000000"/>
          <w:sz w:val="18"/>
          <w:szCs w:val="18"/>
        </w:rPr>
      </w:pPr>
      <w:r w:rsidRPr="00904021">
        <w:rPr>
          <w:rFonts w:ascii="Verdana" w:hAnsi="Verdana"/>
          <w:color w:val="000000"/>
          <w:sz w:val="18"/>
          <w:szCs w:val="18"/>
        </w:rPr>
        <w:t xml:space="preserve">Worden aanbevelingen uit de onderzoeken voldoende overgenomen? Wat is de impact van de onderzoeken in de praktijk? </w:t>
      </w:r>
    </w:p>
    <w:p w:rsidR="00904021" w:rsidRPr="00904021" w:rsidRDefault="00904021" w:rsidP="00904021">
      <w:pPr>
        <w:spacing w:line="360" w:lineRule="auto"/>
        <w:jc w:val="both"/>
        <w:rPr>
          <w:rFonts w:ascii="Verdana" w:hAnsi="Verdana"/>
          <w:color w:val="000000"/>
          <w:sz w:val="18"/>
          <w:szCs w:val="18"/>
        </w:rPr>
      </w:pPr>
      <w:r w:rsidRPr="00904021">
        <w:rPr>
          <w:rFonts w:ascii="Verdana" w:hAnsi="Verdana"/>
          <w:color w:val="000000"/>
          <w:sz w:val="18"/>
          <w:szCs w:val="18"/>
        </w:rPr>
        <w:t xml:space="preserve">Over onderwerpkeuze, procedure en budget is in januari </w:t>
      </w:r>
      <w:r w:rsidR="00407329">
        <w:rPr>
          <w:rFonts w:ascii="Verdana" w:hAnsi="Verdana"/>
          <w:color w:val="000000"/>
          <w:sz w:val="18"/>
          <w:szCs w:val="18"/>
        </w:rPr>
        <w:t xml:space="preserve">en februari </w:t>
      </w:r>
      <w:r w:rsidRPr="00904021">
        <w:rPr>
          <w:rFonts w:ascii="Verdana" w:hAnsi="Verdana"/>
          <w:color w:val="000000"/>
          <w:sz w:val="18"/>
          <w:szCs w:val="18"/>
        </w:rPr>
        <w:t xml:space="preserve">2015 verder gesproken. </w:t>
      </w:r>
    </w:p>
    <w:p w:rsidR="00E30639" w:rsidRDefault="00E30639" w:rsidP="00E30639">
      <w:pPr>
        <w:autoSpaceDE w:val="0"/>
        <w:autoSpaceDN w:val="0"/>
        <w:adjustRightInd w:val="0"/>
        <w:spacing w:line="360" w:lineRule="auto"/>
        <w:jc w:val="both"/>
        <w:rPr>
          <w:rFonts w:ascii="Verdana" w:hAnsi="Verdana" w:cs="TT178t00"/>
          <w:sz w:val="18"/>
          <w:szCs w:val="18"/>
          <w:lang w:eastAsia="nl-NL"/>
        </w:rPr>
      </w:pPr>
    </w:p>
    <w:p w:rsidR="00944580" w:rsidRPr="00944580" w:rsidRDefault="00944580" w:rsidP="00944580">
      <w:pPr>
        <w:pStyle w:val="Lijstalinea"/>
        <w:numPr>
          <w:ilvl w:val="1"/>
          <w:numId w:val="4"/>
        </w:numPr>
        <w:autoSpaceDE w:val="0"/>
        <w:autoSpaceDN w:val="0"/>
        <w:adjustRightInd w:val="0"/>
        <w:spacing w:line="360" w:lineRule="auto"/>
        <w:jc w:val="both"/>
        <w:rPr>
          <w:rFonts w:ascii="Verdana" w:hAnsi="Verdana"/>
          <w:b/>
          <w:color w:val="003366"/>
          <w:sz w:val="18"/>
          <w:szCs w:val="18"/>
        </w:rPr>
      </w:pPr>
      <w:proofErr w:type="spellStart"/>
      <w:r w:rsidRPr="00944580">
        <w:rPr>
          <w:rFonts w:ascii="Verdana" w:hAnsi="Verdana"/>
          <w:b/>
          <w:color w:val="003366"/>
          <w:sz w:val="18"/>
          <w:szCs w:val="18"/>
        </w:rPr>
        <w:t>Social</w:t>
      </w:r>
      <w:proofErr w:type="spellEnd"/>
      <w:r w:rsidRPr="00944580">
        <w:rPr>
          <w:rFonts w:ascii="Verdana" w:hAnsi="Verdana"/>
          <w:b/>
          <w:color w:val="003366"/>
          <w:sz w:val="18"/>
          <w:szCs w:val="18"/>
        </w:rPr>
        <w:t xml:space="preserve"> media</w:t>
      </w:r>
    </w:p>
    <w:p w:rsidR="00944580" w:rsidRDefault="00944580" w:rsidP="00E30639">
      <w:pPr>
        <w:autoSpaceDE w:val="0"/>
        <w:autoSpaceDN w:val="0"/>
        <w:adjustRightInd w:val="0"/>
        <w:spacing w:line="360" w:lineRule="auto"/>
        <w:jc w:val="both"/>
        <w:rPr>
          <w:rFonts w:ascii="Verdana" w:hAnsi="Verdana" w:cs="TT178t00"/>
          <w:sz w:val="18"/>
          <w:szCs w:val="18"/>
          <w:lang w:eastAsia="nl-NL"/>
        </w:rPr>
      </w:pPr>
      <w:r>
        <w:rPr>
          <w:rFonts w:ascii="Verdana" w:hAnsi="Verdana"/>
          <w:color w:val="000000"/>
          <w:sz w:val="18"/>
          <w:szCs w:val="18"/>
        </w:rPr>
        <w:t xml:space="preserve">De rekenkamercommissie is actief op </w:t>
      </w:r>
      <w:proofErr w:type="spellStart"/>
      <w:r>
        <w:rPr>
          <w:rFonts w:ascii="Verdana" w:hAnsi="Verdana"/>
          <w:color w:val="000000"/>
          <w:sz w:val="18"/>
          <w:szCs w:val="18"/>
        </w:rPr>
        <w:t>Twitter</w:t>
      </w:r>
      <w:proofErr w:type="spellEnd"/>
      <w:r>
        <w:rPr>
          <w:rFonts w:ascii="Verdana" w:hAnsi="Verdana"/>
          <w:color w:val="000000"/>
          <w:sz w:val="18"/>
          <w:szCs w:val="18"/>
        </w:rPr>
        <w:t xml:space="preserve"> met de account @</w:t>
      </w:r>
      <w:proofErr w:type="spellStart"/>
      <w:r>
        <w:rPr>
          <w:rFonts w:ascii="Verdana" w:hAnsi="Verdana"/>
          <w:color w:val="000000"/>
          <w:sz w:val="18"/>
          <w:szCs w:val="18"/>
        </w:rPr>
        <w:t>RKCAlblasserdam</w:t>
      </w:r>
      <w:proofErr w:type="spellEnd"/>
      <w:r>
        <w:rPr>
          <w:rFonts w:ascii="Verdana" w:hAnsi="Verdana"/>
          <w:color w:val="000000"/>
          <w:sz w:val="18"/>
          <w:szCs w:val="18"/>
        </w:rPr>
        <w:t>.</w:t>
      </w:r>
      <w:r w:rsidR="00256A96">
        <w:rPr>
          <w:rFonts w:ascii="Verdana" w:hAnsi="Verdana"/>
          <w:color w:val="000000"/>
          <w:sz w:val="18"/>
          <w:szCs w:val="18"/>
        </w:rPr>
        <w:t xml:space="preserve"> De zestig volgers worden op de hoogte gehouden van vergaderingen, voornemens en publicaties van de rekenkamercommissie.</w:t>
      </w:r>
    </w:p>
    <w:p w:rsidR="0008367A" w:rsidRDefault="0008367A" w:rsidP="0008367A">
      <w:pPr>
        <w:autoSpaceDE w:val="0"/>
        <w:autoSpaceDN w:val="0"/>
        <w:adjustRightInd w:val="0"/>
        <w:spacing w:line="360" w:lineRule="auto"/>
        <w:jc w:val="both"/>
        <w:rPr>
          <w:rFonts w:ascii="Verdana" w:hAnsi="Verdana" w:cs="TT178t00"/>
          <w:sz w:val="18"/>
          <w:szCs w:val="18"/>
          <w:lang w:eastAsia="nl-NL"/>
        </w:rPr>
      </w:pPr>
    </w:p>
    <w:p w:rsidR="00923FD8" w:rsidRDefault="00923FD8" w:rsidP="0008367A">
      <w:pPr>
        <w:autoSpaceDE w:val="0"/>
        <w:autoSpaceDN w:val="0"/>
        <w:adjustRightInd w:val="0"/>
        <w:spacing w:line="360" w:lineRule="auto"/>
        <w:jc w:val="both"/>
        <w:rPr>
          <w:rFonts w:ascii="Verdana" w:hAnsi="Verdana" w:cs="TT178t00"/>
          <w:sz w:val="18"/>
          <w:szCs w:val="18"/>
          <w:lang w:eastAsia="nl-NL"/>
        </w:rPr>
      </w:pPr>
    </w:p>
    <w:p w:rsidR="0008367A" w:rsidRPr="00923FD8" w:rsidRDefault="00066E75" w:rsidP="00DC5BF2">
      <w:pPr>
        <w:pStyle w:val="Lijstalinea"/>
        <w:numPr>
          <w:ilvl w:val="0"/>
          <w:numId w:val="5"/>
        </w:numPr>
        <w:autoSpaceDE w:val="0"/>
        <w:autoSpaceDN w:val="0"/>
        <w:adjustRightInd w:val="0"/>
        <w:spacing w:line="360" w:lineRule="auto"/>
        <w:jc w:val="both"/>
        <w:rPr>
          <w:rFonts w:ascii="Verdana" w:hAnsi="Verdana"/>
          <w:b/>
          <w:color w:val="003366"/>
          <w:sz w:val="20"/>
          <w:szCs w:val="18"/>
        </w:rPr>
      </w:pPr>
      <w:r w:rsidRPr="00923FD8">
        <w:rPr>
          <w:rFonts w:ascii="Verdana" w:hAnsi="Verdana"/>
          <w:b/>
          <w:color w:val="003366"/>
          <w:sz w:val="20"/>
          <w:szCs w:val="18"/>
        </w:rPr>
        <w:t>Financiën</w:t>
      </w:r>
      <w:r w:rsidR="00452348" w:rsidRPr="00923FD8">
        <w:rPr>
          <w:rFonts w:ascii="Verdana" w:hAnsi="Verdana"/>
          <w:b/>
          <w:color w:val="003366"/>
          <w:sz w:val="20"/>
          <w:szCs w:val="18"/>
        </w:rPr>
        <w:t xml:space="preserve"> </w:t>
      </w:r>
    </w:p>
    <w:p w:rsidR="009E3613" w:rsidRDefault="00AD3A5D" w:rsidP="0008367A">
      <w:pPr>
        <w:autoSpaceDE w:val="0"/>
        <w:autoSpaceDN w:val="0"/>
        <w:adjustRightInd w:val="0"/>
        <w:spacing w:line="360" w:lineRule="auto"/>
        <w:jc w:val="both"/>
        <w:rPr>
          <w:rFonts w:ascii="Verdana" w:hAnsi="Verdana" w:cs="TT178t00"/>
          <w:sz w:val="18"/>
          <w:szCs w:val="18"/>
          <w:lang w:eastAsia="nl-NL"/>
        </w:rPr>
      </w:pPr>
      <w:r>
        <w:rPr>
          <w:rFonts w:ascii="Verdana" w:hAnsi="Verdana" w:cs="TT178t00"/>
          <w:sz w:val="18"/>
          <w:szCs w:val="18"/>
          <w:lang w:eastAsia="nl-NL"/>
        </w:rPr>
        <w:t xml:space="preserve">Het </w:t>
      </w:r>
      <w:r w:rsidR="00834248">
        <w:rPr>
          <w:rFonts w:ascii="Verdana" w:hAnsi="Verdana" w:cs="TT178t00"/>
          <w:sz w:val="18"/>
          <w:szCs w:val="18"/>
          <w:lang w:eastAsia="nl-NL"/>
        </w:rPr>
        <w:t xml:space="preserve">totale </w:t>
      </w:r>
      <w:r>
        <w:rPr>
          <w:rFonts w:ascii="Verdana" w:hAnsi="Verdana" w:cs="TT178t00"/>
          <w:sz w:val="18"/>
          <w:szCs w:val="18"/>
          <w:lang w:eastAsia="nl-NL"/>
        </w:rPr>
        <w:t xml:space="preserve">budget voor de </w:t>
      </w:r>
      <w:r w:rsidR="0025563E">
        <w:rPr>
          <w:rFonts w:ascii="Verdana" w:hAnsi="Verdana" w:cs="TT178t00"/>
          <w:sz w:val="18"/>
          <w:szCs w:val="18"/>
          <w:lang w:eastAsia="nl-NL"/>
        </w:rPr>
        <w:t>Rekenkamercommissie</w:t>
      </w:r>
      <w:r w:rsidR="00066E75">
        <w:rPr>
          <w:rFonts w:ascii="Verdana" w:hAnsi="Verdana" w:cs="TT178t00"/>
          <w:sz w:val="18"/>
          <w:szCs w:val="18"/>
          <w:lang w:eastAsia="nl-NL"/>
        </w:rPr>
        <w:t xml:space="preserve"> </w:t>
      </w:r>
      <w:r>
        <w:rPr>
          <w:rFonts w:ascii="Verdana" w:hAnsi="Verdana" w:cs="TT178t00"/>
          <w:sz w:val="18"/>
          <w:szCs w:val="18"/>
          <w:lang w:eastAsia="nl-NL"/>
        </w:rPr>
        <w:t xml:space="preserve">is </w:t>
      </w:r>
      <w:r w:rsidR="00CC7E14">
        <w:rPr>
          <w:rFonts w:ascii="Verdana" w:hAnsi="Verdana" w:cs="TT178t00"/>
          <w:sz w:val="18"/>
          <w:szCs w:val="18"/>
          <w:lang w:eastAsia="nl-NL"/>
        </w:rPr>
        <w:t>in 2011</w:t>
      </w:r>
      <w:r>
        <w:rPr>
          <w:rFonts w:ascii="Verdana" w:hAnsi="Verdana" w:cs="TT178t00"/>
          <w:sz w:val="18"/>
          <w:szCs w:val="18"/>
          <w:lang w:eastAsia="nl-NL"/>
        </w:rPr>
        <w:t xml:space="preserve"> door de raad vastgesteld op </w:t>
      </w:r>
      <w:r w:rsidR="00066E75">
        <w:rPr>
          <w:rFonts w:ascii="Verdana" w:hAnsi="Verdana" w:cs="TT178t00"/>
          <w:sz w:val="18"/>
          <w:szCs w:val="18"/>
          <w:lang w:eastAsia="nl-NL"/>
        </w:rPr>
        <w:t>€ 10.000</w:t>
      </w:r>
      <w:r w:rsidR="00CC7E14">
        <w:rPr>
          <w:rFonts w:ascii="Verdana" w:hAnsi="Verdana" w:cs="TT178t00"/>
          <w:sz w:val="18"/>
          <w:szCs w:val="18"/>
          <w:lang w:eastAsia="nl-NL"/>
        </w:rPr>
        <w:t xml:space="preserve"> per kalenderjaar</w:t>
      </w:r>
      <w:r w:rsidR="00066E75">
        <w:rPr>
          <w:rFonts w:ascii="Verdana" w:hAnsi="Verdana" w:cs="TT178t00"/>
          <w:sz w:val="18"/>
          <w:szCs w:val="18"/>
          <w:lang w:eastAsia="nl-NL"/>
        </w:rPr>
        <w:t xml:space="preserve">. </w:t>
      </w:r>
      <w:r w:rsidR="00CC7E14">
        <w:rPr>
          <w:rFonts w:ascii="Verdana" w:hAnsi="Verdana" w:cs="TT178t00"/>
          <w:sz w:val="18"/>
          <w:szCs w:val="18"/>
          <w:lang w:eastAsia="nl-NL"/>
        </w:rPr>
        <w:t xml:space="preserve">De </w:t>
      </w:r>
      <w:r w:rsidR="0025563E">
        <w:rPr>
          <w:rFonts w:ascii="Verdana" w:hAnsi="Verdana" w:cs="TT178t00"/>
          <w:sz w:val="18"/>
          <w:szCs w:val="18"/>
          <w:lang w:eastAsia="nl-NL"/>
        </w:rPr>
        <w:t>Rekenkamercommissie</w:t>
      </w:r>
      <w:r w:rsidR="00CC7E14" w:rsidRPr="00CC7E14">
        <w:rPr>
          <w:rFonts w:ascii="Verdana" w:hAnsi="Verdana" w:cs="TT178t00"/>
          <w:sz w:val="18"/>
          <w:szCs w:val="18"/>
          <w:lang w:eastAsia="nl-NL"/>
        </w:rPr>
        <w:t xml:space="preserve"> Alblasserdam koopt voor </w:t>
      </w:r>
      <w:r w:rsidR="00864D41">
        <w:rPr>
          <w:rFonts w:ascii="Verdana" w:hAnsi="Verdana" w:cs="TT178t00"/>
          <w:sz w:val="18"/>
          <w:szCs w:val="18"/>
          <w:lang w:eastAsia="nl-NL"/>
        </w:rPr>
        <w:t xml:space="preserve">de </w:t>
      </w:r>
      <w:r w:rsidR="00864D41" w:rsidRPr="00CC7E14">
        <w:rPr>
          <w:rFonts w:ascii="Verdana" w:hAnsi="Verdana" w:cs="TT178t00"/>
          <w:sz w:val="18"/>
          <w:szCs w:val="18"/>
          <w:lang w:eastAsia="nl-NL"/>
        </w:rPr>
        <w:t>onderzoeken</w:t>
      </w:r>
      <w:r w:rsidR="00864D41">
        <w:rPr>
          <w:rFonts w:ascii="Verdana" w:hAnsi="Verdana" w:cs="TT178t00"/>
          <w:sz w:val="18"/>
          <w:szCs w:val="18"/>
          <w:lang w:eastAsia="nl-NL"/>
        </w:rPr>
        <w:t xml:space="preserve"> en</w:t>
      </w:r>
      <w:r w:rsidR="00864D41" w:rsidRPr="00CC7E14">
        <w:rPr>
          <w:rFonts w:ascii="Verdana" w:hAnsi="Verdana" w:cs="TT178t00"/>
          <w:sz w:val="18"/>
          <w:szCs w:val="18"/>
          <w:lang w:eastAsia="nl-NL"/>
        </w:rPr>
        <w:t xml:space="preserve"> </w:t>
      </w:r>
      <w:r w:rsidR="00CC7E14" w:rsidRPr="00CC7E14">
        <w:rPr>
          <w:rFonts w:ascii="Verdana" w:hAnsi="Verdana" w:cs="TT178t00"/>
          <w:sz w:val="18"/>
          <w:szCs w:val="18"/>
          <w:lang w:eastAsia="nl-NL"/>
        </w:rPr>
        <w:t xml:space="preserve">het secretariaat capaciteit in bij de </w:t>
      </w:r>
      <w:r w:rsidR="0025563E">
        <w:rPr>
          <w:rFonts w:ascii="Verdana" w:hAnsi="Verdana" w:cs="TT178t00"/>
          <w:sz w:val="18"/>
          <w:szCs w:val="18"/>
          <w:lang w:eastAsia="nl-NL"/>
        </w:rPr>
        <w:t>Rekenkamercommissie</w:t>
      </w:r>
      <w:r w:rsidR="00CC7E14" w:rsidRPr="00CC7E14">
        <w:rPr>
          <w:rFonts w:ascii="Verdana" w:hAnsi="Verdana" w:cs="TT178t00"/>
          <w:sz w:val="18"/>
          <w:szCs w:val="18"/>
          <w:lang w:eastAsia="nl-NL"/>
        </w:rPr>
        <w:t xml:space="preserve"> Dordrecht. Deze dienstverlening geldt tot en met 31 december 2014. </w:t>
      </w:r>
      <w:r w:rsidR="00D140FC">
        <w:rPr>
          <w:rFonts w:ascii="Verdana" w:hAnsi="Verdana" w:cs="TT178t00"/>
          <w:sz w:val="18"/>
          <w:szCs w:val="18"/>
          <w:lang w:eastAsia="nl-NL"/>
        </w:rPr>
        <w:t xml:space="preserve">Begrepen in </w:t>
      </w:r>
      <w:r w:rsidR="00CC7E14" w:rsidRPr="00CC7E14">
        <w:rPr>
          <w:rFonts w:ascii="Verdana" w:hAnsi="Verdana" w:cs="TT178t00"/>
          <w:sz w:val="18"/>
          <w:szCs w:val="18"/>
          <w:lang w:eastAsia="nl-NL"/>
        </w:rPr>
        <w:t xml:space="preserve">dit bedrag zijn de </w:t>
      </w:r>
      <w:r w:rsidR="00D140FC">
        <w:rPr>
          <w:rFonts w:ascii="Verdana" w:hAnsi="Verdana" w:cs="TT178t00"/>
          <w:sz w:val="18"/>
          <w:szCs w:val="18"/>
          <w:lang w:eastAsia="nl-NL"/>
        </w:rPr>
        <w:t xml:space="preserve">eventuele </w:t>
      </w:r>
      <w:r w:rsidR="00CC7E14" w:rsidRPr="00CC7E14">
        <w:rPr>
          <w:rFonts w:ascii="Verdana" w:hAnsi="Verdana" w:cs="TT178t00"/>
          <w:sz w:val="18"/>
          <w:szCs w:val="18"/>
          <w:lang w:eastAsia="nl-NL"/>
        </w:rPr>
        <w:t xml:space="preserve">kosten voor </w:t>
      </w:r>
      <w:r w:rsidR="00D140FC">
        <w:rPr>
          <w:rFonts w:ascii="Verdana" w:hAnsi="Verdana" w:cs="TT178t00"/>
          <w:sz w:val="18"/>
          <w:szCs w:val="18"/>
          <w:lang w:eastAsia="nl-NL"/>
        </w:rPr>
        <w:t>werkzaamheden</w:t>
      </w:r>
      <w:r w:rsidR="00CC7E14" w:rsidRPr="00CC7E14">
        <w:rPr>
          <w:rFonts w:ascii="Verdana" w:hAnsi="Verdana" w:cs="TT178t00"/>
          <w:sz w:val="18"/>
          <w:szCs w:val="18"/>
          <w:lang w:eastAsia="nl-NL"/>
        </w:rPr>
        <w:t xml:space="preserve"> die niet uit eigen capaciteit van de Rekenkamercommissie Dordrecht, maar door derden in opdracht van de </w:t>
      </w:r>
      <w:r w:rsidR="0025563E">
        <w:rPr>
          <w:rFonts w:ascii="Verdana" w:hAnsi="Verdana" w:cs="TT178t00"/>
          <w:sz w:val="18"/>
          <w:szCs w:val="18"/>
          <w:lang w:eastAsia="nl-NL"/>
        </w:rPr>
        <w:t>Rekenkamercommissie</w:t>
      </w:r>
      <w:r w:rsidR="00CC7E14" w:rsidRPr="00CC7E14">
        <w:rPr>
          <w:rFonts w:ascii="Verdana" w:hAnsi="Verdana" w:cs="TT178t00"/>
          <w:sz w:val="18"/>
          <w:szCs w:val="18"/>
          <w:lang w:eastAsia="nl-NL"/>
        </w:rPr>
        <w:t xml:space="preserve"> Dordrecht</w:t>
      </w:r>
      <w:r w:rsidR="006D282B">
        <w:rPr>
          <w:rFonts w:ascii="Verdana" w:hAnsi="Verdana" w:cs="TT178t00"/>
          <w:sz w:val="18"/>
          <w:szCs w:val="18"/>
          <w:lang w:eastAsia="nl-NL"/>
        </w:rPr>
        <w:t>,</w:t>
      </w:r>
      <w:r w:rsidR="00CC7E14" w:rsidRPr="00CC7E14">
        <w:rPr>
          <w:rFonts w:ascii="Verdana" w:hAnsi="Verdana" w:cs="TT178t00"/>
          <w:sz w:val="18"/>
          <w:szCs w:val="18"/>
          <w:lang w:eastAsia="nl-NL"/>
        </w:rPr>
        <w:t xml:space="preserve"> worden geleverd.</w:t>
      </w:r>
      <w:r w:rsidR="00864D41">
        <w:rPr>
          <w:rFonts w:ascii="Verdana" w:hAnsi="Verdana" w:cs="TT178t00"/>
          <w:sz w:val="18"/>
          <w:szCs w:val="18"/>
          <w:lang w:eastAsia="nl-NL"/>
        </w:rPr>
        <w:t xml:space="preserve"> De vergoeding van de </w:t>
      </w:r>
      <w:r>
        <w:rPr>
          <w:rFonts w:ascii="Verdana" w:hAnsi="Verdana" w:cs="TT178t00"/>
          <w:sz w:val="18"/>
          <w:szCs w:val="18"/>
          <w:lang w:eastAsia="nl-NL"/>
        </w:rPr>
        <w:t xml:space="preserve">voorzitter van de </w:t>
      </w:r>
      <w:r w:rsidR="0025563E">
        <w:rPr>
          <w:rFonts w:ascii="Verdana" w:hAnsi="Verdana" w:cs="TT178t00"/>
          <w:sz w:val="18"/>
          <w:szCs w:val="18"/>
          <w:lang w:eastAsia="nl-NL"/>
        </w:rPr>
        <w:t>Rekenkamercommissie</w:t>
      </w:r>
      <w:r>
        <w:rPr>
          <w:rFonts w:ascii="Verdana" w:hAnsi="Verdana" w:cs="TT178t00"/>
          <w:sz w:val="18"/>
          <w:szCs w:val="18"/>
          <w:lang w:eastAsia="nl-NL"/>
        </w:rPr>
        <w:t xml:space="preserve"> </w:t>
      </w:r>
      <w:r w:rsidR="00A1688A">
        <w:rPr>
          <w:rFonts w:ascii="Verdana" w:hAnsi="Verdana" w:cs="TT178t00"/>
          <w:sz w:val="18"/>
          <w:szCs w:val="18"/>
          <w:lang w:eastAsia="nl-NL"/>
        </w:rPr>
        <w:t xml:space="preserve">Alblasserdam </w:t>
      </w:r>
      <w:r w:rsidR="00864D41">
        <w:rPr>
          <w:rFonts w:ascii="Verdana" w:hAnsi="Verdana" w:cs="TT178t00"/>
          <w:sz w:val="18"/>
          <w:szCs w:val="18"/>
          <w:lang w:eastAsia="nl-NL"/>
        </w:rPr>
        <w:t>wordt ook van dit bedrag betaald</w:t>
      </w:r>
      <w:r>
        <w:rPr>
          <w:rFonts w:ascii="Verdana" w:hAnsi="Verdana" w:cs="TT178t00"/>
          <w:sz w:val="18"/>
          <w:szCs w:val="18"/>
          <w:lang w:eastAsia="nl-NL"/>
        </w:rPr>
        <w:t xml:space="preserve">. </w:t>
      </w:r>
    </w:p>
    <w:p w:rsidR="009E3613" w:rsidRDefault="009E3613" w:rsidP="0008367A">
      <w:pPr>
        <w:autoSpaceDE w:val="0"/>
        <w:autoSpaceDN w:val="0"/>
        <w:adjustRightInd w:val="0"/>
        <w:spacing w:line="360" w:lineRule="auto"/>
        <w:jc w:val="both"/>
        <w:rPr>
          <w:rFonts w:ascii="Verdana" w:hAnsi="Verdana" w:cs="TT178t00"/>
          <w:sz w:val="18"/>
          <w:szCs w:val="18"/>
          <w:lang w:eastAsia="nl-NL"/>
        </w:rPr>
      </w:pPr>
    </w:p>
    <w:p w:rsidR="002E3ABB" w:rsidRDefault="002E3ABB">
      <w:pPr>
        <w:rPr>
          <w:rFonts w:ascii="Verdana" w:hAnsi="Verdana" w:cs="TT178t00"/>
          <w:sz w:val="18"/>
          <w:szCs w:val="18"/>
          <w:lang w:eastAsia="nl-NL"/>
        </w:rPr>
      </w:pPr>
    </w:p>
    <w:p w:rsidR="00A02882" w:rsidRPr="00703639" w:rsidRDefault="00ED6B10" w:rsidP="0008367A">
      <w:pPr>
        <w:pStyle w:val="Lijstalinea"/>
        <w:numPr>
          <w:ilvl w:val="0"/>
          <w:numId w:val="5"/>
        </w:numPr>
        <w:autoSpaceDE w:val="0"/>
        <w:autoSpaceDN w:val="0"/>
        <w:adjustRightInd w:val="0"/>
        <w:spacing w:line="360" w:lineRule="auto"/>
        <w:jc w:val="both"/>
        <w:rPr>
          <w:rFonts w:ascii="Verdana" w:hAnsi="Verdana"/>
          <w:b/>
          <w:color w:val="003366"/>
          <w:sz w:val="20"/>
          <w:szCs w:val="18"/>
        </w:rPr>
      </w:pPr>
      <w:r w:rsidRPr="00923FD8">
        <w:rPr>
          <w:rFonts w:ascii="Verdana" w:hAnsi="Verdana"/>
          <w:b/>
          <w:color w:val="003366"/>
          <w:sz w:val="20"/>
          <w:szCs w:val="18"/>
        </w:rPr>
        <w:t>P</w:t>
      </w:r>
      <w:r w:rsidR="009E3613" w:rsidRPr="00923FD8">
        <w:rPr>
          <w:rFonts w:ascii="Verdana" w:hAnsi="Verdana"/>
          <w:b/>
          <w:color w:val="003366"/>
          <w:sz w:val="20"/>
          <w:szCs w:val="18"/>
        </w:rPr>
        <w:t>lan</w:t>
      </w:r>
      <w:r w:rsidR="0077625B" w:rsidRPr="00923FD8">
        <w:rPr>
          <w:rFonts w:ascii="Verdana" w:hAnsi="Verdana"/>
          <w:b/>
          <w:color w:val="003366"/>
          <w:sz w:val="20"/>
          <w:szCs w:val="18"/>
        </w:rPr>
        <w:t>nen</w:t>
      </w:r>
      <w:r w:rsidR="00A02882" w:rsidRPr="00923FD8">
        <w:rPr>
          <w:rFonts w:ascii="Verdana" w:hAnsi="Verdana"/>
          <w:b/>
          <w:color w:val="003366"/>
          <w:sz w:val="20"/>
          <w:szCs w:val="18"/>
        </w:rPr>
        <w:t xml:space="preserve"> </w:t>
      </w:r>
      <w:r w:rsidR="000A6ABE" w:rsidRPr="00923FD8">
        <w:rPr>
          <w:rFonts w:ascii="Verdana" w:hAnsi="Verdana"/>
          <w:b/>
          <w:color w:val="003366"/>
          <w:sz w:val="20"/>
          <w:szCs w:val="18"/>
        </w:rPr>
        <w:t xml:space="preserve">voor </w:t>
      </w:r>
      <w:r w:rsidR="00DC5BF2" w:rsidRPr="00923FD8">
        <w:rPr>
          <w:rFonts w:ascii="Verdana" w:hAnsi="Verdana"/>
          <w:b/>
          <w:color w:val="003366"/>
          <w:sz w:val="20"/>
          <w:szCs w:val="18"/>
        </w:rPr>
        <w:t xml:space="preserve">2015 </w:t>
      </w:r>
    </w:p>
    <w:p w:rsidR="006D4488" w:rsidRDefault="00487CD1" w:rsidP="008B68A1">
      <w:pPr>
        <w:spacing w:line="360" w:lineRule="auto"/>
        <w:jc w:val="both"/>
        <w:rPr>
          <w:rFonts w:ascii="Verdana" w:hAnsi="Verdana"/>
          <w:color w:val="000000"/>
          <w:sz w:val="18"/>
          <w:szCs w:val="18"/>
        </w:rPr>
      </w:pPr>
      <w:r>
        <w:rPr>
          <w:rFonts w:ascii="Verdana" w:hAnsi="Verdana"/>
          <w:color w:val="000000"/>
          <w:sz w:val="18"/>
          <w:szCs w:val="18"/>
        </w:rPr>
        <w:t xml:space="preserve">In februari 2015 </w:t>
      </w:r>
      <w:r w:rsidR="00407329">
        <w:rPr>
          <w:rFonts w:ascii="Verdana" w:hAnsi="Verdana"/>
          <w:color w:val="000000"/>
          <w:sz w:val="18"/>
          <w:szCs w:val="18"/>
        </w:rPr>
        <w:t xml:space="preserve">heeft de raad besloten </w:t>
      </w:r>
      <w:r>
        <w:rPr>
          <w:rFonts w:ascii="Verdana" w:hAnsi="Verdana"/>
          <w:color w:val="000000"/>
          <w:sz w:val="18"/>
          <w:szCs w:val="18"/>
        </w:rPr>
        <w:t xml:space="preserve">de benoeming van de voorzitter van de rekenkamercommissie </w:t>
      </w:r>
      <w:r w:rsidR="00407329">
        <w:rPr>
          <w:rFonts w:ascii="Verdana" w:hAnsi="Verdana"/>
          <w:color w:val="000000"/>
          <w:sz w:val="18"/>
          <w:szCs w:val="18"/>
        </w:rPr>
        <w:t xml:space="preserve">te verlengen </w:t>
      </w:r>
      <w:r>
        <w:rPr>
          <w:rFonts w:ascii="Verdana" w:hAnsi="Verdana"/>
          <w:color w:val="000000"/>
          <w:sz w:val="18"/>
          <w:szCs w:val="18"/>
        </w:rPr>
        <w:t xml:space="preserve">tot en met eind van het jaar. </w:t>
      </w:r>
      <w:r w:rsidR="006D4488">
        <w:rPr>
          <w:rFonts w:ascii="Verdana" w:hAnsi="Verdana"/>
          <w:color w:val="000000"/>
          <w:sz w:val="18"/>
          <w:szCs w:val="18"/>
        </w:rPr>
        <w:t>Zo</w:t>
      </w:r>
      <w:r w:rsidR="006D4488" w:rsidRPr="00351D41">
        <w:rPr>
          <w:rFonts w:ascii="Verdana" w:hAnsi="Verdana"/>
          <w:color w:val="000000"/>
          <w:sz w:val="18"/>
          <w:szCs w:val="18"/>
        </w:rPr>
        <w:t xml:space="preserve"> wordt </w:t>
      </w:r>
      <w:r w:rsidR="006D4488">
        <w:rPr>
          <w:rFonts w:ascii="Verdana" w:hAnsi="Verdana"/>
          <w:color w:val="000000"/>
          <w:sz w:val="18"/>
          <w:szCs w:val="18"/>
        </w:rPr>
        <w:t xml:space="preserve">beter </w:t>
      </w:r>
      <w:r w:rsidR="006D4488" w:rsidRPr="00351D41">
        <w:rPr>
          <w:rFonts w:ascii="Verdana" w:hAnsi="Verdana"/>
          <w:color w:val="000000"/>
          <w:sz w:val="18"/>
          <w:szCs w:val="18"/>
        </w:rPr>
        <w:t xml:space="preserve">aangesloten bij de </w:t>
      </w:r>
      <w:r w:rsidR="006D4488">
        <w:rPr>
          <w:rFonts w:ascii="Verdana" w:hAnsi="Verdana"/>
          <w:color w:val="000000"/>
          <w:sz w:val="18"/>
          <w:szCs w:val="18"/>
        </w:rPr>
        <w:t xml:space="preserve">benoemingstermijn van de voorzitter van de rekenkamercommissie Dordrecht. </w:t>
      </w:r>
      <w:r w:rsidR="006D4488" w:rsidRPr="00351D41">
        <w:rPr>
          <w:rFonts w:ascii="Verdana" w:hAnsi="Verdana"/>
          <w:color w:val="000000"/>
          <w:sz w:val="18"/>
          <w:szCs w:val="18"/>
        </w:rPr>
        <w:t>Eind 2015 wordt in Alblasserdam een nieuw voorstel naar de raad gebracht</w:t>
      </w:r>
      <w:r w:rsidR="006D4488">
        <w:rPr>
          <w:rFonts w:ascii="Verdana" w:hAnsi="Verdana"/>
          <w:color w:val="000000"/>
          <w:sz w:val="18"/>
          <w:szCs w:val="18"/>
        </w:rPr>
        <w:t xml:space="preserve"> voor de komende periode</w:t>
      </w:r>
      <w:r w:rsidR="006D4488" w:rsidRPr="00351D41">
        <w:rPr>
          <w:rFonts w:ascii="Verdana" w:hAnsi="Verdana"/>
          <w:color w:val="000000"/>
          <w:sz w:val="18"/>
          <w:szCs w:val="18"/>
        </w:rPr>
        <w:t>.</w:t>
      </w:r>
    </w:p>
    <w:p w:rsidR="00487CD1" w:rsidRPr="00487CD1" w:rsidRDefault="008B68A1" w:rsidP="008B68A1">
      <w:pPr>
        <w:spacing w:line="360" w:lineRule="auto"/>
        <w:jc w:val="both"/>
        <w:rPr>
          <w:rFonts w:ascii="Verdana" w:hAnsi="Verdana"/>
          <w:color w:val="000000"/>
          <w:sz w:val="18"/>
          <w:szCs w:val="18"/>
        </w:rPr>
      </w:pPr>
      <w:r>
        <w:rPr>
          <w:rFonts w:ascii="Verdana" w:hAnsi="Verdana"/>
          <w:color w:val="000000"/>
          <w:sz w:val="18"/>
          <w:szCs w:val="18"/>
        </w:rPr>
        <w:t>Het h</w:t>
      </w:r>
      <w:r w:rsidR="00487CD1" w:rsidRPr="00487CD1">
        <w:rPr>
          <w:rFonts w:ascii="Verdana" w:hAnsi="Verdana"/>
          <w:color w:val="000000"/>
          <w:sz w:val="18"/>
          <w:szCs w:val="18"/>
        </w:rPr>
        <w:t xml:space="preserve">uidige budget wordt als basis gehanteerd, </w:t>
      </w:r>
      <w:r>
        <w:rPr>
          <w:rFonts w:ascii="Verdana" w:hAnsi="Verdana"/>
          <w:color w:val="000000"/>
          <w:sz w:val="18"/>
          <w:szCs w:val="18"/>
        </w:rPr>
        <w:t xml:space="preserve">en raad en rekenkamercommissie worden erop gewezen dat, </w:t>
      </w:r>
      <w:r w:rsidR="00487CD1" w:rsidRPr="00487CD1">
        <w:rPr>
          <w:rFonts w:ascii="Verdana" w:hAnsi="Verdana"/>
          <w:color w:val="000000"/>
          <w:sz w:val="18"/>
          <w:szCs w:val="18"/>
        </w:rPr>
        <w:t xml:space="preserve">indien (extra) onderzoek nodig/nuttig wordt geacht, via een raadsvoorstel extra budget </w:t>
      </w:r>
      <w:r>
        <w:rPr>
          <w:rFonts w:ascii="Verdana" w:hAnsi="Verdana"/>
          <w:color w:val="000000"/>
          <w:sz w:val="18"/>
          <w:szCs w:val="18"/>
        </w:rPr>
        <w:t>kan worden gevraagd. De s</w:t>
      </w:r>
      <w:r w:rsidR="00487CD1" w:rsidRPr="00487CD1">
        <w:rPr>
          <w:rFonts w:ascii="Verdana" w:hAnsi="Verdana"/>
          <w:color w:val="000000"/>
          <w:sz w:val="18"/>
          <w:szCs w:val="18"/>
        </w:rPr>
        <w:t xml:space="preserve">amenwerkingsovereenkomst met Dordrecht komt te vervallen, </w:t>
      </w:r>
      <w:r w:rsidR="006D4488">
        <w:rPr>
          <w:rFonts w:ascii="Verdana" w:hAnsi="Verdana"/>
          <w:color w:val="000000"/>
          <w:sz w:val="18"/>
          <w:szCs w:val="18"/>
        </w:rPr>
        <w:t xml:space="preserve">de griffie van Alblasserdam </w:t>
      </w:r>
      <w:r>
        <w:rPr>
          <w:rFonts w:ascii="Verdana" w:hAnsi="Verdana"/>
          <w:color w:val="000000"/>
          <w:sz w:val="18"/>
          <w:szCs w:val="18"/>
        </w:rPr>
        <w:t>neemt</w:t>
      </w:r>
      <w:r w:rsidR="006D4488">
        <w:rPr>
          <w:rFonts w:ascii="Verdana" w:hAnsi="Verdana"/>
          <w:color w:val="000000"/>
          <w:sz w:val="18"/>
          <w:szCs w:val="18"/>
        </w:rPr>
        <w:t xml:space="preserve"> de</w:t>
      </w:r>
      <w:r>
        <w:rPr>
          <w:rFonts w:ascii="Verdana" w:hAnsi="Verdana"/>
          <w:color w:val="000000"/>
          <w:sz w:val="18"/>
          <w:szCs w:val="18"/>
        </w:rPr>
        <w:t xml:space="preserve"> ondersteuning van de rekenkamercommissie </w:t>
      </w:r>
      <w:r w:rsidR="00487CD1" w:rsidRPr="00487CD1">
        <w:rPr>
          <w:rFonts w:ascii="Verdana" w:hAnsi="Verdana"/>
          <w:color w:val="000000"/>
          <w:sz w:val="18"/>
          <w:szCs w:val="18"/>
        </w:rPr>
        <w:t>in eigen beheer.</w:t>
      </w:r>
    </w:p>
    <w:p w:rsidR="00351D41" w:rsidRDefault="00351D41" w:rsidP="00351D41">
      <w:pPr>
        <w:autoSpaceDE w:val="0"/>
        <w:autoSpaceDN w:val="0"/>
        <w:adjustRightInd w:val="0"/>
        <w:spacing w:line="360" w:lineRule="auto"/>
        <w:jc w:val="both"/>
        <w:rPr>
          <w:rFonts w:ascii="Verdana" w:hAnsi="Verdana"/>
          <w:color w:val="000000"/>
          <w:sz w:val="18"/>
          <w:szCs w:val="18"/>
        </w:rPr>
      </w:pPr>
    </w:p>
    <w:p w:rsidR="00904021" w:rsidRDefault="006D4488" w:rsidP="00487CD1">
      <w:pPr>
        <w:autoSpaceDE w:val="0"/>
        <w:autoSpaceDN w:val="0"/>
        <w:adjustRightInd w:val="0"/>
        <w:spacing w:line="360" w:lineRule="auto"/>
        <w:jc w:val="both"/>
        <w:rPr>
          <w:rFonts w:ascii="Verdana" w:hAnsi="Verdana"/>
          <w:color w:val="000000"/>
          <w:sz w:val="18"/>
          <w:szCs w:val="18"/>
        </w:rPr>
      </w:pPr>
      <w:r>
        <w:rPr>
          <w:rFonts w:ascii="Verdana" w:hAnsi="Verdana"/>
          <w:color w:val="000000"/>
          <w:sz w:val="18"/>
          <w:szCs w:val="18"/>
        </w:rPr>
        <w:t>De rekenkamercommissie bespreekt met de auditcommissie op 14 april 2015 welke rol de rekenkamercommissie bij (de voorbereiding van) de b</w:t>
      </w:r>
      <w:r w:rsidR="00904021">
        <w:rPr>
          <w:rFonts w:ascii="Verdana" w:hAnsi="Verdana"/>
          <w:color w:val="000000"/>
          <w:sz w:val="18"/>
          <w:szCs w:val="18"/>
        </w:rPr>
        <w:t>egroting</w:t>
      </w:r>
      <w:r>
        <w:rPr>
          <w:rFonts w:ascii="Verdana" w:hAnsi="Verdana"/>
          <w:color w:val="000000"/>
          <w:sz w:val="18"/>
          <w:szCs w:val="18"/>
        </w:rPr>
        <w:t>sbehandeling zou kunnen spelen.</w:t>
      </w:r>
    </w:p>
    <w:p w:rsidR="006D4488" w:rsidRDefault="006D4488" w:rsidP="00487CD1">
      <w:pPr>
        <w:autoSpaceDE w:val="0"/>
        <w:autoSpaceDN w:val="0"/>
        <w:adjustRightInd w:val="0"/>
        <w:spacing w:line="360" w:lineRule="auto"/>
        <w:jc w:val="both"/>
        <w:rPr>
          <w:rFonts w:ascii="Verdana" w:hAnsi="Verdana"/>
          <w:color w:val="000000"/>
          <w:sz w:val="18"/>
          <w:szCs w:val="18"/>
        </w:rPr>
      </w:pPr>
      <w:r>
        <w:rPr>
          <w:rFonts w:ascii="Verdana" w:hAnsi="Verdana"/>
          <w:color w:val="000000"/>
          <w:sz w:val="18"/>
          <w:szCs w:val="18"/>
        </w:rPr>
        <w:t>Voor de zomer wordt publicatie van het onderzoek naar externe veiligheid verwacht.</w:t>
      </w:r>
    </w:p>
    <w:p w:rsidR="00904021" w:rsidRDefault="006D4488" w:rsidP="00487CD1">
      <w:pPr>
        <w:autoSpaceDE w:val="0"/>
        <w:autoSpaceDN w:val="0"/>
        <w:adjustRightInd w:val="0"/>
        <w:spacing w:line="360" w:lineRule="auto"/>
        <w:jc w:val="both"/>
        <w:rPr>
          <w:rFonts w:ascii="Verdana" w:hAnsi="Verdana"/>
          <w:color w:val="000000"/>
          <w:sz w:val="18"/>
          <w:szCs w:val="18"/>
        </w:rPr>
      </w:pPr>
      <w:r>
        <w:rPr>
          <w:rFonts w:ascii="Verdana" w:hAnsi="Verdana"/>
          <w:color w:val="000000"/>
          <w:sz w:val="18"/>
          <w:szCs w:val="18"/>
        </w:rPr>
        <w:t xml:space="preserve">Na de zomer bezoekt de voorzitter alle </w:t>
      </w:r>
      <w:r w:rsidR="00904021">
        <w:rPr>
          <w:rFonts w:ascii="Verdana" w:hAnsi="Verdana"/>
          <w:color w:val="000000"/>
          <w:sz w:val="18"/>
          <w:szCs w:val="18"/>
        </w:rPr>
        <w:t>fracties</w:t>
      </w:r>
      <w:r>
        <w:rPr>
          <w:rFonts w:ascii="Verdana" w:hAnsi="Verdana"/>
          <w:color w:val="000000"/>
          <w:sz w:val="18"/>
          <w:szCs w:val="18"/>
        </w:rPr>
        <w:t>, om input op te halen voor het werkprogramma van 2016-2017.</w:t>
      </w:r>
    </w:p>
    <w:p w:rsidR="00A02882" w:rsidRPr="006D4488" w:rsidRDefault="00A02882" w:rsidP="0008367A">
      <w:pPr>
        <w:autoSpaceDE w:val="0"/>
        <w:autoSpaceDN w:val="0"/>
        <w:adjustRightInd w:val="0"/>
        <w:spacing w:line="360" w:lineRule="auto"/>
        <w:jc w:val="both"/>
        <w:rPr>
          <w:rFonts w:ascii="Verdana" w:hAnsi="Verdana"/>
          <w:color w:val="000000"/>
          <w:sz w:val="18"/>
          <w:szCs w:val="18"/>
        </w:rPr>
      </w:pPr>
    </w:p>
    <w:sectPr w:rsidR="00A02882" w:rsidRPr="006D4488" w:rsidSect="00582F9E">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FC3" w:rsidRDefault="00722FC3">
      <w:r>
        <w:separator/>
      </w:r>
    </w:p>
  </w:endnote>
  <w:endnote w:type="continuationSeparator" w:id="0">
    <w:p w:rsidR="00722FC3" w:rsidRDefault="0072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178t00">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FD8" w:rsidRDefault="00923FD8" w:rsidP="009531C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923FD8" w:rsidRDefault="00923FD8" w:rsidP="009531C8">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FD8" w:rsidRDefault="00923FD8">
    <w:pPr>
      <w:pStyle w:val="Voettekst"/>
    </w:pPr>
    <w:r>
      <w:fldChar w:fldCharType="begin"/>
    </w:r>
    <w:r>
      <w:instrText>PAGE   \* MERGEFORMAT</w:instrText>
    </w:r>
    <w:r>
      <w:fldChar w:fldCharType="separate"/>
    </w:r>
    <w:r w:rsidR="00850188">
      <w:rPr>
        <w:noProof/>
      </w:rPr>
      <w:t>2</w:t>
    </w:r>
    <w:r>
      <w:fldChar w:fldCharType="end"/>
    </w:r>
  </w:p>
  <w:p w:rsidR="00923FD8" w:rsidRDefault="00923FD8" w:rsidP="009531C8">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FC3" w:rsidRDefault="00722FC3">
      <w:r>
        <w:separator/>
      </w:r>
    </w:p>
  </w:footnote>
  <w:footnote w:type="continuationSeparator" w:id="0">
    <w:p w:rsidR="00722FC3" w:rsidRDefault="00722F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439"/>
    <w:multiLevelType w:val="hybridMultilevel"/>
    <w:tmpl w:val="796481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7076F1"/>
    <w:multiLevelType w:val="hybridMultilevel"/>
    <w:tmpl w:val="8CEEE6D4"/>
    <w:lvl w:ilvl="0" w:tplc="C850487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
    <w:nsid w:val="11E23568"/>
    <w:multiLevelType w:val="hybridMultilevel"/>
    <w:tmpl w:val="2B641D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0936963"/>
    <w:multiLevelType w:val="hybridMultilevel"/>
    <w:tmpl w:val="8EF4C63A"/>
    <w:lvl w:ilvl="0" w:tplc="F20E820C">
      <w:start w:val="3"/>
      <w:numFmt w:val="bullet"/>
      <w:lvlText w:val=""/>
      <w:lvlJc w:val="left"/>
      <w:pPr>
        <w:ind w:left="720" w:hanging="360"/>
      </w:pPr>
      <w:rPr>
        <w:rFonts w:ascii="Symbol" w:eastAsia="Times New Roman" w:hAnsi="Symbol" w:cs="TT178t00"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3522861"/>
    <w:multiLevelType w:val="hybridMultilevel"/>
    <w:tmpl w:val="09B6CB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D1B7E1E"/>
    <w:multiLevelType w:val="hybridMultilevel"/>
    <w:tmpl w:val="64CE8E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5B16353"/>
    <w:multiLevelType w:val="hybridMultilevel"/>
    <w:tmpl w:val="3798101E"/>
    <w:lvl w:ilvl="0" w:tplc="B8DC7808">
      <w:start w:val="3"/>
      <w:numFmt w:val="bullet"/>
      <w:lvlText w:val=""/>
      <w:lvlJc w:val="left"/>
      <w:pPr>
        <w:ind w:left="720" w:hanging="360"/>
      </w:pPr>
      <w:rPr>
        <w:rFonts w:ascii="Symbol" w:eastAsia="Times New Roman" w:hAnsi="Symbol" w:cs="TT178t00"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57D75EB"/>
    <w:multiLevelType w:val="multilevel"/>
    <w:tmpl w:val="EF8A406E"/>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3"/>
  </w:num>
  <w:num w:numId="3">
    <w:abstractNumId w:val="6"/>
  </w:num>
  <w:num w:numId="4">
    <w:abstractNumId w:val="7"/>
  </w:num>
  <w:num w:numId="5">
    <w:abstractNumId w:val="5"/>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B8"/>
    <w:rsid w:val="00031490"/>
    <w:rsid w:val="000632C0"/>
    <w:rsid w:val="00065766"/>
    <w:rsid w:val="00066E75"/>
    <w:rsid w:val="00070247"/>
    <w:rsid w:val="0008367A"/>
    <w:rsid w:val="00083E69"/>
    <w:rsid w:val="0009218D"/>
    <w:rsid w:val="000950EE"/>
    <w:rsid w:val="0009718D"/>
    <w:rsid w:val="000A3978"/>
    <w:rsid w:val="000A6ABE"/>
    <w:rsid w:val="000C6D6F"/>
    <w:rsid w:val="000D6AD3"/>
    <w:rsid w:val="000F162A"/>
    <w:rsid w:val="001040F4"/>
    <w:rsid w:val="00123FA4"/>
    <w:rsid w:val="0014528D"/>
    <w:rsid w:val="001A0EEA"/>
    <w:rsid w:val="001C0773"/>
    <w:rsid w:val="001E2CAD"/>
    <w:rsid w:val="001F53F6"/>
    <w:rsid w:val="002044A9"/>
    <w:rsid w:val="0025523A"/>
    <w:rsid w:val="0025563E"/>
    <w:rsid w:val="00256918"/>
    <w:rsid w:val="00256A96"/>
    <w:rsid w:val="00273A48"/>
    <w:rsid w:val="00275D8D"/>
    <w:rsid w:val="00280723"/>
    <w:rsid w:val="0029416B"/>
    <w:rsid w:val="002B3051"/>
    <w:rsid w:val="002C61CC"/>
    <w:rsid w:val="002E3ABB"/>
    <w:rsid w:val="002F027C"/>
    <w:rsid w:val="00312D81"/>
    <w:rsid w:val="00324C46"/>
    <w:rsid w:val="00351D41"/>
    <w:rsid w:val="00383C83"/>
    <w:rsid w:val="003E599A"/>
    <w:rsid w:val="00403803"/>
    <w:rsid w:val="00407329"/>
    <w:rsid w:val="00431D98"/>
    <w:rsid w:val="00452348"/>
    <w:rsid w:val="004609DD"/>
    <w:rsid w:val="00465485"/>
    <w:rsid w:val="00474C56"/>
    <w:rsid w:val="00487B00"/>
    <w:rsid w:val="00487CD1"/>
    <w:rsid w:val="004E78ED"/>
    <w:rsid w:val="00512332"/>
    <w:rsid w:val="00517857"/>
    <w:rsid w:val="00534A35"/>
    <w:rsid w:val="005732E7"/>
    <w:rsid w:val="00582F9E"/>
    <w:rsid w:val="0058516E"/>
    <w:rsid w:val="0059203C"/>
    <w:rsid w:val="005E1EA0"/>
    <w:rsid w:val="005E2BBB"/>
    <w:rsid w:val="00605912"/>
    <w:rsid w:val="00621DE1"/>
    <w:rsid w:val="00626ED7"/>
    <w:rsid w:val="00655C7D"/>
    <w:rsid w:val="00661E20"/>
    <w:rsid w:val="006839D6"/>
    <w:rsid w:val="006D282B"/>
    <w:rsid w:val="006D4488"/>
    <w:rsid w:val="006F5869"/>
    <w:rsid w:val="00703639"/>
    <w:rsid w:val="00722FC3"/>
    <w:rsid w:val="00737759"/>
    <w:rsid w:val="0077625B"/>
    <w:rsid w:val="007916A8"/>
    <w:rsid w:val="007D4CAC"/>
    <w:rsid w:val="007E46C7"/>
    <w:rsid w:val="00801EA7"/>
    <w:rsid w:val="008071F7"/>
    <w:rsid w:val="00807205"/>
    <w:rsid w:val="00810522"/>
    <w:rsid w:val="00834248"/>
    <w:rsid w:val="008347CA"/>
    <w:rsid w:val="00850188"/>
    <w:rsid w:val="00854D78"/>
    <w:rsid w:val="008562C7"/>
    <w:rsid w:val="00857E17"/>
    <w:rsid w:val="00864D41"/>
    <w:rsid w:val="00866809"/>
    <w:rsid w:val="008A6FDB"/>
    <w:rsid w:val="008B14B6"/>
    <w:rsid w:val="008B68A1"/>
    <w:rsid w:val="008D19B2"/>
    <w:rsid w:val="008D2F2D"/>
    <w:rsid w:val="00904021"/>
    <w:rsid w:val="00923FD8"/>
    <w:rsid w:val="009335C5"/>
    <w:rsid w:val="00944580"/>
    <w:rsid w:val="009531C8"/>
    <w:rsid w:val="009B1037"/>
    <w:rsid w:val="009C388D"/>
    <w:rsid w:val="009C663A"/>
    <w:rsid w:val="009D48AA"/>
    <w:rsid w:val="009D6EB8"/>
    <w:rsid w:val="009E0A3B"/>
    <w:rsid w:val="009E3613"/>
    <w:rsid w:val="00A02882"/>
    <w:rsid w:val="00A12ABE"/>
    <w:rsid w:val="00A1688A"/>
    <w:rsid w:val="00A43FF7"/>
    <w:rsid w:val="00AB3194"/>
    <w:rsid w:val="00AC1716"/>
    <w:rsid w:val="00AD3A5D"/>
    <w:rsid w:val="00B1659F"/>
    <w:rsid w:val="00B22683"/>
    <w:rsid w:val="00B644BB"/>
    <w:rsid w:val="00B72345"/>
    <w:rsid w:val="00BA00C0"/>
    <w:rsid w:val="00BC0369"/>
    <w:rsid w:val="00BC64F1"/>
    <w:rsid w:val="00BD4E1B"/>
    <w:rsid w:val="00C01BB0"/>
    <w:rsid w:val="00C12A90"/>
    <w:rsid w:val="00C279A8"/>
    <w:rsid w:val="00C92C09"/>
    <w:rsid w:val="00C944C7"/>
    <w:rsid w:val="00CC7E14"/>
    <w:rsid w:val="00CE0DC4"/>
    <w:rsid w:val="00D140FC"/>
    <w:rsid w:val="00D14FA5"/>
    <w:rsid w:val="00D23B61"/>
    <w:rsid w:val="00D37393"/>
    <w:rsid w:val="00D40D11"/>
    <w:rsid w:val="00D953FB"/>
    <w:rsid w:val="00DA02BD"/>
    <w:rsid w:val="00DB0376"/>
    <w:rsid w:val="00DB0943"/>
    <w:rsid w:val="00DB4D38"/>
    <w:rsid w:val="00DC5BF2"/>
    <w:rsid w:val="00DD5359"/>
    <w:rsid w:val="00DE2CAF"/>
    <w:rsid w:val="00DF4FF7"/>
    <w:rsid w:val="00E20FA5"/>
    <w:rsid w:val="00E30639"/>
    <w:rsid w:val="00E570ED"/>
    <w:rsid w:val="00E65EDA"/>
    <w:rsid w:val="00E72507"/>
    <w:rsid w:val="00E84865"/>
    <w:rsid w:val="00E942D6"/>
    <w:rsid w:val="00EA0B0B"/>
    <w:rsid w:val="00EB0F9A"/>
    <w:rsid w:val="00ED6B10"/>
    <w:rsid w:val="00EE1FB0"/>
    <w:rsid w:val="00F42782"/>
    <w:rsid w:val="00F44CB9"/>
    <w:rsid w:val="00F66250"/>
    <w:rsid w:val="00FC1A7D"/>
    <w:rsid w:val="00FE402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2F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9D6EB8"/>
    <w:rPr>
      <w:rFonts w:ascii="Arial" w:hAnsi="Arial" w:cs="Arial"/>
      <w:sz w:val="22"/>
      <w:szCs w:val="22"/>
      <w:lang w:eastAsia="en-US"/>
    </w:rPr>
  </w:style>
  <w:style w:type="paragraph" w:styleId="Kop1">
    <w:name w:val="heading 1"/>
    <w:basedOn w:val="Normaal"/>
    <w:next w:val="Normaal"/>
    <w:qFormat/>
    <w:rsid w:val="009D6EB8"/>
    <w:pPr>
      <w:keepNext/>
      <w:spacing w:before="240" w:after="60"/>
      <w:outlineLvl w:val="0"/>
    </w:pPr>
    <w:rPr>
      <w:b/>
      <w:bCs/>
      <w:kern w:val="32"/>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semiHidden/>
    <w:rsid w:val="009D6EB8"/>
    <w:rPr>
      <w:sz w:val="20"/>
      <w:szCs w:val="20"/>
    </w:rPr>
  </w:style>
  <w:style w:type="character" w:styleId="Voetnootmarkering">
    <w:name w:val="footnote reference"/>
    <w:semiHidden/>
    <w:rsid w:val="009D6EB8"/>
    <w:rPr>
      <w:vertAlign w:val="superscript"/>
    </w:rPr>
  </w:style>
  <w:style w:type="table" w:styleId="Tabelraster">
    <w:name w:val="Table Grid"/>
    <w:basedOn w:val="Standaardtabel"/>
    <w:rsid w:val="009D6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oetnoottekstTeken">
    <w:name w:val="Voetnoottekst Teken"/>
    <w:link w:val="Voetnoottekst"/>
    <w:semiHidden/>
    <w:rsid w:val="009D6EB8"/>
    <w:rPr>
      <w:rFonts w:ascii="Arial" w:hAnsi="Arial" w:cs="Arial"/>
      <w:lang w:val="nl-NL" w:eastAsia="en-US" w:bidi="ar-SA"/>
    </w:rPr>
  </w:style>
  <w:style w:type="character" w:styleId="Nadruk">
    <w:name w:val="Emphasis"/>
    <w:qFormat/>
    <w:rsid w:val="009D6EB8"/>
    <w:rPr>
      <w:i/>
      <w:iCs/>
    </w:rPr>
  </w:style>
  <w:style w:type="paragraph" w:styleId="Voettekst">
    <w:name w:val="footer"/>
    <w:basedOn w:val="Normaal"/>
    <w:link w:val="VoettekstTeken"/>
    <w:uiPriority w:val="99"/>
    <w:rsid w:val="009D6EB8"/>
    <w:pPr>
      <w:tabs>
        <w:tab w:val="center" w:pos="4536"/>
        <w:tab w:val="right" w:pos="9072"/>
      </w:tabs>
    </w:pPr>
  </w:style>
  <w:style w:type="character" w:styleId="Paginanummer">
    <w:name w:val="page number"/>
    <w:basedOn w:val="Standaardalinea-lettertype"/>
    <w:rsid w:val="009D6EB8"/>
  </w:style>
  <w:style w:type="paragraph" w:styleId="Koptekst">
    <w:name w:val="header"/>
    <w:basedOn w:val="Normaal"/>
    <w:link w:val="KoptekstTeken"/>
    <w:rsid w:val="00582F9E"/>
    <w:pPr>
      <w:tabs>
        <w:tab w:val="center" w:pos="4536"/>
        <w:tab w:val="right" w:pos="9072"/>
      </w:tabs>
    </w:pPr>
  </w:style>
  <w:style w:type="character" w:customStyle="1" w:styleId="KoptekstTeken">
    <w:name w:val="Koptekst Teken"/>
    <w:link w:val="Koptekst"/>
    <w:rsid w:val="00582F9E"/>
    <w:rPr>
      <w:rFonts w:ascii="Arial" w:hAnsi="Arial" w:cs="Arial"/>
      <w:sz w:val="22"/>
      <w:szCs w:val="22"/>
      <w:lang w:eastAsia="en-US"/>
    </w:rPr>
  </w:style>
  <w:style w:type="character" w:customStyle="1" w:styleId="VoettekstTeken">
    <w:name w:val="Voettekst Teken"/>
    <w:link w:val="Voettekst"/>
    <w:uiPriority w:val="99"/>
    <w:rsid w:val="00582F9E"/>
    <w:rPr>
      <w:rFonts w:ascii="Arial" w:hAnsi="Arial" w:cs="Arial"/>
      <w:sz w:val="22"/>
      <w:szCs w:val="22"/>
      <w:lang w:eastAsia="en-US"/>
    </w:rPr>
  </w:style>
  <w:style w:type="paragraph" w:styleId="Ballontekst">
    <w:name w:val="Balloon Text"/>
    <w:basedOn w:val="Normaal"/>
    <w:link w:val="BallontekstTeken"/>
    <w:rsid w:val="00DA02BD"/>
    <w:rPr>
      <w:rFonts w:ascii="Tahoma" w:hAnsi="Tahoma" w:cs="Tahoma"/>
      <w:sz w:val="16"/>
      <w:szCs w:val="16"/>
    </w:rPr>
  </w:style>
  <w:style w:type="character" w:customStyle="1" w:styleId="BallontekstTeken">
    <w:name w:val="Ballontekst Teken"/>
    <w:basedOn w:val="Standaardalinea-lettertype"/>
    <w:link w:val="Ballontekst"/>
    <w:rsid w:val="00DA02BD"/>
    <w:rPr>
      <w:rFonts w:ascii="Tahoma" w:hAnsi="Tahoma" w:cs="Tahoma"/>
      <w:sz w:val="16"/>
      <w:szCs w:val="16"/>
      <w:lang w:eastAsia="en-US"/>
    </w:rPr>
  </w:style>
  <w:style w:type="paragraph" w:styleId="Lijstalinea">
    <w:name w:val="List Paragraph"/>
    <w:basedOn w:val="Normaal"/>
    <w:uiPriority w:val="34"/>
    <w:qFormat/>
    <w:rsid w:val="000A6ABE"/>
    <w:pPr>
      <w:ind w:left="720"/>
      <w:contextualSpacing/>
    </w:pPr>
  </w:style>
  <w:style w:type="character" w:styleId="Verwijzingopmerking">
    <w:name w:val="annotation reference"/>
    <w:basedOn w:val="Standaardalinea-lettertype"/>
    <w:rsid w:val="000950EE"/>
    <w:rPr>
      <w:sz w:val="16"/>
      <w:szCs w:val="16"/>
    </w:rPr>
  </w:style>
  <w:style w:type="paragraph" w:styleId="Tekstopmerking">
    <w:name w:val="annotation text"/>
    <w:basedOn w:val="Normaal"/>
    <w:link w:val="TekstopmerkingTeken"/>
    <w:rsid w:val="000950EE"/>
    <w:rPr>
      <w:sz w:val="20"/>
      <w:szCs w:val="20"/>
    </w:rPr>
  </w:style>
  <w:style w:type="character" w:customStyle="1" w:styleId="TekstopmerkingTeken">
    <w:name w:val="Tekst opmerking Teken"/>
    <w:basedOn w:val="Standaardalinea-lettertype"/>
    <w:link w:val="Tekstopmerking"/>
    <w:rsid w:val="000950EE"/>
    <w:rPr>
      <w:rFonts w:ascii="Arial" w:hAnsi="Arial" w:cs="Arial"/>
      <w:lang w:eastAsia="en-US"/>
    </w:rPr>
  </w:style>
  <w:style w:type="paragraph" w:styleId="Onderwerpvanopmerking">
    <w:name w:val="annotation subject"/>
    <w:basedOn w:val="Tekstopmerking"/>
    <w:next w:val="Tekstopmerking"/>
    <w:link w:val="OnderwerpvanopmerkingTeken"/>
    <w:rsid w:val="000950EE"/>
    <w:rPr>
      <w:b/>
      <w:bCs/>
    </w:rPr>
  </w:style>
  <w:style w:type="character" w:customStyle="1" w:styleId="OnderwerpvanopmerkingTeken">
    <w:name w:val="Onderwerp van opmerking Teken"/>
    <w:basedOn w:val="TekstopmerkingTeken"/>
    <w:link w:val="Onderwerpvanopmerking"/>
    <w:rsid w:val="000950EE"/>
    <w:rPr>
      <w:rFonts w:ascii="Arial" w:hAnsi="Arial" w:cs="Arial"/>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9D6EB8"/>
    <w:rPr>
      <w:rFonts w:ascii="Arial" w:hAnsi="Arial" w:cs="Arial"/>
      <w:sz w:val="22"/>
      <w:szCs w:val="22"/>
      <w:lang w:eastAsia="en-US"/>
    </w:rPr>
  </w:style>
  <w:style w:type="paragraph" w:styleId="Kop1">
    <w:name w:val="heading 1"/>
    <w:basedOn w:val="Normaal"/>
    <w:next w:val="Normaal"/>
    <w:qFormat/>
    <w:rsid w:val="009D6EB8"/>
    <w:pPr>
      <w:keepNext/>
      <w:spacing w:before="240" w:after="60"/>
      <w:outlineLvl w:val="0"/>
    </w:pPr>
    <w:rPr>
      <w:b/>
      <w:bCs/>
      <w:kern w:val="32"/>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semiHidden/>
    <w:rsid w:val="009D6EB8"/>
    <w:rPr>
      <w:sz w:val="20"/>
      <w:szCs w:val="20"/>
    </w:rPr>
  </w:style>
  <w:style w:type="character" w:styleId="Voetnootmarkering">
    <w:name w:val="footnote reference"/>
    <w:semiHidden/>
    <w:rsid w:val="009D6EB8"/>
    <w:rPr>
      <w:vertAlign w:val="superscript"/>
    </w:rPr>
  </w:style>
  <w:style w:type="table" w:styleId="Tabelraster">
    <w:name w:val="Table Grid"/>
    <w:basedOn w:val="Standaardtabel"/>
    <w:rsid w:val="009D6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oetnoottekstTeken">
    <w:name w:val="Voetnoottekst Teken"/>
    <w:link w:val="Voetnoottekst"/>
    <w:semiHidden/>
    <w:rsid w:val="009D6EB8"/>
    <w:rPr>
      <w:rFonts w:ascii="Arial" w:hAnsi="Arial" w:cs="Arial"/>
      <w:lang w:val="nl-NL" w:eastAsia="en-US" w:bidi="ar-SA"/>
    </w:rPr>
  </w:style>
  <w:style w:type="character" w:styleId="Nadruk">
    <w:name w:val="Emphasis"/>
    <w:qFormat/>
    <w:rsid w:val="009D6EB8"/>
    <w:rPr>
      <w:i/>
      <w:iCs/>
    </w:rPr>
  </w:style>
  <w:style w:type="paragraph" w:styleId="Voettekst">
    <w:name w:val="footer"/>
    <w:basedOn w:val="Normaal"/>
    <w:link w:val="VoettekstTeken"/>
    <w:uiPriority w:val="99"/>
    <w:rsid w:val="009D6EB8"/>
    <w:pPr>
      <w:tabs>
        <w:tab w:val="center" w:pos="4536"/>
        <w:tab w:val="right" w:pos="9072"/>
      </w:tabs>
    </w:pPr>
  </w:style>
  <w:style w:type="character" w:styleId="Paginanummer">
    <w:name w:val="page number"/>
    <w:basedOn w:val="Standaardalinea-lettertype"/>
    <w:rsid w:val="009D6EB8"/>
  </w:style>
  <w:style w:type="paragraph" w:styleId="Koptekst">
    <w:name w:val="header"/>
    <w:basedOn w:val="Normaal"/>
    <w:link w:val="KoptekstTeken"/>
    <w:rsid w:val="00582F9E"/>
    <w:pPr>
      <w:tabs>
        <w:tab w:val="center" w:pos="4536"/>
        <w:tab w:val="right" w:pos="9072"/>
      </w:tabs>
    </w:pPr>
  </w:style>
  <w:style w:type="character" w:customStyle="1" w:styleId="KoptekstTeken">
    <w:name w:val="Koptekst Teken"/>
    <w:link w:val="Koptekst"/>
    <w:rsid w:val="00582F9E"/>
    <w:rPr>
      <w:rFonts w:ascii="Arial" w:hAnsi="Arial" w:cs="Arial"/>
      <w:sz w:val="22"/>
      <w:szCs w:val="22"/>
      <w:lang w:eastAsia="en-US"/>
    </w:rPr>
  </w:style>
  <w:style w:type="character" w:customStyle="1" w:styleId="VoettekstTeken">
    <w:name w:val="Voettekst Teken"/>
    <w:link w:val="Voettekst"/>
    <w:uiPriority w:val="99"/>
    <w:rsid w:val="00582F9E"/>
    <w:rPr>
      <w:rFonts w:ascii="Arial" w:hAnsi="Arial" w:cs="Arial"/>
      <w:sz w:val="22"/>
      <w:szCs w:val="22"/>
      <w:lang w:eastAsia="en-US"/>
    </w:rPr>
  </w:style>
  <w:style w:type="paragraph" w:styleId="Ballontekst">
    <w:name w:val="Balloon Text"/>
    <w:basedOn w:val="Normaal"/>
    <w:link w:val="BallontekstTeken"/>
    <w:rsid w:val="00DA02BD"/>
    <w:rPr>
      <w:rFonts w:ascii="Tahoma" w:hAnsi="Tahoma" w:cs="Tahoma"/>
      <w:sz w:val="16"/>
      <w:szCs w:val="16"/>
    </w:rPr>
  </w:style>
  <w:style w:type="character" w:customStyle="1" w:styleId="BallontekstTeken">
    <w:name w:val="Ballontekst Teken"/>
    <w:basedOn w:val="Standaardalinea-lettertype"/>
    <w:link w:val="Ballontekst"/>
    <w:rsid w:val="00DA02BD"/>
    <w:rPr>
      <w:rFonts w:ascii="Tahoma" w:hAnsi="Tahoma" w:cs="Tahoma"/>
      <w:sz w:val="16"/>
      <w:szCs w:val="16"/>
      <w:lang w:eastAsia="en-US"/>
    </w:rPr>
  </w:style>
  <w:style w:type="paragraph" w:styleId="Lijstalinea">
    <w:name w:val="List Paragraph"/>
    <w:basedOn w:val="Normaal"/>
    <w:uiPriority w:val="34"/>
    <w:qFormat/>
    <w:rsid w:val="000A6ABE"/>
    <w:pPr>
      <w:ind w:left="720"/>
      <w:contextualSpacing/>
    </w:pPr>
  </w:style>
  <w:style w:type="character" w:styleId="Verwijzingopmerking">
    <w:name w:val="annotation reference"/>
    <w:basedOn w:val="Standaardalinea-lettertype"/>
    <w:rsid w:val="000950EE"/>
    <w:rPr>
      <w:sz w:val="16"/>
      <w:szCs w:val="16"/>
    </w:rPr>
  </w:style>
  <w:style w:type="paragraph" w:styleId="Tekstopmerking">
    <w:name w:val="annotation text"/>
    <w:basedOn w:val="Normaal"/>
    <w:link w:val="TekstopmerkingTeken"/>
    <w:rsid w:val="000950EE"/>
    <w:rPr>
      <w:sz w:val="20"/>
      <w:szCs w:val="20"/>
    </w:rPr>
  </w:style>
  <w:style w:type="character" w:customStyle="1" w:styleId="TekstopmerkingTeken">
    <w:name w:val="Tekst opmerking Teken"/>
    <w:basedOn w:val="Standaardalinea-lettertype"/>
    <w:link w:val="Tekstopmerking"/>
    <w:rsid w:val="000950EE"/>
    <w:rPr>
      <w:rFonts w:ascii="Arial" w:hAnsi="Arial" w:cs="Arial"/>
      <w:lang w:eastAsia="en-US"/>
    </w:rPr>
  </w:style>
  <w:style w:type="paragraph" w:styleId="Onderwerpvanopmerking">
    <w:name w:val="annotation subject"/>
    <w:basedOn w:val="Tekstopmerking"/>
    <w:next w:val="Tekstopmerking"/>
    <w:link w:val="OnderwerpvanopmerkingTeken"/>
    <w:rsid w:val="000950EE"/>
    <w:rPr>
      <w:b/>
      <w:bCs/>
    </w:rPr>
  </w:style>
  <w:style w:type="character" w:customStyle="1" w:styleId="OnderwerpvanopmerkingTeken">
    <w:name w:val="Onderwerp van opmerking Teken"/>
    <w:basedOn w:val="TekstopmerkingTeken"/>
    <w:link w:val="Onderwerpvanopmerking"/>
    <w:rsid w:val="000950EE"/>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0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1516</Words>
  <Characters>8339</Characters>
  <Application>Microsoft Macintosh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wsc005</dc:creator>
  <cp:lastModifiedBy>Jeroen Kerseboom</cp:lastModifiedBy>
  <cp:revision>27</cp:revision>
  <cp:lastPrinted>2014-03-31T08:45:00Z</cp:lastPrinted>
  <dcterms:created xsi:type="dcterms:W3CDTF">2015-03-29T10:38:00Z</dcterms:created>
  <dcterms:modified xsi:type="dcterms:W3CDTF">2015-03-31T08:47:00Z</dcterms:modified>
</cp:coreProperties>
</file>