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93" w:rsidRPr="00524790" w:rsidRDefault="00111D93" w:rsidP="00111D93">
      <w:pPr>
        <w:rPr>
          <w:rFonts w:asciiTheme="minorHAnsi" w:eastAsia="Times New Roman" w:hAnsiTheme="minorHAnsi"/>
        </w:rPr>
      </w:pPr>
      <w:r w:rsidRPr="00524790">
        <w:rPr>
          <w:rFonts w:asciiTheme="minorHAnsi" w:eastAsia="Times New Roman" w:hAnsiTheme="minorHAnsi"/>
        </w:rPr>
        <w:t>Geachte raadsleden van de gemeente</w:t>
      </w:r>
      <w:r w:rsidR="00E654EB">
        <w:rPr>
          <w:rFonts w:asciiTheme="minorHAnsi" w:eastAsia="Times New Roman" w:hAnsiTheme="minorHAnsi"/>
        </w:rPr>
        <w:t xml:space="preserve"> </w:t>
      </w:r>
      <w:r w:rsidRPr="00524790">
        <w:rPr>
          <w:rFonts w:asciiTheme="minorHAnsi" w:eastAsia="Times New Roman" w:hAnsiTheme="minorHAnsi"/>
        </w:rPr>
        <w:t xml:space="preserve">Alblasserdam. </w:t>
      </w:r>
    </w:p>
    <w:p w:rsidR="00111D93" w:rsidRPr="00524790" w:rsidRDefault="00111D93" w:rsidP="00111D93">
      <w:pPr>
        <w:rPr>
          <w:rFonts w:asciiTheme="minorHAnsi" w:eastAsia="Times New Roman" w:hAnsiTheme="minorHAnsi"/>
        </w:rPr>
      </w:pPr>
    </w:p>
    <w:p w:rsidR="00111D93" w:rsidRPr="00524790" w:rsidRDefault="00111D93">
      <w:pPr>
        <w:rPr>
          <w:rFonts w:asciiTheme="minorHAnsi" w:eastAsia="Times New Roman" w:hAnsiTheme="minorHAnsi"/>
        </w:rPr>
      </w:pPr>
      <w:r w:rsidRPr="00524790">
        <w:rPr>
          <w:rFonts w:asciiTheme="minorHAnsi" w:eastAsia="Times New Roman" w:hAnsiTheme="minorHAnsi"/>
        </w:rPr>
        <w:t xml:space="preserve">Ik zou graag in het kort even de aandacht willen voor het volgende, </w:t>
      </w:r>
    </w:p>
    <w:p w:rsidR="00111D93" w:rsidRPr="00524790" w:rsidRDefault="00111D93">
      <w:pPr>
        <w:rPr>
          <w:rFonts w:asciiTheme="minorHAnsi" w:eastAsia="Times New Roman" w:hAnsiTheme="minorHAnsi"/>
        </w:rPr>
      </w:pPr>
      <w:r w:rsidRPr="00524790">
        <w:rPr>
          <w:rFonts w:asciiTheme="minorHAnsi" w:eastAsia="Times New Roman" w:hAnsiTheme="minorHAnsi"/>
        </w:rPr>
        <w:t>Met verbazing heb ik het raadsvoorstel gelezen over de vijf woonwagenwoningen en de stand van zaken met betrekking</w:t>
      </w:r>
      <w:r w:rsidR="002105A9">
        <w:rPr>
          <w:rFonts w:asciiTheme="minorHAnsi" w:eastAsia="Times New Roman" w:hAnsiTheme="minorHAnsi"/>
        </w:rPr>
        <w:t xml:space="preserve"> tot de standplaatsen. </w:t>
      </w:r>
    </w:p>
    <w:p w:rsidR="00111D93" w:rsidRDefault="00111D93">
      <w:pPr>
        <w:rPr>
          <w:rFonts w:asciiTheme="minorHAnsi" w:eastAsia="Times New Roman" w:hAnsiTheme="minorHAnsi"/>
        </w:rPr>
      </w:pPr>
    </w:p>
    <w:p w:rsidR="00CB7B8B" w:rsidRDefault="00524790">
      <w:pPr>
        <w:rPr>
          <w:rFonts w:asciiTheme="minorHAnsi" w:eastAsia="Times New Roman" w:hAnsiTheme="minorHAnsi"/>
        </w:rPr>
      </w:pPr>
      <w:r>
        <w:rPr>
          <w:rFonts w:asciiTheme="minorHAnsi" w:eastAsia="Times New Roman" w:hAnsiTheme="minorHAnsi"/>
        </w:rPr>
        <w:t xml:space="preserve">1| </w:t>
      </w:r>
      <w:r w:rsidR="00111D93" w:rsidRPr="00524790">
        <w:rPr>
          <w:rFonts w:asciiTheme="minorHAnsi" w:eastAsia="Times New Roman" w:hAnsiTheme="minorHAnsi"/>
        </w:rPr>
        <w:t xml:space="preserve">Hieruit blijkt dat er inmiddels vijf getekende overeenkomsten zijn voor de te realiseren woonwagenwoningen. Wat echter wel onze verbazing schetst is dat de budgetten keer op keer worden verruimd en dit uit de algemene middelen. Extra verhuisvergoedingen van </w:t>
      </w:r>
      <w:r w:rsidR="00CB7B8B">
        <w:rPr>
          <w:rFonts w:asciiTheme="minorHAnsi" w:eastAsia="Times New Roman" w:hAnsiTheme="minorHAnsi"/>
        </w:rPr>
        <w:t xml:space="preserve">respectievelijk </w:t>
      </w:r>
      <w:r w:rsidR="00111D93" w:rsidRPr="00524790">
        <w:rPr>
          <w:rFonts w:asciiTheme="minorHAnsi" w:eastAsia="Times New Roman" w:hAnsiTheme="minorHAnsi"/>
        </w:rPr>
        <w:t>€25.000 en €40.000</w:t>
      </w:r>
      <w:r w:rsidR="00CB7B8B">
        <w:rPr>
          <w:rFonts w:asciiTheme="minorHAnsi" w:eastAsia="Times New Roman" w:hAnsiTheme="minorHAnsi"/>
        </w:rPr>
        <w:t xml:space="preserve">. </w:t>
      </w:r>
    </w:p>
    <w:p w:rsidR="00CB7B8B" w:rsidRDefault="00CB7B8B">
      <w:pPr>
        <w:rPr>
          <w:rFonts w:asciiTheme="minorHAnsi" w:eastAsia="Times New Roman" w:hAnsiTheme="minorHAnsi"/>
        </w:rPr>
      </w:pPr>
      <w:r>
        <w:rPr>
          <w:rFonts w:asciiTheme="minorHAnsi" w:eastAsia="Times New Roman" w:hAnsiTheme="minorHAnsi"/>
        </w:rPr>
        <w:t xml:space="preserve">Eventuele legeskosten á €10.000 zijn hierbij nog niet inbegrepen. </w:t>
      </w:r>
    </w:p>
    <w:p w:rsidR="00196B50" w:rsidRDefault="00111D93">
      <w:pPr>
        <w:rPr>
          <w:rFonts w:asciiTheme="minorHAnsi" w:eastAsia="Times New Roman" w:hAnsiTheme="minorHAnsi"/>
        </w:rPr>
      </w:pPr>
      <w:r w:rsidRPr="00524790">
        <w:rPr>
          <w:rFonts w:asciiTheme="minorHAnsi" w:eastAsia="Times New Roman" w:hAnsiTheme="minorHAnsi"/>
        </w:rPr>
        <w:t>Als we alleen al uitgaan van de rea</w:t>
      </w:r>
      <w:r w:rsidR="005A4520" w:rsidRPr="00524790">
        <w:rPr>
          <w:rFonts w:asciiTheme="minorHAnsi" w:eastAsia="Times New Roman" w:hAnsiTheme="minorHAnsi"/>
        </w:rPr>
        <w:t xml:space="preserve">lisatie van 5 woonwagenwoningen kost dit ruim </w:t>
      </w:r>
      <w:r w:rsidR="005A4520" w:rsidRPr="00524790">
        <w:rPr>
          <w:rFonts w:asciiTheme="minorHAnsi" w:eastAsia="Times New Roman" w:hAnsiTheme="minorHAnsi"/>
          <w:b/>
        </w:rPr>
        <w:t xml:space="preserve">€2.000.000. </w:t>
      </w:r>
      <w:r w:rsidR="005A4520" w:rsidRPr="00524790">
        <w:rPr>
          <w:rFonts w:asciiTheme="minorHAnsi" w:eastAsia="Times New Roman" w:hAnsiTheme="minorHAnsi"/>
        </w:rPr>
        <w:t>Een snelle berek</w:t>
      </w:r>
      <w:r w:rsidR="00612089" w:rsidRPr="00524790">
        <w:rPr>
          <w:rFonts w:asciiTheme="minorHAnsi" w:eastAsia="Times New Roman" w:hAnsiTheme="minorHAnsi"/>
        </w:rPr>
        <w:t>en</w:t>
      </w:r>
      <w:r w:rsidR="005A4520" w:rsidRPr="00524790">
        <w:rPr>
          <w:rFonts w:asciiTheme="minorHAnsi" w:eastAsia="Times New Roman" w:hAnsiTheme="minorHAnsi"/>
        </w:rPr>
        <w:t xml:space="preserve">ing laat zien dat iedere </w:t>
      </w:r>
      <w:r w:rsidR="004F6A89">
        <w:rPr>
          <w:rFonts w:asciiTheme="minorHAnsi" w:eastAsia="Times New Roman" w:hAnsiTheme="minorHAnsi"/>
        </w:rPr>
        <w:t>woonwagenwoning/ sociale huurwoning</w:t>
      </w:r>
      <w:r w:rsidR="005A4520" w:rsidRPr="00524790">
        <w:rPr>
          <w:rFonts w:asciiTheme="minorHAnsi" w:eastAsia="Times New Roman" w:hAnsiTheme="minorHAnsi"/>
        </w:rPr>
        <w:t xml:space="preserve"> gemiddeld </w:t>
      </w:r>
      <w:r w:rsidR="00612089" w:rsidRPr="00524790">
        <w:rPr>
          <w:rFonts w:asciiTheme="minorHAnsi" w:eastAsia="Times New Roman" w:hAnsiTheme="minorHAnsi"/>
        </w:rPr>
        <w:t>€</w:t>
      </w:r>
      <w:r w:rsidR="005A4520" w:rsidRPr="00524790">
        <w:rPr>
          <w:rFonts w:asciiTheme="minorHAnsi" w:eastAsia="Times New Roman" w:hAnsiTheme="minorHAnsi"/>
        </w:rPr>
        <w:t>4</w:t>
      </w:r>
      <w:r w:rsidR="00612089" w:rsidRPr="00524790">
        <w:rPr>
          <w:rFonts w:asciiTheme="minorHAnsi" w:eastAsia="Times New Roman" w:hAnsiTheme="minorHAnsi"/>
        </w:rPr>
        <w:t xml:space="preserve">00.000 kost. </w:t>
      </w:r>
      <w:r w:rsidR="00196B50">
        <w:rPr>
          <w:rFonts w:asciiTheme="minorHAnsi" w:eastAsia="Times New Roman" w:hAnsiTheme="minorHAnsi"/>
        </w:rPr>
        <w:t xml:space="preserve">Allereerst slaat dit een gat in de </w:t>
      </w:r>
      <w:proofErr w:type="spellStart"/>
      <w:r w:rsidR="00E654EB">
        <w:rPr>
          <w:rFonts w:asciiTheme="minorHAnsi" w:eastAsia="Times New Roman" w:hAnsiTheme="minorHAnsi"/>
        </w:rPr>
        <w:t>Alblasserdamse</w:t>
      </w:r>
      <w:proofErr w:type="spellEnd"/>
      <w:r w:rsidR="00196B50">
        <w:rPr>
          <w:rFonts w:asciiTheme="minorHAnsi" w:eastAsia="Times New Roman" w:hAnsiTheme="minorHAnsi"/>
        </w:rPr>
        <w:t xml:space="preserve"> begroting, daarnaast kunnen de minderbedeelden in Alblasserdam dit betalen middels een extra huurverhoging van woonkracht 10. Beste commissieleden noemt u dit een sociaal beleid? En hoe legt u dit aan de </w:t>
      </w:r>
      <w:proofErr w:type="spellStart"/>
      <w:r w:rsidR="00196B50">
        <w:rPr>
          <w:rFonts w:asciiTheme="minorHAnsi" w:eastAsia="Times New Roman" w:hAnsiTheme="minorHAnsi"/>
        </w:rPr>
        <w:t>Alblasserdamse</w:t>
      </w:r>
      <w:proofErr w:type="spellEnd"/>
      <w:r w:rsidR="00196B50">
        <w:rPr>
          <w:rFonts w:asciiTheme="minorHAnsi" w:eastAsia="Times New Roman" w:hAnsiTheme="minorHAnsi"/>
        </w:rPr>
        <w:t xml:space="preserve"> burger? </w:t>
      </w:r>
      <w:r w:rsidR="00D909D4">
        <w:rPr>
          <w:rFonts w:asciiTheme="minorHAnsi" w:eastAsia="Times New Roman" w:hAnsiTheme="minorHAnsi"/>
        </w:rPr>
        <w:t xml:space="preserve"> </w:t>
      </w:r>
    </w:p>
    <w:p w:rsidR="00612089" w:rsidRPr="00524790" w:rsidRDefault="00612089">
      <w:pPr>
        <w:rPr>
          <w:rFonts w:asciiTheme="minorHAnsi" w:eastAsia="Times New Roman" w:hAnsiTheme="minorHAnsi"/>
          <w:b/>
        </w:rPr>
      </w:pPr>
      <w:r w:rsidRPr="00524790">
        <w:rPr>
          <w:rFonts w:asciiTheme="minorHAnsi" w:eastAsia="Times New Roman" w:hAnsiTheme="minorHAnsi"/>
        </w:rPr>
        <w:t xml:space="preserve">Het bovenstaande gaat alleen nog maar uit van de officiële verplaatsing, wat past binnen het bestemmingsplan. </w:t>
      </w:r>
      <w:r w:rsidR="00111D93" w:rsidRPr="00524790">
        <w:rPr>
          <w:rFonts w:asciiTheme="minorHAnsi" w:eastAsia="Times New Roman" w:hAnsiTheme="minorHAnsi"/>
          <w:b/>
        </w:rPr>
        <w:t xml:space="preserve"> </w:t>
      </w:r>
    </w:p>
    <w:p w:rsidR="00612089" w:rsidRPr="00524790" w:rsidRDefault="00612089">
      <w:pPr>
        <w:rPr>
          <w:rFonts w:asciiTheme="minorHAnsi" w:eastAsia="Times New Roman" w:hAnsiTheme="minorHAnsi"/>
          <w:b/>
        </w:rPr>
      </w:pPr>
    </w:p>
    <w:p w:rsidR="00612089" w:rsidRPr="00524790" w:rsidRDefault="00524790">
      <w:pPr>
        <w:rPr>
          <w:rFonts w:asciiTheme="minorHAnsi" w:eastAsia="Times New Roman" w:hAnsiTheme="minorHAnsi"/>
        </w:rPr>
      </w:pPr>
      <w:r>
        <w:rPr>
          <w:rFonts w:asciiTheme="minorHAnsi" w:eastAsia="Times New Roman" w:hAnsiTheme="minorHAnsi"/>
        </w:rPr>
        <w:t xml:space="preserve">2| </w:t>
      </w:r>
      <w:r w:rsidR="00CD44F7">
        <w:rPr>
          <w:rFonts w:asciiTheme="minorHAnsi" w:eastAsia="Times New Roman" w:hAnsiTheme="minorHAnsi"/>
        </w:rPr>
        <w:t xml:space="preserve">Als de gemeente de eisen van de bewoners ook voor de tweede locatie </w:t>
      </w:r>
      <w:proofErr w:type="spellStart"/>
      <w:r w:rsidR="00CD44F7">
        <w:rPr>
          <w:rFonts w:asciiTheme="minorHAnsi" w:eastAsia="Times New Roman" w:hAnsiTheme="minorHAnsi"/>
        </w:rPr>
        <w:t>inwillegend</w:t>
      </w:r>
      <w:proofErr w:type="spellEnd"/>
      <w:r w:rsidR="00CD44F7">
        <w:rPr>
          <w:rFonts w:asciiTheme="minorHAnsi" w:eastAsia="Times New Roman" w:hAnsiTheme="minorHAnsi"/>
        </w:rPr>
        <w:t xml:space="preserve"> wordt het bedrag van €2.000.000 nog eens verdubbeld, </w:t>
      </w:r>
    </w:p>
    <w:p w:rsidR="00CB7B8B" w:rsidRDefault="00612089">
      <w:pPr>
        <w:rPr>
          <w:rFonts w:asciiTheme="minorHAnsi" w:eastAsia="Times New Roman" w:hAnsiTheme="minorHAnsi"/>
        </w:rPr>
      </w:pPr>
      <w:r w:rsidRPr="00524790">
        <w:rPr>
          <w:rFonts w:asciiTheme="minorHAnsi" w:eastAsia="Times New Roman" w:hAnsiTheme="minorHAnsi"/>
        </w:rPr>
        <w:t>Daarnaast spiegelen de ambtenaren de woonwagenbewoners een te rooskleurig verhaal voor qua vergunningen. Een aanvraag met een gehele bezwaarprocedure duurt gemiddeld 2 jaar</w:t>
      </w:r>
      <w:r w:rsidR="00414052">
        <w:rPr>
          <w:rFonts w:asciiTheme="minorHAnsi" w:eastAsia="Times New Roman" w:hAnsiTheme="minorHAnsi"/>
        </w:rPr>
        <w:t>(afrondende werkzaamheden eind 2017 zijn daarom ook totaal niet realistisch)</w:t>
      </w:r>
      <w:r w:rsidRPr="00524790">
        <w:rPr>
          <w:rFonts w:asciiTheme="minorHAnsi" w:eastAsia="Times New Roman" w:hAnsiTheme="minorHAnsi"/>
        </w:rPr>
        <w:t xml:space="preserve">. U weet dat </w:t>
      </w:r>
      <w:r w:rsidR="00524790" w:rsidRPr="00524790">
        <w:rPr>
          <w:rFonts w:asciiTheme="minorHAnsi" w:eastAsia="Times New Roman" w:hAnsiTheme="minorHAnsi"/>
        </w:rPr>
        <w:t>nagenoeg</w:t>
      </w:r>
      <w:r w:rsidRPr="00524790">
        <w:rPr>
          <w:rFonts w:asciiTheme="minorHAnsi" w:eastAsia="Times New Roman" w:hAnsiTheme="minorHAnsi"/>
        </w:rPr>
        <w:t xml:space="preserve"> alle bewoners tegen dit plan zijn. En </w:t>
      </w:r>
      <w:r w:rsidR="002105A9">
        <w:rPr>
          <w:rFonts w:asciiTheme="minorHAnsi" w:eastAsia="Times New Roman" w:hAnsiTheme="minorHAnsi"/>
        </w:rPr>
        <w:t xml:space="preserve">dat er ook nog </w:t>
      </w:r>
      <w:r w:rsidRPr="00524790">
        <w:rPr>
          <w:rFonts w:asciiTheme="minorHAnsi" w:eastAsia="Times New Roman" w:hAnsiTheme="minorHAnsi"/>
        </w:rPr>
        <w:t>een procedure loopt tegen het schrappen van de welstandsparagraaf.</w:t>
      </w:r>
      <w:r w:rsidR="00524790">
        <w:rPr>
          <w:rFonts w:asciiTheme="minorHAnsi" w:eastAsia="Times New Roman" w:hAnsiTheme="minorHAnsi"/>
        </w:rPr>
        <w:t xml:space="preserve"> </w:t>
      </w:r>
      <w:r w:rsidR="00CB7B8B">
        <w:rPr>
          <w:rFonts w:asciiTheme="minorHAnsi" w:eastAsia="Times New Roman" w:hAnsiTheme="minorHAnsi"/>
        </w:rPr>
        <w:t>Zoals u zelf ook al heeft aangegeven in het raadsvoorstel van 8 september kan de aanleg niet starten zol</w:t>
      </w:r>
      <w:r w:rsidR="00196B50">
        <w:rPr>
          <w:rFonts w:asciiTheme="minorHAnsi" w:eastAsia="Times New Roman" w:hAnsiTheme="minorHAnsi"/>
        </w:rPr>
        <w:t>ang er nog een procedure loopt. Daarnaast wil ik opmerken dat de ambtenaren de 2 plannen/ locaties zoals ze er nu liggen, vermengd worden met elkaar. Vermenging van wijn met water smaakt bitter en vies..</w:t>
      </w:r>
    </w:p>
    <w:p w:rsidR="00CB7B8B" w:rsidRDefault="00CB7B8B">
      <w:pPr>
        <w:rPr>
          <w:rFonts w:asciiTheme="minorHAnsi" w:eastAsia="Times New Roman" w:hAnsiTheme="minorHAnsi"/>
        </w:rPr>
      </w:pPr>
    </w:p>
    <w:p w:rsidR="00524790" w:rsidRDefault="002105A9">
      <w:pPr>
        <w:rPr>
          <w:rFonts w:asciiTheme="minorHAnsi" w:eastAsia="Times New Roman" w:hAnsiTheme="minorHAnsi"/>
        </w:rPr>
      </w:pPr>
      <w:r>
        <w:rPr>
          <w:rFonts w:asciiTheme="minorHAnsi" w:eastAsia="Times New Roman" w:hAnsiTheme="minorHAnsi"/>
        </w:rPr>
        <w:t xml:space="preserve">3| </w:t>
      </w:r>
      <w:r w:rsidR="00524790">
        <w:rPr>
          <w:rFonts w:asciiTheme="minorHAnsi" w:eastAsia="Times New Roman" w:hAnsiTheme="minorHAnsi"/>
        </w:rPr>
        <w:t>Daarnaast moeten er nog tal van vergunningen aangevraagd worden waart</w:t>
      </w:r>
      <w:r w:rsidR="00CB7B8B">
        <w:rPr>
          <w:rFonts w:asciiTheme="minorHAnsi" w:eastAsia="Times New Roman" w:hAnsiTheme="minorHAnsi"/>
        </w:rPr>
        <w:t>egen bezwaar gemaakt kan worden, te denken valt aan inritvergunning, omgevingsvergunning.</w:t>
      </w:r>
    </w:p>
    <w:p w:rsidR="00524790" w:rsidRDefault="00524790">
      <w:pPr>
        <w:rPr>
          <w:rFonts w:asciiTheme="minorHAnsi" w:eastAsia="Times New Roman" w:hAnsiTheme="minorHAnsi"/>
        </w:rPr>
      </w:pPr>
      <w:r>
        <w:rPr>
          <w:rFonts w:asciiTheme="minorHAnsi" w:eastAsia="Times New Roman" w:hAnsiTheme="minorHAnsi"/>
        </w:rPr>
        <w:t>In het raadsvoorstel wordt ook gesproken over de zogenaamde kruimelgevallenregeling</w:t>
      </w:r>
      <w:r w:rsidR="00FA4181">
        <w:rPr>
          <w:rFonts w:asciiTheme="minorHAnsi" w:eastAsia="Times New Roman" w:hAnsiTheme="minorHAnsi"/>
        </w:rPr>
        <w:t>(paragraaf 3.3)</w:t>
      </w:r>
      <w:r>
        <w:rPr>
          <w:rFonts w:asciiTheme="minorHAnsi" w:eastAsia="Times New Roman" w:hAnsiTheme="minorHAnsi"/>
        </w:rPr>
        <w:t>, kunt u dit begrip</w:t>
      </w:r>
      <w:r w:rsidR="002105A9">
        <w:rPr>
          <w:rFonts w:asciiTheme="minorHAnsi" w:eastAsia="Times New Roman" w:hAnsiTheme="minorHAnsi"/>
        </w:rPr>
        <w:t xml:space="preserve"> en het eventuele gebruik uitleggen aan de burgers in Alblasserdam? </w:t>
      </w:r>
    </w:p>
    <w:p w:rsidR="00047D55" w:rsidRDefault="00047D55">
      <w:pPr>
        <w:rPr>
          <w:rFonts w:asciiTheme="minorHAnsi" w:eastAsia="Times New Roman" w:hAnsiTheme="minorHAnsi"/>
        </w:rPr>
      </w:pPr>
    </w:p>
    <w:p w:rsidR="002105A9" w:rsidRDefault="002105A9">
      <w:pPr>
        <w:rPr>
          <w:rFonts w:asciiTheme="minorHAnsi" w:eastAsia="Times New Roman" w:hAnsiTheme="minorHAnsi"/>
        </w:rPr>
      </w:pPr>
      <w:r>
        <w:rPr>
          <w:rFonts w:asciiTheme="minorHAnsi" w:eastAsia="Times New Roman" w:hAnsiTheme="minorHAnsi"/>
        </w:rPr>
        <w:t xml:space="preserve">4| </w:t>
      </w:r>
      <w:r w:rsidR="00524790">
        <w:rPr>
          <w:rFonts w:asciiTheme="minorHAnsi" w:eastAsia="Times New Roman" w:hAnsiTheme="minorHAnsi"/>
        </w:rPr>
        <w:t>Verder rest</w:t>
      </w:r>
      <w:r w:rsidR="0073409F">
        <w:rPr>
          <w:rFonts w:asciiTheme="minorHAnsi" w:eastAsia="Times New Roman" w:hAnsiTheme="minorHAnsi"/>
        </w:rPr>
        <w:t>en</w:t>
      </w:r>
      <w:r w:rsidR="00524790">
        <w:rPr>
          <w:rFonts w:asciiTheme="minorHAnsi" w:eastAsia="Times New Roman" w:hAnsiTheme="minorHAnsi"/>
        </w:rPr>
        <w:t xml:space="preserve"> mij nog </w:t>
      </w:r>
      <w:r w:rsidR="0073409F">
        <w:rPr>
          <w:rFonts w:asciiTheme="minorHAnsi" w:eastAsia="Times New Roman" w:hAnsiTheme="minorHAnsi"/>
        </w:rPr>
        <w:t>2 vragen</w:t>
      </w:r>
      <w:r w:rsidR="00524790">
        <w:rPr>
          <w:rFonts w:asciiTheme="minorHAnsi" w:eastAsia="Times New Roman" w:hAnsiTheme="minorHAnsi"/>
        </w:rPr>
        <w:t xml:space="preserve"> vanuit het comité waarom er een klankbordgroep is opgericht voor de omwonenden? Er </w:t>
      </w:r>
      <w:r w:rsidR="004F6A89">
        <w:rPr>
          <w:rFonts w:asciiTheme="minorHAnsi" w:eastAsia="Times New Roman" w:hAnsiTheme="minorHAnsi"/>
        </w:rPr>
        <w:t>zijn vele informatie- en afstemmingsmomenten geweest tussen woonwagenbewoners en gemeente,</w:t>
      </w:r>
      <w:r w:rsidR="00CB7B8B">
        <w:rPr>
          <w:rFonts w:asciiTheme="minorHAnsi" w:eastAsia="Times New Roman" w:hAnsiTheme="minorHAnsi"/>
        </w:rPr>
        <w:t xml:space="preserve"> echter is er geen contact gez</w:t>
      </w:r>
      <w:r w:rsidR="0073409F">
        <w:rPr>
          <w:rFonts w:asciiTheme="minorHAnsi" w:eastAsia="Times New Roman" w:hAnsiTheme="minorHAnsi"/>
        </w:rPr>
        <w:t>ocht met de omwonenden. Daarnaast wordt in het raadsvoorstel gesproken over</w:t>
      </w:r>
      <w:r w:rsidR="00747A23">
        <w:rPr>
          <w:rFonts w:asciiTheme="minorHAnsi" w:eastAsia="Times New Roman" w:hAnsiTheme="minorHAnsi"/>
        </w:rPr>
        <w:t xml:space="preserve"> een financiële besparing aangezien een geluidswerende voorziening niet meer noodzakelijk is bij de bouw van 5 i.p.v. 6 woningen, klopt dit? </w:t>
      </w:r>
      <w:r w:rsidR="0073409F">
        <w:rPr>
          <w:rFonts w:asciiTheme="minorHAnsi" w:eastAsia="Times New Roman" w:hAnsiTheme="minorHAnsi"/>
        </w:rPr>
        <w:t xml:space="preserve"> </w:t>
      </w:r>
    </w:p>
    <w:p w:rsidR="00BA799D" w:rsidRDefault="00BA799D">
      <w:pPr>
        <w:rPr>
          <w:rFonts w:asciiTheme="minorHAnsi" w:eastAsia="Times New Roman" w:hAnsiTheme="minorHAnsi"/>
        </w:rPr>
      </w:pPr>
    </w:p>
    <w:p w:rsidR="00196B50" w:rsidRDefault="002105A9">
      <w:pPr>
        <w:rPr>
          <w:rFonts w:asciiTheme="minorHAnsi" w:eastAsia="Times New Roman" w:hAnsiTheme="minorHAnsi"/>
        </w:rPr>
      </w:pPr>
      <w:r>
        <w:rPr>
          <w:rFonts w:asciiTheme="minorHAnsi" w:eastAsia="Times New Roman" w:hAnsiTheme="minorHAnsi"/>
        </w:rPr>
        <w:t xml:space="preserve">Mede namens het comité wil ik uw allen hartelijk dank voor de aandacht, </w:t>
      </w:r>
    </w:p>
    <w:p w:rsidR="00196B50" w:rsidRDefault="00196B50">
      <w:pPr>
        <w:rPr>
          <w:rFonts w:asciiTheme="minorHAnsi" w:eastAsia="Times New Roman" w:hAnsiTheme="minorHAnsi"/>
        </w:rPr>
      </w:pPr>
    </w:p>
    <w:p w:rsidR="004A01D9" w:rsidRPr="002105A9" w:rsidRDefault="002105A9">
      <w:pPr>
        <w:rPr>
          <w:rFonts w:asciiTheme="minorHAnsi" w:eastAsia="Times New Roman" w:hAnsiTheme="minorHAnsi"/>
        </w:rPr>
      </w:pPr>
      <w:r w:rsidRPr="002105A9">
        <w:rPr>
          <w:rFonts w:asciiTheme="minorHAnsi" w:eastAsia="Times New Roman" w:hAnsiTheme="minorHAnsi"/>
        </w:rPr>
        <w:t>Arie van Horssen</w:t>
      </w:r>
      <w:bookmarkStart w:id="0" w:name="_GoBack"/>
      <w:bookmarkEnd w:id="0"/>
    </w:p>
    <w:sectPr w:rsidR="004A01D9" w:rsidRPr="002105A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A23" w:rsidRDefault="00747A23" w:rsidP="00747A23">
      <w:r>
        <w:separator/>
      </w:r>
    </w:p>
  </w:endnote>
  <w:endnote w:type="continuationSeparator" w:id="0">
    <w:p w:rsidR="00747A23" w:rsidRDefault="00747A23" w:rsidP="0074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A23" w:rsidRDefault="00747A23" w:rsidP="00747A23">
      <w:r>
        <w:separator/>
      </w:r>
    </w:p>
  </w:footnote>
  <w:footnote w:type="continuationSeparator" w:id="0">
    <w:p w:rsidR="00747A23" w:rsidRDefault="00747A23" w:rsidP="00747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A23" w:rsidRPr="00CB7B8B" w:rsidRDefault="00747A23" w:rsidP="00747A23">
    <w:pPr>
      <w:rPr>
        <w:rFonts w:asciiTheme="minorHAnsi" w:eastAsia="Times New Roman" w:hAnsiTheme="minorHAnsi"/>
        <w:b/>
        <w:u w:val="single"/>
      </w:rPr>
    </w:pPr>
    <w:r w:rsidRPr="00CB7B8B">
      <w:rPr>
        <w:rFonts w:asciiTheme="minorHAnsi" w:eastAsia="Times New Roman" w:hAnsiTheme="minorHAnsi"/>
        <w:b/>
        <w:u w:val="single"/>
      </w:rPr>
      <w:t>Inspreek nota Commissie Grondgebied 22-03-2015</w:t>
    </w:r>
  </w:p>
  <w:p w:rsidR="00747A23" w:rsidRDefault="00747A2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93"/>
    <w:rsid w:val="00047D55"/>
    <w:rsid w:val="00111D93"/>
    <w:rsid w:val="00196B50"/>
    <w:rsid w:val="002105A9"/>
    <w:rsid w:val="00414052"/>
    <w:rsid w:val="004A01D9"/>
    <w:rsid w:val="004F6A89"/>
    <w:rsid w:val="00524790"/>
    <w:rsid w:val="005A4520"/>
    <w:rsid w:val="00612089"/>
    <w:rsid w:val="0073409F"/>
    <w:rsid w:val="00747A23"/>
    <w:rsid w:val="00821BFC"/>
    <w:rsid w:val="00BA799D"/>
    <w:rsid w:val="00CB7B8B"/>
    <w:rsid w:val="00CD44F7"/>
    <w:rsid w:val="00CF0235"/>
    <w:rsid w:val="00D909D4"/>
    <w:rsid w:val="00E654EB"/>
    <w:rsid w:val="00FA41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D93"/>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7A23"/>
    <w:pPr>
      <w:tabs>
        <w:tab w:val="center" w:pos="4536"/>
        <w:tab w:val="right" w:pos="9072"/>
      </w:tabs>
    </w:pPr>
  </w:style>
  <w:style w:type="character" w:customStyle="1" w:styleId="KoptekstChar">
    <w:name w:val="Koptekst Char"/>
    <w:basedOn w:val="Standaardalinea-lettertype"/>
    <w:link w:val="Koptekst"/>
    <w:uiPriority w:val="99"/>
    <w:rsid w:val="00747A23"/>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747A23"/>
    <w:pPr>
      <w:tabs>
        <w:tab w:val="center" w:pos="4536"/>
        <w:tab w:val="right" w:pos="9072"/>
      </w:tabs>
    </w:pPr>
  </w:style>
  <w:style w:type="character" w:customStyle="1" w:styleId="VoettekstChar">
    <w:name w:val="Voettekst Char"/>
    <w:basedOn w:val="Standaardalinea-lettertype"/>
    <w:link w:val="Voettekst"/>
    <w:uiPriority w:val="99"/>
    <w:rsid w:val="00747A23"/>
    <w:rPr>
      <w:rFonts w:ascii="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D93"/>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7A23"/>
    <w:pPr>
      <w:tabs>
        <w:tab w:val="center" w:pos="4536"/>
        <w:tab w:val="right" w:pos="9072"/>
      </w:tabs>
    </w:pPr>
  </w:style>
  <w:style w:type="character" w:customStyle="1" w:styleId="KoptekstChar">
    <w:name w:val="Koptekst Char"/>
    <w:basedOn w:val="Standaardalinea-lettertype"/>
    <w:link w:val="Koptekst"/>
    <w:uiPriority w:val="99"/>
    <w:rsid w:val="00747A23"/>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747A23"/>
    <w:pPr>
      <w:tabs>
        <w:tab w:val="center" w:pos="4536"/>
        <w:tab w:val="right" w:pos="9072"/>
      </w:tabs>
    </w:pPr>
  </w:style>
  <w:style w:type="character" w:customStyle="1" w:styleId="VoettekstChar">
    <w:name w:val="Voettekst Char"/>
    <w:basedOn w:val="Standaardalinea-lettertype"/>
    <w:link w:val="Voettekst"/>
    <w:uiPriority w:val="99"/>
    <w:rsid w:val="00747A23"/>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7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453</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 van Horssen</dc:creator>
  <cp:lastModifiedBy>Arie van Horssen</cp:lastModifiedBy>
  <cp:revision>11</cp:revision>
  <cp:lastPrinted>2016-03-21T08:18:00Z</cp:lastPrinted>
  <dcterms:created xsi:type="dcterms:W3CDTF">2016-03-21T06:42:00Z</dcterms:created>
  <dcterms:modified xsi:type="dcterms:W3CDTF">2016-03-24T12:22:00Z</dcterms:modified>
</cp:coreProperties>
</file>