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0E1BB" w14:textId="77777777" w:rsidR="002A5D43" w:rsidRPr="00532F26" w:rsidRDefault="00B013FD">
      <w:pPr>
        <w:rPr>
          <w:sz w:val="28"/>
          <w:szCs w:val="28"/>
          <w:u w:val="single"/>
        </w:rPr>
      </w:pPr>
      <w:bookmarkStart w:id="0" w:name="_GoBack"/>
      <w:bookmarkEnd w:id="0"/>
      <w:r w:rsidRPr="00532F26">
        <w:rPr>
          <w:sz w:val="28"/>
          <w:szCs w:val="28"/>
          <w:u w:val="single"/>
        </w:rPr>
        <w:t>Algemene beschouwingen CDA 2016</w:t>
      </w:r>
    </w:p>
    <w:p w14:paraId="6130A29E" w14:textId="77777777" w:rsidR="00B013FD" w:rsidRDefault="00B013FD"/>
    <w:p w14:paraId="21DB5F84" w14:textId="77777777" w:rsidR="00B013FD" w:rsidRDefault="00B013FD" w:rsidP="00B013FD">
      <w:pPr>
        <w:pStyle w:val="Lijstalinea"/>
        <w:numPr>
          <w:ilvl w:val="0"/>
          <w:numId w:val="1"/>
        </w:numPr>
      </w:pPr>
      <w:r>
        <w:t>Sport</w:t>
      </w:r>
    </w:p>
    <w:p w14:paraId="77EC15CE" w14:textId="77777777" w:rsidR="00B013FD" w:rsidRDefault="00B013FD" w:rsidP="00B013FD">
      <w:pPr>
        <w:pStyle w:val="Lijstalinea"/>
        <w:numPr>
          <w:ilvl w:val="0"/>
          <w:numId w:val="1"/>
        </w:numPr>
      </w:pPr>
      <w:r>
        <w:t>Duurzaamheid, milieu en lucht</w:t>
      </w:r>
    </w:p>
    <w:p w14:paraId="370D6B49" w14:textId="77777777" w:rsidR="00B013FD" w:rsidRDefault="00B013FD" w:rsidP="00B013FD">
      <w:pPr>
        <w:pStyle w:val="Lijstalinea"/>
        <w:numPr>
          <w:ilvl w:val="0"/>
          <w:numId w:val="1"/>
        </w:numPr>
      </w:pPr>
      <w:r>
        <w:t>Sociaal domein</w:t>
      </w:r>
    </w:p>
    <w:p w14:paraId="18D99548" w14:textId="77777777" w:rsidR="00B013FD" w:rsidRDefault="00B013FD" w:rsidP="00B013FD"/>
    <w:p w14:paraId="6E40A2C0" w14:textId="77777777" w:rsidR="00B013FD" w:rsidRDefault="00B013FD" w:rsidP="00B013FD">
      <w:r>
        <w:t>Voorzitter,</w:t>
      </w:r>
    </w:p>
    <w:p w14:paraId="40B09769" w14:textId="77777777" w:rsidR="00B013FD" w:rsidRDefault="00B013FD" w:rsidP="00B013FD"/>
    <w:p w14:paraId="51AD7421" w14:textId="6EB32C08" w:rsidR="00B013FD" w:rsidRDefault="00B013FD" w:rsidP="00B013FD">
      <w:r>
        <w:t xml:space="preserve">Voor ons ligt de perspectiefnota voor 2017. Het startdocument om te komen tot een begroting voor 2017. Ook het moment voor ons als raad om kleuring te geven </w:t>
      </w:r>
      <w:r w:rsidR="008B49E6">
        <w:t xml:space="preserve">aan diverse thema’s </w:t>
      </w:r>
      <w:r>
        <w:t>en te kiezen; oft</w:t>
      </w:r>
      <w:r w:rsidR="00CB50DD">
        <w:t>e</w:t>
      </w:r>
      <w:r>
        <w:t xml:space="preserve">wel ‘inkleuren en kiezen!’. Maar voor ik tot het inkleuren en kiezen kom een korte blik op de jaarrekening 2015. Met een overschot van ruim 2 miljoen euro is dit een jaarrekening die zeer positief is. Natuurlijk moeten we </w:t>
      </w:r>
      <w:r w:rsidR="00CB50DD">
        <w:t xml:space="preserve">reëel zijn en </w:t>
      </w:r>
      <w:r>
        <w:t xml:space="preserve">opmerken dat dit overschot voor een groot deel komt uit het sociale domein. Terugkijkend op het startjaar 2015 lijkt het alsof we de zorg inderdaad beter en goedkoper </w:t>
      </w:r>
      <w:r w:rsidR="00CB50DD">
        <w:t xml:space="preserve">hebben </w:t>
      </w:r>
      <w:r>
        <w:t>kunnen organiseren. Toch wil het CDA waarschuwen voor teveel optimisme</w:t>
      </w:r>
      <w:r w:rsidR="00CB50DD">
        <w:t>.</w:t>
      </w:r>
      <w:r>
        <w:t xml:space="preserve"> </w:t>
      </w:r>
      <w:r w:rsidR="00CB50DD">
        <w:t>O</w:t>
      </w:r>
      <w:r>
        <w:t>p dit moment</w:t>
      </w:r>
      <w:r w:rsidR="00CB50DD">
        <w:t xml:space="preserve"> </w:t>
      </w:r>
      <w:r>
        <w:t xml:space="preserve">is </w:t>
      </w:r>
      <w:r w:rsidR="00CB50DD">
        <w:t xml:space="preserve">namelijk </w:t>
      </w:r>
      <w:r>
        <w:t xml:space="preserve">nog niet bekend of de accountant akkoord kan geven op de jaarrekening. Ook zijn veel van de systemen die te maken hebben met de decentralisaties nog niet op orde. Kortom nog steeds blijft voorzichtigheid geboden. Aan de andere kant schept het ook ruimte. Ruimte om te kijken naar beleid. Waar nodig sturen we graag bij op het sociaal domein. Een onderwerp waar het CDA zich jaar op jaar sterk voor maakt, de mantelzorg, kan dan ook zeker extra ondersteuning gebruiken. </w:t>
      </w:r>
    </w:p>
    <w:p w14:paraId="1E1640F8" w14:textId="77777777" w:rsidR="00625129" w:rsidRDefault="00625129" w:rsidP="00B013FD"/>
    <w:p w14:paraId="56C73818" w14:textId="3EFC328F" w:rsidR="00625129" w:rsidRDefault="00625129" w:rsidP="00B013FD"/>
    <w:p w14:paraId="064CFFCA" w14:textId="77777777" w:rsidR="00B013FD" w:rsidRDefault="00B013FD" w:rsidP="00B013FD"/>
    <w:p w14:paraId="08035A5D" w14:textId="77777777" w:rsidR="00CB50DD" w:rsidRDefault="00B013FD" w:rsidP="00B013FD">
      <w:r>
        <w:t xml:space="preserve">Maar voorzitter, het gaat nu over het perspectief voor 2017. Vooruit kijken, inkleuren en kiezen. Dit jaar willen we drie thema’s centraal stellen. </w:t>
      </w:r>
    </w:p>
    <w:p w14:paraId="2496A286" w14:textId="77777777" w:rsidR="009D0898" w:rsidRDefault="00B013FD" w:rsidP="00CB50DD">
      <w:pPr>
        <w:pStyle w:val="Lijstalinea"/>
        <w:numPr>
          <w:ilvl w:val="0"/>
          <w:numId w:val="6"/>
        </w:numPr>
      </w:pPr>
      <w:r>
        <w:t>A</w:t>
      </w:r>
      <w:r w:rsidR="009D0898">
        <w:t>llereerst sport en verenigingen</w:t>
      </w:r>
    </w:p>
    <w:p w14:paraId="5534C989" w14:textId="0E8B12A7" w:rsidR="00CB50DD" w:rsidRDefault="009D0898" w:rsidP="009D0898">
      <w:pPr>
        <w:pStyle w:val="Lijstalinea"/>
      </w:pPr>
      <w:r>
        <w:t>V</w:t>
      </w:r>
      <w:r w:rsidR="00B013FD">
        <w:t>oor velen de ruggengraat van een actieve</w:t>
      </w:r>
      <w:r w:rsidR="00CB50DD">
        <w:t xml:space="preserve"> </w:t>
      </w:r>
      <w:r w:rsidR="008B49E6">
        <w:t>samenleving die iets over heeft</w:t>
      </w:r>
      <w:r w:rsidR="00B013FD">
        <w:t xml:space="preserve"> voor elkaar</w:t>
      </w:r>
      <w:r w:rsidR="00CB50DD">
        <w:t xml:space="preserve"> en</w:t>
      </w:r>
      <w:r w:rsidR="00B013FD">
        <w:t xml:space="preserve"> omziet naar een ander. Maar sport </w:t>
      </w:r>
      <w:r w:rsidR="00CB50DD">
        <w:t xml:space="preserve">levert </w:t>
      </w:r>
      <w:r w:rsidR="00B013FD">
        <w:t>ook een bijdrage levert aan een gezonde leefstijl!</w:t>
      </w:r>
      <w:r w:rsidR="006E2556">
        <w:t xml:space="preserve"> </w:t>
      </w:r>
    </w:p>
    <w:p w14:paraId="1661A8F3" w14:textId="77777777" w:rsidR="009D0898" w:rsidRDefault="006E2556" w:rsidP="00CB50DD">
      <w:pPr>
        <w:pStyle w:val="Lijstalinea"/>
        <w:numPr>
          <w:ilvl w:val="0"/>
          <w:numId w:val="6"/>
        </w:numPr>
      </w:pPr>
      <w:r>
        <w:t xml:space="preserve">Ten tweede duurzaamheid, milieu en lucht. </w:t>
      </w:r>
    </w:p>
    <w:p w14:paraId="4033A3D6" w14:textId="3B9B3F9B" w:rsidR="00CB50DD" w:rsidRDefault="006E2556" w:rsidP="009D0898">
      <w:pPr>
        <w:pStyle w:val="Lijstalinea"/>
      </w:pPr>
      <w:r>
        <w:t xml:space="preserve">Wij zijn slechts passanten op deze aarde. We moeten er zuinig mee om gaan en goed achterlaten voor onze kinderen, kleinkinderen en volgende generaties. </w:t>
      </w:r>
    </w:p>
    <w:p w14:paraId="4DE3E22B" w14:textId="77777777" w:rsidR="009D0898" w:rsidRDefault="006E2556" w:rsidP="00CB50DD">
      <w:pPr>
        <w:pStyle w:val="Lijstalinea"/>
        <w:numPr>
          <w:ilvl w:val="0"/>
          <w:numId w:val="6"/>
        </w:numPr>
      </w:pPr>
      <w:r>
        <w:t xml:space="preserve">Tot slot het sociaal domein. </w:t>
      </w:r>
    </w:p>
    <w:p w14:paraId="52FDAE24" w14:textId="3A6862B0" w:rsidR="00B013FD" w:rsidRDefault="006E2556" w:rsidP="009D0898">
      <w:pPr>
        <w:pStyle w:val="Lijstalinea"/>
      </w:pPr>
      <w:r>
        <w:t xml:space="preserve">De zorg is altijd al een belangrijk onderwerp geweest. Het afgelopen jaar is het ook in het hart van het lokale domein gekomen door de decentralisaties. Wij zijn het aan onze inwoners verplicht zorg te dragen voor goede zorg in </w:t>
      </w:r>
      <w:r w:rsidR="00E32D48">
        <w:t>Alblasserdam</w:t>
      </w:r>
      <w:r>
        <w:t>.</w:t>
      </w:r>
    </w:p>
    <w:p w14:paraId="690E7909" w14:textId="77777777" w:rsidR="006E2556" w:rsidRDefault="006E2556" w:rsidP="00B013FD"/>
    <w:p w14:paraId="5AD7164C" w14:textId="77777777" w:rsidR="00695A9B" w:rsidRDefault="00695A9B" w:rsidP="00B013FD">
      <w:pPr>
        <w:rPr>
          <w:b/>
        </w:rPr>
      </w:pPr>
    </w:p>
    <w:p w14:paraId="6B4645ED" w14:textId="77777777" w:rsidR="006E2556" w:rsidRDefault="006E2556" w:rsidP="00B013FD">
      <w:pPr>
        <w:rPr>
          <w:b/>
        </w:rPr>
      </w:pPr>
      <w:r w:rsidRPr="006E2556">
        <w:rPr>
          <w:b/>
        </w:rPr>
        <w:t>Sport en verenigingen</w:t>
      </w:r>
    </w:p>
    <w:p w14:paraId="1B433173" w14:textId="2531C663" w:rsidR="00C720E4" w:rsidRDefault="0078386C" w:rsidP="00B013FD">
      <w:r>
        <w:t xml:space="preserve">Sport is belangrijk in een samenleving. Sport </w:t>
      </w:r>
      <w:r w:rsidR="004179B9">
        <w:t>ver</w:t>
      </w:r>
      <w:r w:rsidR="00665E0A">
        <w:t xml:space="preserve">bind en </w:t>
      </w:r>
      <w:r>
        <w:t xml:space="preserve">verbroedert, is gezond en geeft vreugde. </w:t>
      </w:r>
      <w:r w:rsidR="00665E0A">
        <w:t xml:space="preserve">Sporten is vooral ook voor de jeugd belangrijk. Naast dat ze </w:t>
      </w:r>
      <w:r w:rsidR="006B19BA">
        <w:t>actief</w:t>
      </w:r>
      <w:r w:rsidR="00665E0A">
        <w:t xml:space="preserve"> bezig zijn stimuleert het de samenwerking en </w:t>
      </w:r>
      <w:r w:rsidR="006B19BA">
        <w:t xml:space="preserve">het kan bijdrage aan het voorkomen van overlast. </w:t>
      </w:r>
      <w:r>
        <w:t xml:space="preserve">Sporten in Alblasserdam is goed georganiseerd en kan op vele manieren. In verenigingsverband maar ook op individuele basis. Als CDA vinden we het belangrijk dat </w:t>
      </w:r>
      <w:r>
        <w:lastRenderedPageBreak/>
        <w:t xml:space="preserve">sport toegankelijk is voor jong en oud. </w:t>
      </w:r>
      <w:r w:rsidR="00BC272F">
        <w:t xml:space="preserve">Helaas zien we in de perspectiefnota weinig terug over sport en verenigingen. </w:t>
      </w:r>
    </w:p>
    <w:p w14:paraId="7363022D" w14:textId="77777777" w:rsidR="00917C27" w:rsidRPr="00917C27" w:rsidRDefault="00C720E4" w:rsidP="00B013FD">
      <w:r w:rsidRPr="00917C27">
        <w:t>En dat geldt niet alleen voor de perspectievennota. We weten van de wethouder dat er gewerkt wordt aan een nieuw tariefstelsel, maar daar hebben we de resultaten nog niet van gezien. De laatste keer dat we in deze raad over sport en het br</w:t>
      </w:r>
      <w:r w:rsidR="00917C27" w:rsidRPr="00917C27">
        <w:t>edere sportbeleid spraken was in</w:t>
      </w:r>
      <w:r w:rsidRPr="00917C27">
        <w:t xml:space="preserve"> 2013 bij de eerste herijking van de sportnota. De laatste jaren is er nogal veel veranderd in gemeenteland. Wordt het niet tijd om </w:t>
      </w:r>
      <w:r w:rsidR="003C742F" w:rsidRPr="00917C27">
        <w:t>bij al deze veranderingen ook sport te betrekken?</w:t>
      </w:r>
      <w:r w:rsidR="00CB111D" w:rsidRPr="00917C27">
        <w:t xml:space="preserve"> </w:t>
      </w:r>
      <w:r w:rsidR="00FD196A" w:rsidRPr="00917C27">
        <w:t xml:space="preserve">Wordt het niet tijd om nu </w:t>
      </w:r>
      <w:r w:rsidR="00CB111D" w:rsidRPr="00917C27">
        <w:t xml:space="preserve">te gaan werken aan een </w:t>
      </w:r>
      <w:r w:rsidR="00FD196A" w:rsidRPr="00917C27">
        <w:t xml:space="preserve">geactualiseerd beeld op sport. Wat is de </w:t>
      </w:r>
      <w:r w:rsidR="002C60B6" w:rsidRPr="00917C27">
        <w:t xml:space="preserve">rol van sport in het streven naar een gezonde gemeente? </w:t>
      </w:r>
    </w:p>
    <w:p w14:paraId="21A3983F" w14:textId="01949A83" w:rsidR="006065EC" w:rsidRPr="00917C27" w:rsidRDefault="002C60B6" w:rsidP="006065EC">
      <w:r w:rsidRPr="00917C27">
        <w:t>Welke rol speelt sport in het sociale domein? Welke richting wil de gemeente op met de buitensport</w:t>
      </w:r>
      <w:r w:rsidR="00DA0D5F" w:rsidRPr="00917C27">
        <w:t xml:space="preserve"> en de GR Souburgh? Wat is de status van de verenigingen? Zijn zij nog robuust en krijgen z</w:t>
      </w:r>
      <w:r w:rsidR="00917C27" w:rsidRPr="00917C27">
        <w:t xml:space="preserve">ij de eindjes nog aan </w:t>
      </w:r>
      <w:r w:rsidR="00BA5BE8" w:rsidRPr="00917C27">
        <w:t xml:space="preserve">elkaar? Hoe gaat het met de vrijwilligers en de </w:t>
      </w:r>
      <w:r w:rsidR="00917C27" w:rsidRPr="00917C27">
        <w:t>financiën</w:t>
      </w:r>
      <w:r w:rsidR="00BA5BE8" w:rsidRPr="00917C27">
        <w:t xml:space="preserve">? En wat is de rol van de overheid? </w:t>
      </w:r>
      <w:r w:rsidR="00CB111D" w:rsidRPr="00917C27">
        <w:t xml:space="preserve"> </w:t>
      </w:r>
      <w:r w:rsidR="003C742F" w:rsidRPr="00917C27">
        <w:t xml:space="preserve"> Afgelopen jaar zijn er diverse artikelen verschenen over de koppeling tussen het sociale domein en sport</w:t>
      </w:r>
      <w:r w:rsidR="006B19BA">
        <w:t xml:space="preserve"> Kortom wat ons betreft is het tijd om voor de sport op korte termijn een visie te ontwikkelen. Niet alleen maar samen met de sportverenigingen en sporters. </w:t>
      </w:r>
      <w:r w:rsidR="006065EC" w:rsidRPr="00917C27">
        <w:t>Het CDA ziet graag dat sport en de sportverenigingen meer integraal onderd</w:t>
      </w:r>
      <w:r w:rsidR="00917C27" w:rsidRPr="00917C27">
        <w:t>eel worden</w:t>
      </w:r>
      <w:r w:rsidR="006065EC" w:rsidRPr="00917C27">
        <w:t xml:space="preserve"> van het beleid van Alblasserdam. </w:t>
      </w:r>
    </w:p>
    <w:p w14:paraId="01F59860" w14:textId="1C147CE2" w:rsidR="0078386C" w:rsidRDefault="00BC272F" w:rsidP="006065EC">
      <w:r>
        <w:t xml:space="preserve"> </w:t>
      </w:r>
    </w:p>
    <w:p w14:paraId="3D645C50" w14:textId="24C967C3" w:rsidR="009E0FC0" w:rsidRDefault="00BC272F" w:rsidP="00B013FD">
      <w:r>
        <w:t>Voorzitter</w:t>
      </w:r>
      <w:r w:rsidR="008B49E6">
        <w:t>,</w:t>
      </w:r>
      <w:r>
        <w:t xml:space="preserve"> v</w:t>
      </w:r>
      <w:r w:rsidR="008B49E6">
        <w:t>erenigingen</w:t>
      </w:r>
      <w:r w:rsidR="00640C08">
        <w:t xml:space="preserve">, niet alleen sportverenigingen, </w:t>
      </w:r>
      <w:r w:rsidR="008B49E6">
        <w:t xml:space="preserve"> zijn een belangrijk onderdeel van de </w:t>
      </w:r>
      <w:r>
        <w:t xml:space="preserve"> maatschappelijke structuur. Bij ‘samen doen’ verw</w:t>
      </w:r>
      <w:r w:rsidR="008B49E6">
        <w:t xml:space="preserve">ijzen we dan ook vaak naar </w:t>
      </w:r>
      <w:r>
        <w:t>verenigingen. Het is belangrijk dat verenigingen niet alleen wat voor het dorp doe</w:t>
      </w:r>
      <w:r w:rsidR="009E0FC0">
        <w:t>n maar dat wij, als overheid</w:t>
      </w:r>
      <w:r w:rsidR="008B49E6">
        <w:t xml:space="preserve"> ook</w:t>
      </w:r>
      <w:r w:rsidR="009E0FC0">
        <w:t>, iets</w:t>
      </w:r>
      <w:r>
        <w:t xml:space="preserve"> voor verenigingen doen. Faciliteren en maatwerk is daarbij het devies. Een afgeleid thema hierop is het organiseren van evenementen. In ons dorp worden veel evenementen georganiseerd. Veelal ter bevordering van de leefbaarheid in ons dorp. Toch blijkt het soms </w:t>
      </w:r>
      <w:r w:rsidRPr="00917C27">
        <w:t xml:space="preserve">moeilijk </w:t>
      </w:r>
      <w:r w:rsidR="00917C27" w:rsidRPr="00917C27">
        <w:t>en duur</w:t>
      </w:r>
      <w:r w:rsidR="00917C27">
        <w:rPr>
          <w:b/>
        </w:rPr>
        <w:t xml:space="preserve"> </w:t>
      </w:r>
      <w:r>
        <w:t xml:space="preserve">om een evenement te organiseren. Terugkerende </w:t>
      </w:r>
      <w:r w:rsidR="00E32D48">
        <w:t>evenementen</w:t>
      </w:r>
      <w:r>
        <w:t xml:space="preserve"> moeten steeds weer (meerdere) </w:t>
      </w:r>
      <w:r w:rsidR="00E32D48">
        <w:t>vergunningen</w:t>
      </w:r>
      <w:r>
        <w:t xml:space="preserve"> aanvragen</w:t>
      </w:r>
      <w:r w:rsidR="00917C27">
        <w:t xml:space="preserve"> tegen steeds hogere kosten.</w:t>
      </w:r>
      <w:r>
        <w:t xml:space="preserve"> Daarnaa</w:t>
      </w:r>
      <w:r w:rsidR="002E4E31">
        <w:t>st zijn de richtlijnen en eisen</w:t>
      </w:r>
      <w:r w:rsidR="009D0898">
        <w:t xml:space="preserve"> </w:t>
      </w:r>
      <w:r>
        <w:t>streng</w:t>
      </w:r>
      <w:r w:rsidR="00917C27">
        <w:t>.</w:t>
      </w:r>
      <w:r>
        <w:t xml:space="preserve"> </w:t>
      </w:r>
      <w:r w:rsidR="009E0FC0">
        <w:t>(</w:t>
      </w:r>
      <w:r>
        <w:t>Als voorbeeld het organiseren</w:t>
      </w:r>
      <w:r w:rsidR="009D0898">
        <w:t xml:space="preserve"> van de buurtbijeenkomst in de O</w:t>
      </w:r>
      <w:r>
        <w:t>ranjebuurt</w:t>
      </w:r>
      <w:r w:rsidR="009D0898">
        <w:t xml:space="preserve"> en</w:t>
      </w:r>
      <w:r w:rsidR="008B49E6">
        <w:t xml:space="preserve"> evenementen op </w:t>
      </w:r>
      <w:r w:rsidR="009D0898">
        <w:t xml:space="preserve">het </w:t>
      </w:r>
      <w:r w:rsidR="008B49E6">
        <w:t>R</w:t>
      </w:r>
      <w:r w:rsidR="009D0898">
        <w:t>aadhuisplein</w:t>
      </w:r>
      <w:r w:rsidR="009E0FC0">
        <w:t>)</w:t>
      </w:r>
      <w:r>
        <w:t xml:space="preserve">. </w:t>
      </w:r>
    </w:p>
    <w:p w14:paraId="45E35758" w14:textId="4E364BAB" w:rsidR="00BC272F" w:rsidRDefault="00BC272F" w:rsidP="00B013FD">
      <w:r>
        <w:t xml:space="preserve">Voorzitter in dit kader willen wij graag een motie indienen. </w:t>
      </w:r>
    </w:p>
    <w:p w14:paraId="3D9A94DA" w14:textId="77777777" w:rsidR="00BC272F" w:rsidRDefault="00BC272F" w:rsidP="00B013FD"/>
    <w:p w14:paraId="6E4D3D6B" w14:textId="4A9E84B0" w:rsidR="00BC272F" w:rsidRDefault="00E32D48" w:rsidP="00B013FD">
      <w:r>
        <w:t>Overwegende</w:t>
      </w:r>
      <w:r w:rsidR="00BC272F">
        <w:t xml:space="preserve"> dat:</w:t>
      </w:r>
    </w:p>
    <w:p w14:paraId="243A23FD" w14:textId="68E19188" w:rsidR="00BC272F" w:rsidRDefault="00BC272F" w:rsidP="00BC272F">
      <w:pPr>
        <w:pStyle w:val="Lijstalinea"/>
        <w:numPr>
          <w:ilvl w:val="0"/>
          <w:numId w:val="4"/>
        </w:numPr>
      </w:pPr>
      <w:r>
        <w:t xml:space="preserve">Evenementen een stimulans zijn </w:t>
      </w:r>
      <w:r w:rsidR="008B49E6">
        <w:t>voor een goede en fijne samenle</w:t>
      </w:r>
      <w:r>
        <w:t xml:space="preserve">ving in </w:t>
      </w:r>
      <w:r w:rsidR="00E32D48">
        <w:t>Alblasserdam</w:t>
      </w:r>
    </w:p>
    <w:p w14:paraId="65836CF6" w14:textId="4461C61F" w:rsidR="00BC272F" w:rsidRDefault="00BC272F" w:rsidP="00BC272F">
      <w:pPr>
        <w:pStyle w:val="Lijstalinea"/>
        <w:numPr>
          <w:ilvl w:val="0"/>
          <w:numId w:val="4"/>
        </w:numPr>
      </w:pPr>
      <w:r>
        <w:t xml:space="preserve">Organisatoren van evenementen </w:t>
      </w:r>
      <w:r w:rsidR="009E0FC0">
        <w:t xml:space="preserve">gestimuleerd </w:t>
      </w:r>
      <w:r>
        <w:t>moeten worden tot organisatie</w:t>
      </w:r>
    </w:p>
    <w:p w14:paraId="7DF80137" w14:textId="17DE2BED" w:rsidR="00BC272F" w:rsidRDefault="00BC272F" w:rsidP="00BC272F">
      <w:pPr>
        <w:pStyle w:val="Lijstalinea"/>
        <w:numPr>
          <w:ilvl w:val="0"/>
          <w:numId w:val="4"/>
        </w:numPr>
      </w:pPr>
      <w:r>
        <w:t xml:space="preserve">We als overheid geen onnodige </w:t>
      </w:r>
      <w:r w:rsidR="00E32D48">
        <w:t>bureaucratische</w:t>
      </w:r>
      <w:r>
        <w:t xml:space="preserve"> processen</w:t>
      </w:r>
      <w:r w:rsidR="009E0FC0">
        <w:t xml:space="preserve"> moeten</w:t>
      </w:r>
      <w:r>
        <w:t xml:space="preserve"> inrichten</w:t>
      </w:r>
    </w:p>
    <w:p w14:paraId="2E5391BE" w14:textId="77777777" w:rsidR="00BC272F" w:rsidRDefault="00BC272F" w:rsidP="00BC272F">
      <w:r>
        <w:t>Roepen het college op om:</w:t>
      </w:r>
    </w:p>
    <w:p w14:paraId="570AFC1D" w14:textId="51C69137" w:rsidR="00BC272F" w:rsidRPr="00917C27" w:rsidRDefault="00BC272F" w:rsidP="00BC272F">
      <w:pPr>
        <w:pStyle w:val="Lijstalinea"/>
        <w:numPr>
          <w:ilvl w:val="0"/>
          <w:numId w:val="5"/>
        </w:numPr>
      </w:pPr>
      <w:r>
        <w:t>Het aanvragen van een vergunning voor een evenement te vereenvoudigen</w:t>
      </w:r>
      <w:r w:rsidR="002E4E31">
        <w:t xml:space="preserve"> </w:t>
      </w:r>
      <w:r w:rsidR="00917C27">
        <w:t xml:space="preserve">en goedkoper te maken </w:t>
      </w:r>
      <w:r w:rsidR="002E4E31" w:rsidRPr="00917C27">
        <w:t>en hier bij de begroting 2017 met voorstellen voor te komen.</w:t>
      </w:r>
    </w:p>
    <w:p w14:paraId="5B76D96C" w14:textId="77777777" w:rsidR="00BC272F" w:rsidRPr="0078386C" w:rsidRDefault="00BC272F" w:rsidP="00BC272F"/>
    <w:p w14:paraId="797FEBDB" w14:textId="77777777" w:rsidR="006E2556" w:rsidRDefault="006E2556" w:rsidP="00B013FD">
      <w:pPr>
        <w:rPr>
          <w:b/>
        </w:rPr>
      </w:pPr>
    </w:p>
    <w:p w14:paraId="3B8838C7" w14:textId="77777777" w:rsidR="006E2556" w:rsidRDefault="006E2556" w:rsidP="00B013FD">
      <w:pPr>
        <w:rPr>
          <w:b/>
        </w:rPr>
      </w:pPr>
      <w:r>
        <w:rPr>
          <w:b/>
        </w:rPr>
        <w:t>Duurzaamheid, milieu en luchtkwaliteit</w:t>
      </w:r>
    </w:p>
    <w:p w14:paraId="73F70CD2" w14:textId="1CA01933" w:rsidR="006E2556" w:rsidRDefault="006E2556" w:rsidP="006E2556">
      <w:r>
        <w:t xml:space="preserve">Duurzaamheid en milieu zijn belangrijke thema’s voor het CDA. Wij gaan uit van rentmeesterschap: dit betekent dat wij de verantwoordelijkheid </w:t>
      </w:r>
      <w:r w:rsidR="009E0FC0">
        <w:t xml:space="preserve">hebben </w:t>
      </w:r>
      <w:r>
        <w:t xml:space="preserve">de aarde goed te verzorgen, zowel voor </w:t>
      </w:r>
      <w:r w:rsidR="009E0FC0">
        <w:t xml:space="preserve">ons zelf </w:t>
      </w:r>
      <w:r>
        <w:t xml:space="preserve">als voor de generaties die na ons komen. Duurzaamheid en het verbeteren van de kwaliteit van onze leefomgeving staan daarom hoog op onze agenda. Wij zijn verheugd te zien dat het college deze waarden deelt, zoals blijkt uit de kortgeleden vastgestelde duurzaamheidsagenda 2016-2020. Uit deze agenda spreekt ambitie, </w:t>
      </w:r>
      <w:r w:rsidR="009E0FC0">
        <w:t>en</w:t>
      </w:r>
      <w:r>
        <w:t xml:space="preserve"> </w:t>
      </w:r>
      <w:r>
        <w:lastRenderedPageBreak/>
        <w:t xml:space="preserve">tegelijkertijd wordt deze ambitie omgezet in concrete maatregelen. Hierin wordt uitdrukkelijk de samenwerking gezocht met de samenleving: particulieren, non-profit organisaties en bedrijven. Wij zullen de uitvoering van deze agenda de komende jaren met grote belangstelling volgen. </w:t>
      </w:r>
    </w:p>
    <w:p w14:paraId="67B3CF05" w14:textId="49BDC232" w:rsidR="006E2556" w:rsidRPr="006E2556" w:rsidRDefault="006E2556" w:rsidP="006E2556">
      <w:r w:rsidRPr="006E2556">
        <w:t xml:space="preserve">De luchtkwaliteit in Alblasserdam is voor het CDA een aanhoudend punt van zorg en vraagt om een juiste aanpak en maatregelen. Het voldoen aan geldende normen én het verder verbeteren van de luchtkwaliteit vormen prominente doelen </w:t>
      </w:r>
      <w:r>
        <w:t xml:space="preserve">in de duurzaamheidsagenda. </w:t>
      </w:r>
      <w:r w:rsidRPr="006E2556">
        <w:t xml:space="preserve">In het voorjaar van 2015 is daarom de werkgroep “Lucht” opgericht. </w:t>
      </w:r>
      <w:r w:rsidR="009E0FC0">
        <w:t xml:space="preserve">Door </w:t>
      </w:r>
      <w:r w:rsidRPr="006E2556">
        <w:t>deze werkgroep</w:t>
      </w:r>
      <w:r w:rsidR="008B49E6">
        <w:t>,</w:t>
      </w:r>
      <w:r w:rsidRPr="006E2556">
        <w:t xml:space="preserve"> waarin raadsleden uit alle fracties zitting hebben, is inhoudelijk voorwerk verricht om tot een breed gedragen aanpak van de luchtkwaliteit te komen.</w:t>
      </w:r>
      <w:r>
        <w:t xml:space="preserve"> </w:t>
      </w:r>
      <w:r w:rsidRPr="006E2556">
        <w:t>Het actieplan lucht zal een effectieve bijdrage moeten leveren aan de maatschappelijke opgaven die de gemeente zich gesteld ziet op het gebied van duurzaamheid en leefomgeving.</w:t>
      </w:r>
      <w:r>
        <w:t xml:space="preserve"> </w:t>
      </w:r>
      <w:r w:rsidRPr="006E2556">
        <w:t>In een interactief gezamenlijk proces is de werkgroep, met ambtelijke ondersteuning, aan de slag gegaan. Een complexe problematiek als luchtkwaliteit vraagt allereerst om kennis en inzicht, maar waar het gaat om een effectieve aanpak zullen vooral ook kernwoorden als bewustwording, maatschappelijke haalbaarheid en commitment bepalend zijn voor succes. Een aansprekende communicatiecampagne zal daarin een belangrijke, ondersteunende rol moeten vervullen.</w:t>
      </w:r>
      <w:r w:rsidR="00667F75">
        <w:t xml:space="preserve"> </w:t>
      </w:r>
    </w:p>
    <w:p w14:paraId="7819E108" w14:textId="2891F4A5" w:rsidR="006E2556" w:rsidRPr="006E2556" w:rsidRDefault="006E2556" w:rsidP="006E2556">
      <w:r w:rsidRPr="006E2556">
        <w:t xml:space="preserve">Het CDA is overtuigd van het nut en de noodzaak van een aanpak ter verbetering van de luchtkwaliteit. </w:t>
      </w:r>
      <w:r w:rsidR="009E0FC0">
        <w:t>E</w:t>
      </w:r>
      <w:r w:rsidRPr="006E2556">
        <w:t xml:space="preserve">en brede bewustwording in alle geledingen van de samenleving, en het besef dat iedereen een steentje kan bijdragen in het bereiken van een gezonde leefomgeving, zullen kunnen bijdragen aan een effectieve aanpak. </w:t>
      </w:r>
    </w:p>
    <w:p w14:paraId="13DAF788" w14:textId="77777777" w:rsidR="006E2556" w:rsidRPr="006E2556" w:rsidRDefault="006E2556" w:rsidP="006E2556">
      <w:r w:rsidRPr="006E2556">
        <w:t>Het CDA kijkt uit naar de behandeling in de raad van de voorstellen hieromtrent.</w:t>
      </w:r>
    </w:p>
    <w:p w14:paraId="662471C6" w14:textId="4C8FB2C3" w:rsidR="006E2556" w:rsidRDefault="006E2556" w:rsidP="006E2556">
      <w:r w:rsidRPr="006E2556">
        <w:t xml:space="preserve">Ook zal in een vroeg stadium moeten worden nagedacht over de te nemen maatregelen </w:t>
      </w:r>
      <w:r w:rsidR="00AE3B52">
        <w:t xml:space="preserve">om te komen tot </w:t>
      </w:r>
      <w:r w:rsidRPr="006E2556">
        <w:t xml:space="preserve">oplossingen. Voor het CDA zouden alle </w:t>
      </w:r>
      <w:r w:rsidR="00AE3B52">
        <w:t>maatregelen</w:t>
      </w:r>
      <w:r w:rsidRPr="006E2556">
        <w:t xml:space="preserve"> ter verbetering van de luchtkwaliteit bespreekbaar moeten</w:t>
      </w:r>
      <w:r w:rsidR="008B49E6">
        <w:t xml:space="preserve"> </w:t>
      </w:r>
      <w:r w:rsidRPr="006E2556">
        <w:t xml:space="preserve">zijn, ook al worden hiermee vroegere beslissingen te niet gedaan. </w:t>
      </w:r>
      <w:r w:rsidR="00917C27">
        <w:t>Wij zijn dan ook voorstander van</w:t>
      </w:r>
      <w:r w:rsidRPr="006E2556">
        <w:t xml:space="preserve"> het behouden van het huidige meetpunt op de Helling / </w:t>
      </w:r>
      <w:proofErr w:type="spellStart"/>
      <w:r w:rsidRPr="006E2556">
        <w:t>Ruigehil</w:t>
      </w:r>
      <w:proofErr w:type="spellEnd"/>
      <w:r w:rsidRPr="006E2556">
        <w:t>.</w:t>
      </w:r>
      <w:r>
        <w:t xml:space="preserve"> </w:t>
      </w:r>
    </w:p>
    <w:p w14:paraId="3FC9B5A3" w14:textId="77777777" w:rsidR="00917C27" w:rsidRDefault="00917C27" w:rsidP="006E2556"/>
    <w:p w14:paraId="575C766C" w14:textId="388ECB52" w:rsidR="00AE3B52" w:rsidRDefault="006E2556" w:rsidP="006E2556">
      <w:r>
        <w:t>Ook de overheid zelf kan nog</w:t>
      </w:r>
      <w:r w:rsidR="00AE3B52">
        <w:t xml:space="preserve"> stappen zetten als het gaat over</w:t>
      </w:r>
      <w:r>
        <w:t xml:space="preserve"> duurzaamheid en milieu. De geplande verbouwing van ons gemeentehuis, die tegelijkertijd een verduurzaming is, is hier een mooi voorbeeld van. Wanneer het gaat om duurzame energie is het cruciaal een balans te vinden tussen enerzijds de opwekking van duurzame energie en anderzijds de kwaliteit van leven in Alblasserdam. Deze afweging</w:t>
      </w:r>
      <w:r w:rsidR="00AE3B52">
        <w:t xml:space="preserve"> kwam bijvoorbeeld naar voren bij de discussie over het </w:t>
      </w:r>
      <w:r w:rsidR="008B49E6">
        <w:t xml:space="preserve">al dan niet </w:t>
      </w:r>
      <w:r w:rsidR="00AE3B52">
        <w:t xml:space="preserve">plaatsen van </w:t>
      </w:r>
      <w:r>
        <w:t xml:space="preserve">windmolens in en om Alblasserdam. </w:t>
      </w:r>
    </w:p>
    <w:p w14:paraId="1F2DA401" w14:textId="1137F4A3" w:rsidR="006E2556" w:rsidRDefault="006E2556" w:rsidP="006E2556">
      <w:r>
        <w:t xml:space="preserve">Ook in de toekomst zullen we deze afwegingen moeten blijven maken. </w:t>
      </w:r>
    </w:p>
    <w:p w14:paraId="2AB0DE2B" w14:textId="77777777" w:rsidR="00AE3B52" w:rsidRDefault="006E2556" w:rsidP="006E2556">
      <w:r>
        <w:t xml:space="preserve">Wij kiezen en kleuren in. </w:t>
      </w:r>
    </w:p>
    <w:p w14:paraId="34F9837F" w14:textId="06694BAD" w:rsidR="006E2556" w:rsidRDefault="006E2556" w:rsidP="006E2556">
      <w:r>
        <w:t>Duurzaamheid, milieu en luchtkwaliteit is</w:t>
      </w:r>
      <w:r w:rsidR="00AE3B52">
        <w:t xml:space="preserve"> voor het CDA</w:t>
      </w:r>
      <w:r>
        <w:t xml:space="preserve"> een speerpunt. Steeds zullen we </w:t>
      </w:r>
      <w:r w:rsidR="00AE3B52">
        <w:t>zoeken naar passende maatregelen</w:t>
      </w:r>
      <w:r>
        <w:t xml:space="preserve"> om steeds weer stappen te zetten.</w:t>
      </w:r>
    </w:p>
    <w:p w14:paraId="63365D66" w14:textId="77777777" w:rsidR="006E2556" w:rsidRDefault="006E2556" w:rsidP="006E2556"/>
    <w:p w14:paraId="37AA1016" w14:textId="77777777" w:rsidR="006E2556" w:rsidRDefault="006E2556" w:rsidP="006E2556">
      <w:pPr>
        <w:rPr>
          <w:b/>
        </w:rPr>
      </w:pPr>
      <w:r>
        <w:rPr>
          <w:b/>
        </w:rPr>
        <w:t>Sociaal domein</w:t>
      </w:r>
    </w:p>
    <w:p w14:paraId="1237E367" w14:textId="7F16D0A4" w:rsidR="006E2556" w:rsidRPr="006E2556" w:rsidRDefault="006E2556" w:rsidP="006E2556">
      <w:r w:rsidRPr="006E2556">
        <w:t xml:space="preserve">Sinds 2015 zijn de gemeenten verantwoordelijk voor de uitvoering van de Participatiewet, de Jeugdwet en de WMO. Deze decentralisatie van taken ging gepaard met een flinke bezuiniging van tientallen procenten. Desondanks bleken de toegemeten budgetten toereikend te zijn. Op de WMO hielden de meeste gemeenten zelfs flink over. Dat zal zeker ook te maken hebben met de </w:t>
      </w:r>
      <w:r w:rsidR="00E32D48" w:rsidRPr="006E2556">
        <w:t>voorzichtige</w:t>
      </w:r>
      <w:r w:rsidRPr="006E2556">
        <w:t xml:space="preserve"> manier van begroten.</w:t>
      </w:r>
    </w:p>
    <w:p w14:paraId="051B9DDE" w14:textId="77777777" w:rsidR="006E2556" w:rsidRPr="006E2556" w:rsidRDefault="006E2556" w:rsidP="006E2556">
      <w:r w:rsidRPr="006E2556">
        <w:lastRenderedPageBreak/>
        <w:t>Voor zover ons bekend, zijn er in Alblasserdam door die voorzichtige aanpak geen schrijnende gevallen ontstaan. Er zijn nu meer zekerheden over de aantallen zorgvragen en er is meer duidelijkheid omtrent de reikwijdte van met name de WMO. De CDA-fractie vertrouwt er dan ook op dat de zorgbudgetten vanaf 2017 zo effectief en doelmatig mogelijk worden ingezet.</w:t>
      </w:r>
    </w:p>
    <w:p w14:paraId="0F841103" w14:textId="77777777" w:rsidR="006E2556" w:rsidRPr="006E2556" w:rsidRDefault="006E2556" w:rsidP="006E2556"/>
    <w:p w14:paraId="588D5EE1" w14:textId="7513A793" w:rsidR="006E2556" w:rsidRPr="006E2556" w:rsidRDefault="006E2556" w:rsidP="006E2556">
      <w:r w:rsidRPr="006E2556">
        <w:t>Al enige jaren vragen wij aandacht voor de positie van de mantelzorgers. Uit onderzoek is gebleken dat minimaal 1 op de 4 (volwassen) Nederlanders</w:t>
      </w:r>
      <w:r w:rsidR="007975A4">
        <w:t xml:space="preserve"> op</w:t>
      </w:r>
      <w:r w:rsidRPr="006E2556">
        <w:t xml:space="preserve"> de een of andere manier </w:t>
      </w:r>
      <w:r w:rsidR="008B49E6">
        <w:t xml:space="preserve"> mantelzorg verleen</w:t>
      </w:r>
      <w:r w:rsidRPr="006E2556">
        <w:t>. Voor de Alblasserdamse situatie zou dat neerkomen op ca. 3500 pers</w:t>
      </w:r>
      <w:r w:rsidR="00AE3B52">
        <w:t>onen. Velen van hen verkiezen het</w:t>
      </w:r>
      <w:r w:rsidRPr="006E2556">
        <w:t xml:space="preserve"> in de betrekkelijke anonimiteit hun hulp aan naasten te verrichten. Dat respecteren wij. Toch vinden wij een ondersteuning vanuit de overheid belangrijk, ook voor de ‘stille helpers op de achtergrond’. Wij verzoeken het college om (nog) meer </w:t>
      </w:r>
      <w:r w:rsidR="0078386C">
        <w:t xml:space="preserve">te doen voor </w:t>
      </w:r>
      <w:r w:rsidRPr="006E2556">
        <w:t>de Alblasserdamse mantelzorgondersteuning. Het opzetten en onderhouden van mantelzorgregistratie verdient, als hulpmiddel bij het toekennen van die ondersteuning, eveneens blijvende aandacht.</w:t>
      </w:r>
    </w:p>
    <w:p w14:paraId="427DBFD2" w14:textId="77777777" w:rsidR="006E2556" w:rsidRPr="006E2556" w:rsidRDefault="006E2556" w:rsidP="006E2556"/>
    <w:p w14:paraId="6D34AC36" w14:textId="629FA207" w:rsidR="006E2556" w:rsidRPr="006E2556" w:rsidRDefault="006E2556" w:rsidP="006E2556">
      <w:r w:rsidRPr="006E2556">
        <w:t xml:space="preserve">Verheugend was het bericht dat er bij de minima in de Drechtsteden de afgelopen 2 jaar een verbetering van hun koopkracht te zien was. Toch blijft het nodig om de regelingen voor minima te promoten, omdat de verbetering niet bij alle doelgroepen terecht is </w:t>
      </w:r>
      <w:r w:rsidR="007975A4">
        <w:t>ge</w:t>
      </w:r>
      <w:r w:rsidRPr="006E2556">
        <w:t xml:space="preserve">komen. Daarnaast ziet de CDA-fractie graag dat de huurlasten voor minima onder de loep worden genomen, zie hiervoor het advies van het NIBUD. </w:t>
      </w:r>
    </w:p>
    <w:p w14:paraId="18BF740D" w14:textId="77777777" w:rsidR="006E2556" w:rsidRPr="006E2556" w:rsidRDefault="006E2556" w:rsidP="006E2556"/>
    <w:p w14:paraId="03D3E7E0" w14:textId="77777777" w:rsidR="006E2556" w:rsidRDefault="006E2556" w:rsidP="006E2556">
      <w:r w:rsidRPr="006E2556">
        <w:t>De werkloosheid neemt de laatste 2 jaar gelukkig weer wat af. Helaas blijkt dit niet op te gaan voor de jeugdwerkloosheid. Die blijft onverminderd hoog, ook in de Drechtsteden. We moeten er voor waken dat er een ‘verloren generatie’ ontstaat, dus aandacht voor dit dossier blijft onverminderd hoog.</w:t>
      </w:r>
    </w:p>
    <w:p w14:paraId="0B8B8325" w14:textId="77777777" w:rsidR="00190FA2" w:rsidRDefault="00190FA2" w:rsidP="00190FA2"/>
    <w:p w14:paraId="2CEBAB95" w14:textId="09EE14E6" w:rsidR="00190FA2" w:rsidRDefault="00190FA2" w:rsidP="00190FA2">
      <w:pPr>
        <w:rPr>
          <w:rFonts w:eastAsia="Times New Roman"/>
        </w:rPr>
      </w:pPr>
      <w:r>
        <w:t>Tevens wil h</w:t>
      </w:r>
      <w:r>
        <w:rPr>
          <w:rFonts w:eastAsia="Times New Roman"/>
        </w:rPr>
        <w:t xml:space="preserve">et CDA haar tevredenheid uitspreken over  het sociale gezicht dat de gemeente heeft laten zien </w:t>
      </w:r>
      <w:r w:rsidR="00B708F7">
        <w:rPr>
          <w:rFonts w:eastAsia="Times New Roman"/>
        </w:rPr>
        <w:t xml:space="preserve">afgelopen halfjaar </w:t>
      </w:r>
      <w:r>
        <w:rPr>
          <w:rFonts w:eastAsia="Times New Roman"/>
        </w:rPr>
        <w:t xml:space="preserve">bij de noodopvang van vluchtelingen in </w:t>
      </w:r>
      <w:r w:rsidR="00B708F7">
        <w:rPr>
          <w:rFonts w:eastAsia="Times New Roman"/>
        </w:rPr>
        <w:t>Alblasserdam</w:t>
      </w:r>
      <w:r>
        <w:rPr>
          <w:rFonts w:eastAsia="Times New Roman"/>
        </w:rPr>
        <w:t xml:space="preserve">. Ook zijn wij blij met het initiatief „ </w:t>
      </w:r>
      <w:proofErr w:type="spellStart"/>
      <w:r>
        <w:rPr>
          <w:rFonts w:eastAsia="Times New Roman"/>
        </w:rPr>
        <w:t>verhalenverbinden</w:t>
      </w:r>
      <w:proofErr w:type="spellEnd"/>
      <w:r>
        <w:rPr>
          <w:rFonts w:eastAsia="Times New Roman"/>
        </w:rPr>
        <w:t>” . Een mooi voorbeeld van samen doen. Bij het huisvesten van de statushouders in Alblasserdam willen we als CDA-fractie benadrukken dat het om meer gaat dan het geven van een woning. We willen ook kansen bieden tot integratie en het opbouwen van een toekomst hier. </w:t>
      </w:r>
    </w:p>
    <w:p w14:paraId="5975D9B1" w14:textId="77777777" w:rsidR="00190FA2" w:rsidRDefault="00190FA2" w:rsidP="006E2556"/>
    <w:p w14:paraId="25F79582" w14:textId="36B44C01" w:rsidR="00695A9B" w:rsidRDefault="00695A9B" w:rsidP="00625129">
      <w:pPr>
        <w:rPr>
          <w:rFonts w:eastAsia="Times New Roman"/>
        </w:rPr>
      </w:pPr>
      <w:r>
        <w:rPr>
          <w:rFonts w:eastAsia="Times New Roman"/>
        </w:rPr>
        <w:t>Tot slot voorzitter, nog e</w:t>
      </w:r>
      <w:r w:rsidR="00190FA2">
        <w:rPr>
          <w:rFonts w:eastAsia="Times New Roman"/>
        </w:rPr>
        <w:t>ven een algemeen punt, over de B</w:t>
      </w:r>
      <w:r w:rsidR="00625129">
        <w:rPr>
          <w:rFonts w:eastAsia="Times New Roman"/>
        </w:rPr>
        <w:t xml:space="preserve">uitenruimte: </w:t>
      </w:r>
    </w:p>
    <w:p w14:paraId="099B5C78" w14:textId="0DA46DD6" w:rsidR="00695A9B" w:rsidRDefault="00695A9B" w:rsidP="00625129">
      <w:pPr>
        <w:rPr>
          <w:rFonts w:eastAsia="Times New Roman"/>
        </w:rPr>
      </w:pPr>
      <w:r>
        <w:rPr>
          <w:rFonts w:eastAsia="Times New Roman"/>
        </w:rPr>
        <w:t>W</w:t>
      </w:r>
      <w:r w:rsidR="00625129">
        <w:rPr>
          <w:rFonts w:eastAsia="Times New Roman"/>
        </w:rPr>
        <w:t xml:space="preserve">e hebben het vaak over de kwaliteit. We hebben een goede BIO hierover gehad die veel inzicht gaf. Toch blijft kwaliteit, soms in gevoel, soms daadwerkelijk achter. </w:t>
      </w:r>
      <w:r w:rsidR="00190FA2">
        <w:rPr>
          <w:rFonts w:eastAsia="Times New Roman"/>
        </w:rPr>
        <w:t>Laatst</w:t>
      </w:r>
      <w:r>
        <w:rPr>
          <w:rFonts w:eastAsia="Times New Roman"/>
        </w:rPr>
        <w:t xml:space="preserve"> zagen wij bijvoorbeeld bij</w:t>
      </w:r>
      <w:r w:rsidR="00190FA2">
        <w:rPr>
          <w:rFonts w:eastAsia="Times New Roman"/>
        </w:rPr>
        <w:t xml:space="preserve"> het Zwarte Paard </w:t>
      </w:r>
      <w:r w:rsidR="00625129">
        <w:rPr>
          <w:rFonts w:eastAsia="Times New Roman"/>
        </w:rPr>
        <w:t xml:space="preserve">een slechte kwaliteit </w:t>
      </w:r>
      <w:r w:rsidR="00B708F7">
        <w:rPr>
          <w:rFonts w:eastAsia="Times New Roman"/>
        </w:rPr>
        <w:t xml:space="preserve">van de </w:t>
      </w:r>
      <w:r w:rsidR="00625129">
        <w:rPr>
          <w:rFonts w:eastAsia="Times New Roman"/>
        </w:rPr>
        <w:t xml:space="preserve">buitenruimte. </w:t>
      </w:r>
    </w:p>
    <w:p w14:paraId="06A0A27D" w14:textId="5856C9A9" w:rsidR="00625129" w:rsidRDefault="00695A9B" w:rsidP="00625129">
      <w:pPr>
        <w:rPr>
          <w:rFonts w:eastAsia="Times New Roman"/>
        </w:rPr>
      </w:pPr>
      <w:r>
        <w:rPr>
          <w:rFonts w:eastAsia="Times New Roman"/>
        </w:rPr>
        <w:t xml:space="preserve">Het CDA zou dan ook uw college willen vragen </w:t>
      </w:r>
      <w:r w:rsidR="00625129">
        <w:rPr>
          <w:rFonts w:eastAsia="Times New Roman"/>
        </w:rPr>
        <w:t xml:space="preserve"> om een uitbre</w:t>
      </w:r>
      <w:r w:rsidR="00190FA2">
        <w:rPr>
          <w:rFonts w:eastAsia="Times New Roman"/>
        </w:rPr>
        <w:t>iding van het aantal maal</w:t>
      </w:r>
      <w:r w:rsidR="00625129">
        <w:rPr>
          <w:rFonts w:eastAsia="Times New Roman"/>
        </w:rPr>
        <w:t xml:space="preserve"> dat er een schouw wordt gedaan. Nu </w:t>
      </w:r>
      <w:r w:rsidR="00190FA2">
        <w:rPr>
          <w:rFonts w:eastAsia="Times New Roman"/>
        </w:rPr>
        <w:t xml:space="preserve">is dat </w:t>
      </w:r>
      <w:r w:rsidR="00B708F7">
        <w:rPr>
          <w:rFonts w:eastAsia="Times New Roman"/>
        </w:rPr>
        <w:t>eenmaal</w:t>
      </w:r>
      <w:r w:rsidR="00625129">
        <w:rPr>
          <w:rFonts w:eastAsia="Times New Roman"/>
        </w:rPr>
        <w:t xml:space="preserve"> per jaar. Dat lijkt </w:t>
      </w:r>
      <w:r>
        <w:rPr>
          <w:rFonts w:eastAsia="Times New Roman"/>
        </w:rPr>
        <w:t xml:space="preserve">het CDA </w:t>
      </w:r>
      <w:r w:rsidR="00625129">
        <w:rPr>
          <w:rFonts w:eastAsia="Times New Roman"/>
        </w:rPr>
        <w:t>te weinig om een objectief beeld te krijgen</w:t>
      </w:r>
      <w:r>
        <w:rPr>
          <w:rFonts w:eastAsia="Times New Roman"/>
        </w:rPr>
        <w:t xml:space="preserve"> en te kunnen sturen.</w:t>
      </w:r>
      <w:r w:rsidR="00625129">
        <w:rPr>
          <w:rFonts w:eastAsia="Times New Roman"/>
        </w:rPr>
        <w:t> </w:t>
      </w:r>
      <w:r w:rsidR="00190FA2">
        <w:rPr>
          <w:rFonts w:eastAsia="Times New Roman"/>
        </w:rPr>
        <w:t>Wij stellen uw college dan ook voor d</w:t>
      </w:r>
      <w:r w:rsidR="00B708F7">
        <w:rPr>
          <w:rFonts w:eastAsia="Times New Roman"/>
        </w:rPr>
        <w:t xml:space="preserve">it te verhogen naar tweemaal </w:t>
      </w:r>
      <w:r w:rsidR="00190FA2">
        <w:rPr>
          <w:rFonts w:eastAsia="Times New Roman"/>
        </w:rPr>
        <w:t>per jaar.</w:t>
      </w:r>
    </w:p>
    <w:p w14:paraId="5B8637CD" w14:textId="77777777" w:rsidR="00625129" w:rsidRDefault="00625129" w:rsidP="00625129">
      <w:pPr>
        <w:rPr>
          <w:rFonts w:eastAsia="Times New Roman"/>
        </w:rPr>
      </w:pPr>
    </w:p>
    <w:p w14:paraId="737324FC" w14:textId="77777777" w:rsidR="006E2556" w:rsidRDefault="006E2556" w:rsidP="00B013FD"/>
    <w:p w14:paraId="235EC29F" w14:textId="761BD4B0" w:rsidR="0078386C" w:rsidRDefault="0078386C" w:rsidP="00B013FD">
      <w:r>
        <w:t>Voorzitter,</w:t>
      </w:r>
    </w:p>
    <w:p w14:paraId="21709F25" w14:textId="2A5ED34C" w:rsidR="007975A4" w:rsidRDefault="007975A4" w:rsidP="00B013FD">
      <w:r>
        <w:t>Ik kom tot een afronding van onze bijdrage.</w:t>
      </w:r>
    </w:p>
    <w:p w14:paraId="2A49D397" w14:textId="77777777" w:rsidR="007975A4" w:rsidRDefault="007975A4" w:rsidP="00B013FD"/>
    <w:p w14:paraId="42F43101" w14:textId="08E06648" w:rsidR="007975A4" w:rsidRDefault="0078386C" w:rsidP="00B013FD">
      <w:r>
        <w:lastRenderedPageBreak/>
        <w:t xml:space="preserve">In een vogelvlucht zijn wij drie </w:t>
      </w:r>
      <w:r w:rsidR="007975A4">
        <w:t>thema’s die prioriteiten verdienen</w:t>
      </w:r>
      <w:r>
        <w:t xml:space="preserve"> langsgelopen.</w:t>
      </w:r>
      <w:r w:rsidR="007975A4">
        <w:t xml:space="preserve"> </w:t>
      </w:r>
    </w:p>
    <w:p w14:paraId="7E04B068" w14:textId="77777777" w:rsidR="007975A4" w:rsidRDefault="007975A4" w:rsidP="00B013FD">
      <w:r>
        <w:t xml:space="preserve">1. Sport en verenigingen. </w:t>
      </w:r>
    </w:p>
    <w:p w14:paraId="55C7933A" w14:textId="77777777" w:rsidR="007975A4" w:rsidRDefault="007975A4" w:rsidP="00B013FD">
      <w:r>
        <w:t>2. M</w:t>
      </w:r>
      <w:r w:rsidR="0078386C">
        <w:t xml:space="preserve">ilieu, </w:t>
      </w:r>
      <w:r w:rsidR="00E32D48">
        <w:t>duurzaamheid</w:t>
      </w:r>
      <w:r w:rsidR="0078386C">
        <w:t xml:space="preserve"> en luchtkwaliteit</w:t>
      </w:r>
      <w:r>
        <w:t>.</w:t>
      </w:r>
    </w:p>
    <w:p w14:paraId="0E10A977" w14:textId="77777777" w:rsidR="008B49E6" w:rsidRDefault="007975A4" w:rsidP="00B013FD">
      <w:r>
        <w:t>3. H</w:t>
      </w:r>
      <w:r w:rsidR="0078386C">
        <w:t>et sociaal domein.</w:t>
      </w:r>
      <w:r>
        <w:t xml:space="preserve"> </w:t>
      </w:r>
    </w:p>
    <w:p w14:paraId="4A9514BC" w14:textId="4E4681F3" w:rsidR="007975A4" w:rsidRDefault="007975A4" w:rsidP="00B013FD">
      <w:r>
        <w:t>Hiermee kiest het CDA en kleuren</w:t>
      </w:r>
      <w:r w:rsidR="00695A9B">
        <w:t xml:space="preserve"> wij </w:t>
      </w:r>
      <w:r w:rsidR="0078386C">
        <w:t xml:space="preserve">in. </w:t>
      </w:r>
    </w:p>
    <w:p w14:paraId="23C07B60" w14:textId="77777777" w:rsidR="007975A4" w:rsidRDefault="007975A4" w:rsidP="00B013FD"/>
    <w:p w14:paraId="7DB301C7" w14:textId="77777777" w:rsidR="008B49E6" w:rsidRDefault="0078386C" w:rsidP="00B013FD">
      <w:r>
        <w:t xml:space="preserve">Zijn dit de enige keuzes? Nee, wij ondersteunen integraal de perspectiefnota. Wij kijken </w:t>
      </w:r>
    </w:p>
    <w:p w14:paraId="1BF47A9D" w14:textId="77777777" w:rsidR="00CD5659" w:rsidRDefault="00CD5659" w:rsidP="00B013FD">
      <w:r>
        <w:t>hals reikend uit naar de verwezenlijking van</w:t>
      </w:r>
      <w:r w:rsidR="0078386C">
        <w:t xml:space="preserve"> alle ambities voor Alblasserdam. </w:t>
      </w:r>
    </w:p>
    <w:p w14:paraId="19807EA4" w14:textId="68FCE4A1" w:rsidR="007975A4" w:rsidRDefault="0078386C" w:rsidP="00B013FD">
      <w:r>
        <w:t>Hiermee m</w:t>
      </w:r>
      <w:r w:rsidR="007975A4">
        <w:t>aken we ons dorp weer een stukje aantrekkelijker</w:t>
      </w:r>
      <w:r>
        <w:t xml:space="preserve"> om in te wonen</w:t>
      </w:r>
      <w:r w:rsidR="00CD5659">
        <w:t xml:space="preserve"> te leven</w:t>
      </w:r>
      <w:r>
        <w:t xml:space="preserve"> en </w:t>
      </w:r>
      <w:r w:rsidR="00CD5659">
        <w:t xml:space="preserve">te </w:t>
      </w:r>
      <w:r>
        <w:t xml:space="preserve">werken. </w:t>
      </w:r>
    </w:p>
    <w:p w14:paraId="68F4F6C0" w14:textId="77777777" w:rsidR="007975A4" w:rsidRDefault="007975A4" w:rsidP="00B013FD"/>
    <w:p w14:paraId="055D16F8" w14:textId="751CA605" w:rsidR="0078386C" w:rsidRPr="006E2556" w:rsidRDefault="0078386C" w:rsidP="00B013FD">
      <w:r>
        <w:t xml:space="preserve">Wij wensen het college, alle ambtenaren en de </w:t>
      </w:r>
      <w:r w:rsidR="00532F26">
        <w:t xml:space="preserve">raad van de </w:t>
      </w:r>
      <w:r w:rsidR="007975A4">
        <w:t xml:space="preserve">gemeente </w:t>
      </w:r>
      <w:r>
        <w:t xml:space="preserve">Gods zegen toe bij de uitvoering en </w:t>
      </w:r>
      <w:r w:rsidR="00E32D48">
        <w:t>verwezenlijking</w:t>
      </w:r>
      <w:r>
        <w:t xml:space="preserve"> van alle plannen. </w:t>
      </w:r>
    </w:p>
    <w:sectPr w:rsidR="0078386C" w:rsidRPr="006E2556" w:rsidSect="008D46CF">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D17F8" w14:textId="77777777" w:rsidR="005A089E" w:rsidRDefault="005A089E" w:rsidP="006C5439">
      <w:r>
        <w:separator/>
      </w:r>
    </w:p>
  </w:endnote>
  <w:endnote w:type="continuationSeparator" w:id="0">
    <w:p w14:paraId="4536D204" w14:textId="77777777" w:rsidR="005A089E" w:rsidRDefault="005A089E" w:rsidP="006C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96217"/>
      <w:docPartObj>
        <w:docPartGallery w:val="Page Numbers (Bottom of Page)"/>
        <w:docPartUnique/>
      </w:docPartObj>
    </w:sdtPr>
    <w:sdtEndPr/>
    <w:sdtContent>
      <w:p w14:paraId="34AC2752" w14:textId="38074F59" w:rsidR="00532F26" w:rsidRDefault="00532F26">
        <w:pPr>
          <w:pStyle w:val="Voettekst"/>
          <w:jc w:val="center"/>
        </w:pPr>
        <w:r>
          <w:fldChar w:fldCharType="begin"/>
        </w:r>
        <w:r>
          <w:instrText>PAGE   \* MERGEFORMAT</w:instrText>
        </w:r>
        <w:r>
          <w:fldChar w:fldCharType="separate"/>
        </w:r>
        <w:r w:rsidR="003F795C">
          <w:rPr>
            <w:noProof/>
          </w:rPr>
          <w:t>1</w:t>
        </w:r>
        <w:r>
          <w:fldChar w:fldCharType="end"/>
        </w:r>
      </w:p>
    </w:sdtContent>
  </w:sdt>
  <w:p w14:paraId="155E1944" w14:textId="77777777" w:rsidR="00532F26" w:rsidRDefault="00532F2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2B04B" w14:textId="77777777" w:rsidR="005A089E" w:rsidRDefault="005A089E" w:rsidP="006C5439">
      <w:r>
        <w:separator/>
      </w:r>
    </w:p>
  </w:footnote>
  <w:footnote w:type="continuationSeparator" w:id="0">
    <w:p w14:paraId="73E838C1" w14:textId="77777777" w:rsidR="005A089E" w:rsidRDefault="005A089E" w:rsidP="006C5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23C5"/>
    <w:multiLevelType w:val="hybridMultilevel"/>
    <w:tmpl w:val="E4DED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DC76B4"/>
    <w:multiLevelType w:val="hybridMultilevel"/>
    <w:tmpl w:val="446E7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4A74EC"/>
    <w:multiLevelType w:val="hybridMultilevel"/>
    <w:tmpl w:val="98CAE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A7439B"/>
    <w:multiLevelType w:val="hybridMultilevel"/>
    <w:tmpl w:val="9A982FC6"/>
    <w:lvl w:ilvl="0" w:tplc="B7C475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8875AA"/>
    <w:multiLevelType w:val="hybridMultilevel"/>
    <w:tmpl w:val="7826ED1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7D4934FE"/>
    <w:multiLevelType w:val="hybridMultilevel"/>
    <w:tmpl w:val="72105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FD"/>
    <w:rsid w:val="000F7A25"/>
    <w:rsid w:val="00190FA2"/>
    <w:rsid w:val="002A5D43"/>
    <w:rsid w:val="002C60B6"/>
    <w:rsid w:val="002E4E31"/>
    <w:rsid w:val="003C742F"/>
    <w:rsid w:val="003F795C"/>
    <w:rsid w:val="004179B9"/>
    <w:rsid w:val="00532F26"/>
    <w:rsid w:val="005A089E"/>
    <w:rsid w:val="006065EC"/>
    <w:rsid w:val="00625129"/>
    <w:rsid w:val="00640C08"/>
    <w:rsid w:val="00664C9A"/>
    <w:rsid w:val="00665E0A"/>
    <w:rsid w:val="00667F75"/>
    <w:rsid w:val="00695A9B"/>
    <w:rsid w:val="006A77FD"/>
    <w:rsid w:val="006B19BA"/>
    <w:rsid w:val="006C5439"/>
    <w:rsid w:val="006E2556"/>
    <w:rsid w:val="007106D2"/>
    <w:rsid w:val="0078386C"/>
    <w:rsid w:val="007975A4"/>
    <w:rsid w:val="00845B2B"/>
    <w:rsid w:val="008B49E6"/>
    <w:rsid w:val="008D46CF"/>
    <w:rsid w:val="00917C27"/>
    <w:rsid w:val="009D0898"/>
    <w:rsid w:val="009E0FC0"/>
    <w:rsid w:val="00AE3B52"/>
    <w:rsid w:val="00B013FD"/>
    <w:rsid w:val="00B708F7"/>
    <w:rsid w:val="00BA5BE8"/>
    <w:rsid w:val="00BC272F"/>
    <w:rsid w:val="00C720E4"/>
    <w:rsid w:val="00CB111D"/>
    <w:rsid w:val="00CB50DD"/>
    <w:rsid w:val="00CD5659"/>
    <w:rsid w:val="00DA0D5F"/>
    <w:rsid w:val="00DA7994"/>
    <w:rsid w:val="00DB27A4"/>
    <w:rsid w:val="00E32D48"/>
    <w:rsid w:val="00F92556"/>
    <w:rsid w:val="00F954A3"/>
    <w:rsid w:val="00FD1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C5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13FD"/>
    <w:pPr>
      <w:ind w:left="720"/>
      <w:contextualSpacing/>
    </w:pPr>
  </w:style>
  <w:style w:type="paragraph" w:styleId="Ballontekst">
    <w:name w:val="Balloon Text"/>
    <w:basedOn w:val="Standaard"/>
    <w:link w:val="BallontekstChar"/>
    <w:uiPriority w:val="99"/>
    <w:semiHidden/>
    <w:unhideWhenUsed/>
    <w:rsid w:val="00E32D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2D48"/>
    <w:rPr>
      <w:rFonts w:ascii="Segoe UI" w:hAnsi="Segoe UI" w:cs="Segoe UI"/>
      <w:sz w:val="18"/>
      <w:szCs w:val="18"/>
    </w:rPr>
  </w:style>
  <w:style w:type="paragraph" w:styleId="Koptekst">
    <w:name w:val="header"/>
    <w:basedOn w:val="Standaard"/>
    <w:link w:val="KoptekstChar"/>
    <w:uiPriority w:val="99"/>
    <w:unhideWhenUsed/>
    <w:rsid w:val="006C5439"/>
    <w:pPr>
      <w:tabs>
        <w:tab w:val="center" w:pos="4536"/>
        <w:tab w:val="right" w:pos="9072"/>
      </w:tabs>
    </w:pPr>
  </w:style>
  <w:style w:type="character" w:customStyle="1" w:styleId="KoptekstChar">
    <w:name w:val="Koptekst Char"/>
    <w:basedOn w:val="Standaardalinea-lettertype"/>
    <w:link w:val="Koptekst"/>
    <w:uiPriority w:val="99"/>
    <w:rsid w:val="006C5439"/>
  </w:style>
  <w:style w:type="paragraph" w:styleId="Voettekst">
    <w:name w:val="footer"/>
    <w:basedOn w:val="Standaard"/>
    <w:link w:val="VoettekstChar"/>
    <w:uiPriority w:val="99"/>
    <w:unhideWhenUsed/>
    <w:rsid w:val="006C5439"/>
    <w:pPr>
      <w:tabs>
        <w:tab w:val="center" w:pos="4536"/>
        <w:tab w:val="right" w:pos="9072"/>
      </w:tabs>
    </w:pPr>
  </w:style>
  <w:style w:type="character" w:customStyle="1" w:styleId="VoettekstChar">
    <w:name w:val="Voettekst Char"/>
    <w:basedOn w:val="Standaardalinea-lettertype"/>
    <w:link w:val="Voettekst"/>
    <w:uiPriority w:val="99"/>
    <w:rsid w:val="006C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30464">
      <w:bodyDiv w:val="1"/>
      <w:marLeft w:val="0"/>
      <w:marRight w:val="0"/>
      <w:marTop w:val="0"/>
      <w:marBottom w:val="0"/>
      <w:divBdr>
        <w:top w:val="none" w:sz="0" w:space="0" w:color="auto"/>
        <w:left w:val="none" w:sz="0" w:space="0" w:color="auto"/>
        <w:bottom w:val="none" w:sz="0" w:space="0" w:color="auto"/>
        <w:right w:val="none" w:sz="0" w:space="0" w:color="auto"/>
      </w:divBdr>
    </w:div>
    <w:div w:id="1172525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10885</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 van 't Zelfde</dc:creator>
  <cp:keywords/>
  <dc:description/>
  <cp:lastModifiedBy>Gruijter, IM de</cp:lastModifiedBy>
  <cp:revision>2</cp:revision>
  <cp:lastPrinted>2016-06-29T12:38:00Z</cp:lastPrinted>
  <dcterms:created xsi:type="dcterms:W3CDTF">2016-06-29T15:16:00Z</dcterms:created>
  <dcterms:modified xsi:type="dcterms:W3CDTF">2016-06-29T15:16:00Z</dcterms:modified>
</cp:coreProperties>
</file>