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6DF62" w14:textId="77777777" w:rsidR="00316B99" w:rsidRPr="00F21D47" w:rsidRDefault="00316B99" w:rsidP="00D64FB1">
      <w:pPr>
        <w:pStyle w:val="Kop1"/>
        <w:tabs>
          <w:tab w:val="left" w:pos="7513"/>
        </w:tabs>
        <w:rPr>
          <w:b/>
          <w:sz w:val="24"/>
          <w:u w:val="none"/>
          <w:lang w:val="nl-NL"/>
        </w:rPr>
      </w:pPr>
      <w:bookmarkStart w:id="0" w:name="_GoBack"/>
      <w:bookmarkEnd w:id="0"/>
      <w:r w:rsidRPr="00F21D47">
        <w:rPr>
          <w:b/>
          <w:sz w:val="24"/>
          <w:u w:val="none"/>
          <w:lang w:val="nl-NL"/>
        </w:rPr>
        <w:t>Raadsvoorstel</w:t>
      </w:r>
    </w:p>
    <w:p w14:paraId="0904B74E" w14:textId="77777777" w:rsidR="00316B99" w:rsidRPr="00F21D47" w:rsidRDefault="00316B99"/>
    <w:tbl>
      <w:tblPr>
        <w:tblW w:w="0" w:type="auto"/>
        <w:tblLayout w:type="fixed"/>
        <w:tblCellMar>
          <w:left w:w="70" w:type="dxa"/>
          <w:right w:w="70" w:type="dxa"/>
        </w:tblCellMar>
        <w:tblLook w:val="0000" w:firstRow="0" w:lastRow="0" w:firstColumn="0" w:lastColumn="0" w:noHBand="0" w:noVBand="0"/>
      </w:tblPr>
      <w:tblGrid>
        <w:gridCol w:w="2055"/>
        <w:gridCol w:w="160"/>
        <w:gridCol w:w="2970"/>
        <w:gridCol w:w="3852"/>
      </w:tblGrid>
      <w:tr w:rsidR="00316B99" w:rsidRPr="00F21D47" w14:paraId="02D9F539" w14:textId="77777777">
        <w:trPr>
          <w:trHeight w:val="240"/>
        </w:trPr>
        <w:tc>
          <w:tcPr>
            <w:tcW w:w="2055" w:type="dxa"/>
          </w:tcPr>
          <w:p w14:paraId="14F8D2D3" w14:textId="77777777" w:rsidR="00316B99" w:rsidRPr="00F21D47" w:rsidRDefault="00316B99">
            <w:pPr>
              <w:pStyle w:val="Kop2"/>
            </w:pPr>
            <w:r w:rsidRPr="00F21D47">
              <w:t>Vergadering</w:t>
            </w:r>
          </w:p>
        </w:tc>
        <w:tc>
          <w:tcPr>
            <w:tcW w:w="160" w:type="dxa"/>
          </w:tcPr>
          <w:p w14:paraId="28BCB7EE" w14:textId="77777777" w:rsidR="00316B99" w:rsidRPr="00F21D47" w:rsidRDefault="00316B99">
            <w:r w:rsidRPr="00F21D47">
              <w:t>:</w:t>
            </w:r>
          </w:p>
        </w:tc>
        <w:tc>
          <w:tcPr>
            <w:tcW w:w="6822" w:type="dxa"/>
            <w:gridSpan w:val="2"/>
          </w:tcPr>
          <w:p w14:paraId="6AE8DFAE" w14:textId="69BEC0A8" w:rsidR="00316B99" w:rsidRPr="00F21D47" w:rsidRDefault="005756EE" w:rsidP="005756EE">
            <w:pPr>
              <w:pStyle w:val="Koptekst"/>
              <w:tabs>
                <w:tab w:val="clear" w:pos="4536"/>
                <w:tab w:val="clear" w:pos="9072"/>
              </w:tabs>
            </w:pPr>
            <w:bookmarkStart w:id="1" w:name="Vergadering"/>
            <w:bookmarkEnd w:id="1"/>
            <w:r>
              <w:t xml:space="preserve">30 januari 2017 </w:t>
            </w:r>
          </w:p>
        </w:tc>
      </w:tr>
      <w:tr w:rsidR="00316B99" w:rsidRPr="00F21D47" w14:paraId="30C5E8F1" w14:textId="77777777">
        <w:trPr>
          <w:trHeight w:val="240"/>
        </w:trPr>
        <w:tc>
          <w:tcPr>
            <w:tcW w:w="2055" w:type="dxa"/>
          </w:tcPr>
          <w:p w14:paraId="7EA14B78" w14:textId="77777777" w:rsidR="00316B99" w:rsidRPr="00F21D47" w:rsidRDefault="00316B99">
            <w:pPr>
              <w:pStyle w:val="Kop2"/>
            </w:pPr>
          </w:p>
        </w:tc>
        <w:tc>
          <w:tcPr>
            <w:tcW w:w="160" w:type="dxa"/>
          </w:tcPr>
          <w:p w14:paraId="0CD92A8B" w14:textId="77777777" w:rsidR="00316B99" w:rsidRPr="00F21D47" w:rsidRDefault="00316B99"/>
        </w:tc>
        <w:tc>
          <w:tcPr>
            <w:tcW w:w="6822" w:type="dxa"/>
            <w:gridSpan w:val="2"/>
          </w:tcPr>
          <w:p w14:paraId="0241C8ED" w14:textId="77777777" w:rsidR="00316B99" w:rsidRPr="00F21D47" w:rsidRDefault="00316B99"/>
        </w:tc>
      </w:tr>
      <w:tr w:rsidR="00316B99" w:rsidRPr="00F21D47" w14:paraId="0DAE2045" w14:textId="77777777">
        <w:trPr>
          <w:trHeight w:val="240"/>
        </w:trPr>
        <w:tc>
          <w:tcPr>
            <w:tcW w:w="2055" w:type="dxa"/>
          </w:tcPr>
          <w:p w14:paraId="33862BE9" w14:textId="77777777" w:rsidR="00316B99" w:rsidRPr="00F21D47" w:rsidRDefault="00316B99">
            <w:pPr>
              <w:rPr>
                <w:b/>
              </w:rPr>
            </w:pPr>
            <w:r w:rsidRPr="00F21D47">
              <w:rPr>
                <w:b/>
              </w:rPr>
              <w:t>Nummer</w:t>
            </w:r>
          </w:p>
        </w:tc>
        <w:tc>
          <w:tcPr>
            <w:tcW w:w="160" w:type="dxa"/>
          </w:tcPr>
          <w:p w14:paraId="3D4F69A1" w14:textId="77777777" w:rsidR="00316B99" w:rsidRPr="00F21D47" w:rsidRDefault="00316B99">
            <w:r w:rsidRPr="00F21D47">
              <w:t>:</w:t>
            </w:r>
          </w:p>
        </w:tc>
        <w:tc>
          <w:tcPr>
            <w:tcW w:w="6822" w:type="dxa"/>
            <w:gridSpan w:val="2"/>
          </w:tcPr>
          <w:p w14:paraId="2A94131E" w14:textId="77777777" w:rsidR="00316B99" w:rsidRPr="00F21D47" w:rsidRDefault="001725FC">
            <w:bookmarkStart w:id="2" w:name="Nummer"/>
            <w:bookmarkEnd w:id="2"/>
            <w:r w:rsidRPr="00F21D47">
              <w:t>Raad</w:t>
            </w:r>
            <w:r w:rsidR="006F63BD" w:rsidRPr="00F21D47">
              <w:t xml:space="preserve"> </w:t>
            </w:r>
          </w:p>
        </w:tc>
      </w:tr>
      <w:tr w:rsidR="00316B99" w:rsidRPr="00F21D47" w14:paraId="157CEBE5" w14:textId="77777777">
        <w:trPr>
          <w:trHeight w:val="240"/>
        </w:trPr>
        <w:tc>
          <w:tcPr>
            <w:tcW w:w="2055" w:type="dxa"/>
          </w:tcPr>
          <w:p w14:paraId="6C18BDA6" w14:textId="77777777" w:rsidR="00316B99" w:rsidRPr="00F21D47" w:rsidRDefault="00316B99">
            <w:pPr>
              <w:rPr>
                <w:b/>
              </w:rPr>
            </w:pPr>
          </w:p>
        </w:tc>
        <w:tc>
          <w:tcPr>
            <w:tcW w:w="160" w:type="dxa"/>
          </w:tcPr>
          <w:p w14:paraId="0C306731" w14:textId="77777777" w:rsidR="00316B99" w:rsidRPr="00F21D47" w:rsidRDefault="00316B99"/>
        </w:tc>
        <w:tc>
          <w:tcPr>
            <w:tcW w:w="6822" w:type="dxa"/>
            <w:gridSpan w:val="2"/>
          </w:tcPr>
          <w:p w14:paraId="37F38D35" w14:textId="77777777" w:rsidR="00316B99" w:rsidRPr="00F21D47" w:rsidRDefault="00316B99"/>
        </w:tc>
      </w:tr>
      <w:tr w:rsidR="00316B99" w:rsidRPr="00F21D47" w14:paraId="6A2051D8" w14:textId="77777777">
        <w:trPr>
          <w:trHeight w:val="240"/>
        </w:trPr>
        <w:tc>
          <w:tcPr>
            <w:tcW w:w="2055" w:type="dxa"/>
          </w:tcPr>
          <w:p w14:paraId="74726829" w14:textId="77777777" w:rsidR="00316B99" w:rsidRPr="00F21D47" w:rsidRDefault="00316B99">
            <w:pPr>
              <w:rPr>
                <w:b/>
              </w:rPr>
            </w:pPr>
            <w:r w:rsidRPr="00F21D47">
              <w:rPr>
                <w:b/>
              </w:rPr>
              <w:t>Datum voorstel</w:t>
            </w:r>
          </w:p>
        </w:tc>
        <w:tc>
          <w:tcPr>
            <w:tcW w:w="160" w:type="dxa"/>
          </w:tcPr>
          <w:p w14:paraId="6412E108" w14:textId="77777777" w:rsidR="00316B99" w:rsidRPr="00F21D47" w:rsidRDefault="00316B99">
            <w:r w:rsidRPr="00F21D47">
              <w:t>:</w:t>
            </w:r>
          </w:p>
        </w:tc>
        <w:tc>
          <w:tcPr>
            <w:tcW w:w="6822" w:type="dxa"/>
            <w:gridSpan w:val="2"/>
          </w:tcPr>
          <w:p w14:paraId="434FDEBA" w14:textId="415620F3" w:rsidR="00316B99" w:rsidRPr="00F21D47" w:rsidRDefault="00522971">
            <w:bookmarkStart w:id="3" w:name="DatumVoorstel"/>
            <w:bookmarkEnd w:id="3"/>
            <w:r>
              <w:t>18 januari 2017</w:t>
            </w:r>
          </w:p>
        </w:tc>
      </w:tr>
      <w:tr w:rsidR="00316B99" w:rsidRPr="00F21D47" w14:paraId="150D2CA3" w14:textId="77777777">
        <w:trPr>
          <w:trHeight w:val="240"/>
        </w:trPr>
        <w:tc>
          <w:tcPr>
            <w:tcW w:w="2055" w:type="dxa"/>
          </w:tcPr>
          <w:p w14:paraId="74F0C839" w14:textId="77777777" w:rsidR="00316B99" w:rsidRPr="00F21D47" w:rsidRDefault="00316B99">
            <w:pPr>
              <w:rPr>
                <w:b/>
              </w:rPr>
            </w:pPr>
          </w:p>
        </w:tc>
        <w:tc>
          <w:tcPr>
            <w:tcW w:w="160" w:type="dxa"/>
          </w:tcPr>
          <w:p w14:paraId="543E1D1B" w14:textId="77777777" w:rsidR="00316B99" w:rsidRPr="00F21D47" w:rsidRDefault="00316B99"/>
        </w:tc>
        <w:tc>
          <w:tcPr>
            <w:tcW w:w="6822" w:type="dxa"/>
            <w:gridSpan w:val="2"/>
          </w:tcPr>
          <w:p w14:paraId="6DEF6BF3" w14:textId="77777777" w:rsidR="00316B99" w:rsidRPr="00F21D47" w:rsidRDefault="00316B99"/>
        </w:tc>
      </w:tr>
      <w:tr w:rsidR="00316B99" w:rsidRPr="00F21D47" w14:paraId="2C528476" w14:textId="77777777">
        <w:trPr>
          <w:cantSplit/>
          <w:trHeight w:val="240"/>
        </w:trPr>
        <w:tc>
          <w:tcPr>
            <w:tcW w:w="2055" w:type="dxa"/>
          </w:tcPr>
          <w:p w14:paraId="3576174C" w14:textId="77777777" w:rsidR="00316B99" w:rsidRPr="00F21D47" w:rsidRDefault="00316B99">
            <w:pPr>
              <w:rPr>
                <w:b/>
              </w:rPr>
            </w:pPr>
            <w:r w:rsidRPr="00F21D47">
              <w:rPr>
                <w:b/>
              </w:rPr>
              <w:t>Portefeuillehouder</w:t>
            </w:r>
          </w:p>
        </w:tc>
        <w:tc>
          <w:tcPr>
            <w:tcW w:w="160" w:type="dxa"/>
          </w:tcPr>
          <w:p w14:paraId="0E688D4A" w14:textId="77777777" w:rsidR="00316B99" w:rsidRPr="00F21D47" w:rsidRDefault="00316B99">
            <w:r w:rsidRPr="00F21D47">
              <w:t>:</w:t>
            </w:r>
          </w:p>
        </w:tc>
        <w:tc>
          <w:tcPr>
            <w:tcW w:w="6822" w:type="dxa"/>
            <w:gridSpan w:val="2"/>
          </w:tcPr>
          <w:p w14:paraId="5C00F8B8" w14:textId="77777777" w:rsidR="00316B99" w:rsidRPr="0094072C" w:rsidRDefault="00F21D47">
            <w:bookmarkStart w:id="4" w:name="PortefeuillehouderNaam"/>
            <w:bookmarkEnd w:id="4"/>
            <w:r w:rsidRPr="0094072C">
              <w:t>Arjan Kraijo</w:t>
            </w:r>
          </w:p>
        </w:tc>
      </w:tr>
      <w:tr w:rsidR="00316B99" w:rsidRPr="00F21D47" w14:paraId="207D5A15" w14:textId="77777777">
        <w:trPr>
          <w:trHeight w:val="240"/>
        </w:trPr>
        <w:tc>
          <w:tcPr>
            <w:tcW w:w="2055" w:type="dxa"/>
          </w:tcPr>
          <w:p w14:paraId="74B05FA2" w14:textId="77777777" w:rsidR="00316B99" w:rsidRPr="00F21D47" w:rsidRDefault="00316B99">
            <w:pPr>
              <w:rPr>
                <w:b/>
              </w:rPr>
            </w:pPr>
          </w:p>
        </w:tc>
        <w:tc>
          <w:tcPr>
            <w:tcW w:w="160" w:type="dxa"/>
          </w:tcPr>
          <w:p w14:paraId="2D51AF9B" w14:textId="77777777" w:rsidR="00316B99" w:rsidRPr="00F21D47" w:rsidRDefault="00316B99"/>
        </w:tc>
        <w:tc>
          <w:tcPr>
            <w:tcW w:w="2970" w:type="dxa"/>
          </w:tcPr>
          <w:p w14:paraId="31CA9A90" w14:textId="77777777" w:rsidR="00316B99" w:rsidRPr="0094072C" w:rsidRDefault="00F21D47">
            <w:bookmarkStart w:id="5" w:name="PortefeuillehouderDoorkiesNr"/>
            <w:bookmarkEnd w:id="5"/>
            <w:r w:rsidRPr="0094072C">
              <w:t>(078) 770 6004</w:t>
            </w:r>
          </w:p>
        </w:tc>
        <w:tc>
          <w:tcPr>
            <w:tcW w:w="3852" w:type="dxa"/>
          </w:tcPr>
          <w:p w14:paraId="44984434" w14:textId="77777777" w:rsidR="00316B99" w:rsidRPr="0094072C" w:rsidRDefault="00F21D47">
            <w:bookmarkStart w:id="6" w:name="PortefeuillehouderEmail"/>
            <w:bookmarkEnd w:id="6"/>
            <w:r w:rsidRPr="0094072C">
              <w:t>a.kraijo@alblasserdam.nl</w:t>
            </w:r>
          </w:p>
        </w:tc>
      </w:tr>
      <w:tr w:rsidR="00316B99" w:rsidRPr="00F21D47" w14:paraId="5FE0E22E" w14:textId="77777777">
        <w:trPr>
          <w:trHeight w:val="240"/>
        </w:trPr>
        <w:tc>
          <w:tcPr>
            <w:tcW w:w="2055" w:type="dxa"/>
          </w:tcPr>
          <w:p w14:paraId="03F58D48" w14:textId="77777777" w:rsidR="00316B99" w:rsidRPr="00F21D47" w:rsidRDefault="00316B99">
            <w:pPr>
              <w:rPr>
                <w:b/>
              </w:rPr>
            </w:pPr>
          </w:p>
        </w:tc>
        <w:tc>
          <w:tcPr>
            <w:tcW w:w="160" w:type="dxa"/>
          </w:tcPr>
          <w:p w14:paraId="7E39B8BA" w14:textId="77777777" w:rsidR="00316B99" w:rsidRPr="00F21D47" w:rsidRDefault="00316B99"/>
        </w:tc>
        <w:tc>
          <w:tcPr>
            <w:tcW w:w="2970" w:type="dxa"/>
          </w:tcPr>
          <w:p w14:paraId="0770B2E8" w14:textId="77777777" w:rsidR="00316B99" w:rsidRPr="00F21D47" w:rsidRDefault="00316B99"/>
        </w:tc>
        <w:tc>
          <w:tcPr>
            <w:tcW w:w="3852" w:type="dxa"/>
          </w:tcPr>
          <w:p w14:paraId="098C2129" w14:textId="77777777" w:rsidR="00316B99" w:rsidRPr="00F21D47" w:rsidRDefault="00316B99"/>
        </w:tc>
      </w:tr>
      <w:tr w:rsidR="00316B99" w:rsidRPr="00F21D47" w14:paraId="0D8B965C" w14:textId="77777777">
        <w:trPr>
          <w:cantSplit/>
          <w:trHeight w:val="240"/>
        </w:trPr>
        <w:tc>
          <w:tcPr>
            <w:tcW w:w="2055" w:type="dxa"/>
          </w:tcPr>
          <w:p w14:paraId="5151F911" w14:textId="77777777" w:rsidR="00316B99" w:rsidRPr="00F21D47" w:rsidRDefault="00316B99">
            <w:pPr>
              <w:rPr>
                <w:b/>
              </w:rPr>
            </w:pPr>
            <w:r w:rsidRPr="00F21D47">
              <w:rPr>
                <w:b/>
              </w:rPr>
              <w:t>Primaathouder</w:t>
            </w:r>
          </w:p>
        </w:tc>
        <w:tc>
          <w:tcPr>
            <w:tcW w:w="160" w:type="dxa"/>
          </w:tcPr>
          <w:p w14:paraId="50CCF2C4" w14:textId="77777777" w:rsidR="00316B99" w:rsidRPr="00F21D47" w:rsidRDefault="00316B99">
            <w:r w:rsidRPr="00F21D47">
              <w:t>:</w:t>
            </w:r>
          </w:p>
        </w:tc>
        <w:tc>
          <w:tcPr>
            <w:tcW w:w="6822" w:type="dxa"/>
            <w:gridSpan w:val="2"/>
          </w:tcPr>
          <w:p w14:paraId="618A3120" w14:textId="77777777" w:rsidR="00316B99" w:rsidRPr="00F21D47" w:rsidRDefault="00F21D47">
            <w:pPr>
              <w:pStyle w:val="Koptekst"/>
              <w:tabs>
                <w:tab w:val="clear" w:pos="4536"/>
                <w:tab w:val="clear" w:pos="9072"/>
              </w:tabs>
            </w:pPr>
            <w:bookmarkStart w:id="7" w:name="PrimaathouderNaam"/>
            <w:bookmarkEnd w:id="7"/>
            <w:r>
              <w:t>Martin Oosters</w:t>
            </w:r>
          </w:p>
        </w:tc>
      </w:tr>
      <w:tr w:rsidR="00316B99" w:rsidRPr="00F21D47" w14:paraId="4AC0613A" w14:textId="77777777">
        <w:trPr>
          <w:trHeight w:val="240"/>
        </w:trPr>
        <w:tc>
          <w:tcPr>
            <w:tcW w:w="2055" w:type="dxa"/>
          </w:tcPr>
          <w:p w14:paraId="3F13F2F5" w14:textId="77777777" w:rsidR="00316B99" w:rsidRPr="00F21D47" w:rsidRDefault="00316B99">
            <w:pPr>
              <w:rPr>
                <w:b/>
              </w:rPr>
            </w:pPr>
          </w:p>
        </w:tc>
        <w:tc>
          <w:tcPr>
            <w:tcW w:w="160" w:type="dxa"/>
          </w:tcPr>
          <w:p w14:paraId="7B5C68EF" w14:textId="77777777" w:rsidR="00316B99" w:rsidRPr="00F21D47" w:rsidRDefault="00316B99"/>
        </w:tc>
        <w:tc>
          <w:tcPr>
            <w:tcW w:w="2970" w:type="dxa"/>
          </w:tcPr>
          <w:p w14:paraId="2332810D" w14:textId="77777777" w:rsidR="00316B99" w:rsidRPr="00F21D47" w:rsidRDefault="00F21D47">
            <w:bookmarkStart w:id="8" w:name="PrimaathouderDoorkiesNr"/>
            <w:bookmarkEnd w:id="8"/>
            <w:r>
              <w:t>(078) 770 3106</w:t>
            </w:r>
          </w:p>
        </w:tc>
        <w:tc>
          <w:tcPr>
            <w:tcW w:w="3852" w:type="dxa"/>
          </w:tcPr>
          <w:p w14:paraId="638D9CAC" w14:textId="77777777" w:rsidR="00316B99" w:rsidRPr="00F21D47" w:rsidRDefault="00F21D47">
            <w:bookmarkStart w:id="9" w:name="PrimaathouderEmail"/>
            <w:bookmarkEnd w:id="9"/>
            <w:r>
              <w:t>m.oosters@alblasserdam.nl</w:t>
            </w:r>
          </w:p>
        </w:tc>
      </w:tr>
      <w:tr w:rsidR="00316B99" w:rsidRPr="00F21D47" w14:paraId="244C7CE5" w14:textId="77777777">
        <w:trPr>
          <w:trHeight w:val="240"/>
        </w:trPr>
        <w:tc>
          <w:tcPr>
            <w:tcW w:w="2055" w:type="dxa"/>
          </w:tcPr>
          <w:p w14:paraId="515ED9BE" w14:textId="77777777" w:rsidR="00316B99" w:rsidRPr="00F21D47" w:rsidRDefault="00316B99">
            <w:pPr>
              <w:rPr>
                <w:b/>
              </w:rPr>
            </w:pPr>
          </w:p>
        </w:tc>
        <w:tc>
          <w:tcPr>
            <w:tcW w:w="160" w:type="dxa"/>
          </w:tcPr>
          <w:p w14:paraId="3ED4288A" w14:textId="77777777" w:rsidR="00316B99" w:rsidRPr="00F21D47" w:rsidRDefault="00316B99"/>
        </w:tc>
        <w:tc>
          <w:tcPr>
            <w:tcW w:w="2970" w:type="dxa"/>
          </w:tcPr>
          <w:p w14:paraId="6C23F9CA" w14:textId="77777777" w:rsidR="00316B99" w:rsidRPr="00F21D47" w:rsidRDefault="00316B99"/>
        </w:tc>
        <w:tc>
          <w:tcPr>
            <w:tcW w:w="3852" w:type="dxa"/>
          </w:tcPr>
          <w:p w14:paraId="3B32BB69" w14:textId="77777777" w:rsidR="00316B99" w:rsidRPr="00F21D47" w:rsidRDefault="00316B99"/>
        </w:tc>
      </w:tr>
      <w:tr w:rsidR="00316B99" w:rsidRPr="00F21D47" w14:paraId="7DF36894" w14:textId="77777777">
        <w:trPr>
          <w:trHeight w:val="240"/>
        </w:trPr>
        <w:tc>
          <w:tcPr>
            <w:tcW w:w="2055" w:type="dxa"/>
          </w:tcPr>
          <w:p w14:paraId="25601730" w14:textId="77777777" w:rsidR="00316B99" w:rsidRPr="00F21D47" w:rsidRDefault="00316B99">
            <w:pPr>
              <w:rPr>
                <w:b/>
              </w:rPr>
            </w:pPr>
            <w:r w:rsidRPr="00F21D47">
              <w:rPr>
                <w:b/>
              </w:rPr>
              <w:t>Onderwerp</w:t>
            </w:r>
          </w:p>
        </w:tc>
        <w:tc>
          <w:tcPr>
            <w:tcW w:w="160" w:type="dxa"/>
          </w:tcPr>
          <w:p w14:paraId="7266568A" w14:textId="77777777" w:rsidR="00316B99" w:rsidRPr="00F21D47" w:rsidRDefault="00316B99">
            <w:r w:rsidRPr="00F21D47">
              <w:t>:</w:t>
            </w:r>
          </w:p>
        </w:tc>
        <w:tc>
          <w:tcPr>
            <w:tcW w:w="6822" w:type="dxa"/>
            <w:gridSpan w:val="2"/>
          </w:tcPr>
          <w:p w14:paraId="5B12DE9F" w14:textId="77777777" w:rsidR="00316B99" w:rsidRPr="00F21D47" w:rsidRDefault="00F21D47">
            <w:bookmarkStart w:id="10" w:name="Onderwerp"/>
            <w:bookmarkEnd w:id="10"/>
            <w:r>
              <w:t>Dossier Pijlstoep</w:t>
            </w:r>
          </w:p>
        </w:tc>
      </w:tr>
      <w:tr w:rsidR="0056357A" w:rsidRPr="00F21D47" w14:paraId="2759C866" w14:textId="77777777">
        <w:trPr>
          <w:trHeight w:val="240"/>
        </w:trPr>
        <w:tc>
          <w:tcPr>
            <w:tcW w:w="2055" w:type="dxa"/>
          </w:tcPr>
          <w:p w14:paraId="7DFFE867" w14:textId="77777777" w:rsidR="0056357A" w:rsidRPr="00F21D47" w:rsidRDefault="00D6453D">
            <w:pPr>
              <w:rPr>
                <w:b/>
              </w:rPr>
            </w:pPr>
            <w:r w:rsidRPr="00F21D47">
              <w:rPr>
                <w:b/>
              </w:rPr>
              <w:t xml:space="preserve"> </w:t>
            </w:r>
          </w:p>
        </w:tc>
        <w:tc>
          <w:tcPr>
            <w:tcW w:w="160" w:type="dxa"/>
          </w:tcPr>
          <w:p w14:paraId="5D83B452" w14:textId="77777777" w:rsidR="0056357A" w:rsidRPr="00F21D47" w:rsidRDefault="0056357A"/>
        </w:tc>
        <w:tc>
          <w:tcPr>
            <w:tcW w:w="6822" w:type="dxa"/>
            <w:gridSpan w:val="2"/>
          </w:tcPr>
          <w:p w14:paraId="20A9A633" w14:textId="77777777" w:rsidR="0056357A" w:rsidRPr="00F21D47" w:rsidRDefault="0056357A"/>
        </w:tc>
      </w:tr>
      <w:tr w:rsidR="0056357A" w:rsidRPr="00F21D47" w14:paraId="0D5162E4" w14:textId="77777777">
        <w:trPr>
          <w:trHeight w:val="240"/>
        </w:trPr>
        <w:tc>
          <w:tcPr>
            <w:tcW w:w="2055" w:type="dxa"/>
          </w:tcPr>
          <w:p w14:paraId="3A69AAAD" w14:textId="77777777" w:rsidR="0056357A" w:rsidRPr="00F21D47" w:rsidRDefault="0056357A">
            <w:pPr>
              <w:rPr>
                <w:b/>
              </w:rPr>
            </w:pPr>
            <w:r w:rsidRPr="00F21D47">
              <w:rPr>
                <w:b/>
              </w:rPr>
              <w:t>Soort voorstel</w:t>
            </w:r>
          </w:p>
        </w:tc>
        <w:tc>
          <w:tcPr>
            <w:tcW w:w="160" w:type="dxa"/>
          </w:tcPr>
          <w:p w14:paraId="02C57C7A" w14:textId="77777777" w:rsidR="0056357A" w:rsidRPr="00F21D47" w:rsidRDefault="0056357A">
            <w:r w:rsidRPr="00F21D47">
              <w:t>:</w:t>
            </w:r>
          </w:p>
        </w:tc>
        <w:tc>
          <w:tcPr>
            <w:tcW w:w="6822" w:type="dxa"/>
            <w:gridSpan w:val="2"/>
          </w:tcPr>
          <w:p w14:paraId="6D450EB0" w14:textId="77777777" w:rsidR="0056357A" w:rsidRPr="00F21D47" w:rsidRDefault="009E4238" w:rsidP="009E4238">
            <w:bookmarkStart w:id="11" w:name="SoortVoorstel"/>
            <w:bookmarkEnd w:id="11"/>
            <w:r>
              <w:t>Vanuit het presidium</w:t>
            </w:r>
          </w:p>
        </w:tc>
      </w:tr>
      <w:tr w:rsidR="00316B99" w:rsidRPr="00F21D47" w14:paraId="4D3686B5" w14:textId="77777777">
        <w:trPr>
          <w:trHeight w:val="240"/>
        </w:trPr>
        <w:tc>
          <w:tcPr>
            <w:tcW w:w="2055" w:type="dxa"/>
            <w:tcBorders>
              <w:bottom w:val="single" w:sz="4" w:space="0" w:color="auto"/>
            </w:tcBorders>
          </w:tcPr>
          <w:p w14:paraId="064B6D12" w14:textId="77777777" w:rsidR="00316B99" w:rsidRPr="00F21D47" w:rsidRDefault="00316B99">
            <w:pPr>
              <w:rPr>
                <w:b/>
              </w:rPr>
            </w:pPr>
          </w:p>
        </w:tc>
        <w:tc>
          <w:tcPr>
            <w:tcW w:w="160" w:type="dxa"/>
            <w:tcBorders>
              <w:bottom w:val="single" w:sz="4" w:space="0" w:color="auto"/>
            </w:tcBorders>
          </w:tcPr>
          <w:p w14:paraId="16A3ED69" w14:textId="77777777" w:rsidR="00316B99" w:rsidRPr="00F21D47" w:rsidRDefault="00316B99"/>
        </w:tc>
        <w:tc>
          <w:tcPr>
            <w:tcW w:w="6822" w:type="dxa"/>
            <w:gridSpan w:val="2"/>
            <w:tcBorders>
              <w:bottom w:val="single" w:sz="4" w:space="0" w:color="auto"/>
            </w:tcBorders>
          </w:tcPr>
          <w:p w14:paraId="29D78C85" w14:textId="77777777" w:rsidR="00316B99" w:rsidRPr="00F21D47" w:rsidRDefault="00316B99"/>
        </w:tc>
      </w:tr>
      <w:tr w:rsidR="00316B99" w:rsidRPr="00F21D47" w14:paraId="5211CB57" w14:textId="77777777">
        <w:trPr>
          <w:trHeight w:val="240"/>
        </w:trPr>
        <w:tc>
          <w:tcPr>
            <w:tcW w:w="2055" w:type="dxa"/>
            <w:tcBorders>
              <w:top w:val="single" w:sz="4" w:space="0" w:color="auto"/>
            </w:tcBorders>
          </w:tcPr>
          <w:p w14:paraId="3FDAB707" w14:textId="77777777" w:rsidR="00316B99" w:rsidRPr="00F21D47" w:rsidRDefault="00316B99">
            <w:pPr>
              <w:rPr>
                <w:b/>
              </w:rPr>
            </w:pPr>
          </w:p>
        </w:tc>
        <w:tc>
          <w:tcPr>
            <w:tcW w:w="160" w:type="dxa"/>
            <w:tcBorders>
              <w:top w:val="single" w:sz="4" w:space="0" w:color="auto"/>
            </w:tcBorders>
          </w:tcPr>
          <w:p w14:paraId="44AC6940" w14:textId="77777777" w:rsidR="00316B99" w:rsidRPr="00F21D47" w:rsidRDefault="00316B99"/>
        </w:tc>
        <w:tc>
          <w:tcPr>
            <w:tcW w:w="6822" w:type="dxa"/>
            <w:gridSpan w:val="2"/>
            <w:tcBorders>
              <w:top w:val="single" w:sz="4" w:space="0" w:color="auto"/>
            </w:tcBorders>
          </w:tcPr>
          <w:p w14:paraId="254E90B2" w14:textId="77777777" w:rsidR="00316B99" w:rsidRPr="00F21D47" w:rsidRDefault="00316B99"/>
        </w:tc>
      </w:tr>
      <w:tr w:rsidR="00316B99" w:rsidRPr="00F21D47" w14:paraId="51769373" w14:textId="77777777" w:rsidTr="00D64FB1">
        <w:trPr>
          <w:trHeight w:val="240"/>
        </w:trPr>
        <w:tc>
          <w:tcPr>
            <w:tcW w:w="9037" w:type="dxa"/>
            <w:gridSpan w:val="4"/>
          </w:tcPr>
          <w:p w14:paraId="0FB297CF" w14:textId="77777777" w:rsidR="00316B99" w:rsidRPr="00F21D47" w:rsidRDefault="00231040" w:rsidP="00D64FB1">
            <w:pPr>
              <w:rPr>
                <w:b/>
              </w:rPr>
            </w:pPr>
            <w:r w:rsidRPr="00F21D47">
              <w:rPr>
                <w:b/>
              </w:rPr>
              <w:t>Samenvatting:</w:t>
            </w:r>
          </w:p>
        </w:tc>
      </w:tr>
      <w:tr w:rsidR="00231040" w:rsidRPr="00F21D47" w14:paraId="1B34FB09" w14:textId="77777777" w:rsidTr="00D64FB1">
        <w:trPr>
          <w:trHeight w:val="240"/>
        </w:trPr>
        <w:tc>
          <w:tcPr>
            <w:tcW w:w="9037" w:type="dxa"/>
            <w:gridSpan w:val="4"/>
          </w:tcPr>
          <w:p w14:paraId="51A68E0D" w14:textId="7CFBA102" w:rsidR="0045578B" w:rsidRDefault="0045578B" w:rsidP="0045578B">
            <w:r>
              <w:t>Op 20 september 2016 is tijdens de raad verzocht om in het presidium nader te overleggen over het dossier</w:t>
            </w:r>
            <w:r w:rsidR="002C61A3">
              <w:t xml:space="preserve"> Pijlstoep en</w:t>
            </w:r>
            <w:r w:rsidR="00DA4613">
              <w:t xml:space="preserve"> de bodemsituatie</w:t>
            </w:r>
            <w:r>
              <w:t>.</w:t>
            </w:r>
          </w:p>
          <w:p w14:paraId="7DA456B8" w14:textId="4691C62C" w:rsidR="0045578B" w:rsidRDefault="0045578B" w:rsidP="0045578B">
            <w:r>
              <w:t xml:space="preserve">In het presidium van 28 september en 2 november 2016 heeft u hierover gesproken. Het presidium heeft de behoefte om door een onafhankelijke deskundige te laten beoordelen of de conclusies </w:t>
            </w:r>
            <w:r w:rsidR="00DA4613">
              <w:t xml:space="preserve">over de bodemsituatie </w:t>
            </w:r>
            <w:r>
              <w:t xml:space="preserve">die door de </w:t>
            </w:r>
            <w:r w:rsidR="00DA4613">
              <w:t>p</w:t>
            </w:r>
            <w:r>
              <w:t xml:space="preserve">rovincie worden getrokken de juiste zijn. Met name omdat in meerdere </w:t>
            </w:r>
            <w:r w:rsidR="00DA4613">
              <w:t xml:space="preserve">(oudere) </w:t>
            </w:r>
            <w:r>
              <w:t>onderzoek</w:t>
            </w:r>
            <w:r w:rsidR="0087713F">
              <w:t>en</w:t>
            </w:r>
            <w:r>
              <w:t xml:space="preserve"> wordt gesproken over gevaar voor mens en milieu maar dat de conclusie</w:t>
            </w:r>
            <w:r w:rsidR="00DA4613">
              <w:t xml:space="preserve"> van de provincie </w:t>
            </w:r>
            <w:r>
              <w:t>is dat er geen onacceptabel risico is.</w:t>
            </w:r>
          </w:p>
          <w:p w14:paraId="249FD46B" w14:textId="55F1EC2F" w:rsidR="0045578B" w:rsidRDefault="0045578B" w:rsidP="0045578B">
            <w:r>
              <w:t>Vervolgens wenst het presidium</w:t>
            </w:r>
            <w:r w:rsidR="0087713F">
              <w:t>,</w:t>
            </w:r>
            <w:r>
              <w:t xml:space="preserve"> indien deze onafhankelijke toets daar aanleiding toe geeft</w:t>
            </w:r>
            <w:r w:rsidR="0087713F">
              <w:t>,</w:t>
            </w:r>
            <w:r>
              <w:t xml:space="preserve"> in een bijeenkomst </w:t>
            </w:r>
            <w:r w:rsidR="0087713F">
              <w:t xml:space="preserve">deze onafhankelijke toets </w:t>
            </w:r>
            <w:r>
              <w:t>te bespreken met OZHZ en de Provincie.</w:t>
            </w:r>
          </w:p>
          <w:p w14:paraId="22A4E537" w14:textId="77777777" w:rsidR="0045578B" w:rsidRDefault="0045578B" w:rsidP="0045578B"/>
          <w:p w14:paraId="2AFA2861" w14:textId="37F370F4" w:rsidR="0045578B" w:rsidRDefault="0045578B" w:rsidP="0045578B"/>
          <w:p w14:paraId="1C64EACD" w14:textId="77777777" w:rsidR="00231040" w:rsidRDefault="0045578B" w:rsidP="0045578B">
            <w:r>
              <w:t>Er zijn drie offertes aangevraagd, echter alleen bureau SGS Seacrch heeft een aanbieding gedaan.</w:t>
            </w:r>
          </w:p>
          <w:p w14:paraId="62040D1D" w14:textId="2051C4E4" w:rsidR="00DA4613" w:rsidRDefault="00DA4613" w:rsidP="00DA4613">
            <w:r>
              <w:t>Hopman en Peters. Heeft besloten om niet mee te doen met de offerte aanvraag. Een reden hiervoor is dat ondanks de ruime ervaring er geen 2 referentieprojecten zijn die wij hebben gevraagd.</w:t>
            </w:r>
          </w:p>
          <w:p w14:paraId="4D0385E8" w14:textId="4113C87D" w:rsidR="00DA4613" w:rsidRPr="00F21D47" w:rsidRDefault="00DA4613" w:rsidP="00DA4613">
            <w:r>
              <w:t>Witteveen + Bos, Geen offerte of reactie ontvangen.</w:t>
            </w:r>
          </w:p>
        </w:tc>
      </w:tr>
      <w:tr w:rsidR="00231040" w:rsidRPr="00F21D47" w14:paraId="47CAF3D4" w14:textId="77777777" w:rsidTr="00D64FB1">
        <w:trPr>
          <w:trHeight w:val="240"/>
        </w:trPr>
        <w:tc>
          <w:tcPr>
            <w:tcW w:w="9037" w:type="dxa"/>
            <w:gridSpan w:val="4"/>
          </w:tcPr>
          <w:p w14:paraId="5A8F555F" w14:textId="2EFF311D" w:rsidR="00231040" w:rsidRPr="00F21D47" w:rsidRDefault="00231040" w:rsidP="00231040"/>
        </w:tc>
      </w:tr>
      <w:tr w:rsidR="00231040" w:rsidRPr="00F21D47" w14:paraId="1C06C3AE" w14:textId="77777777" w:rsidTr="00D64FB1">
        <w:trPr>
          <w:trHeight w:val="240"/>
        </w:trPr>
        <w:tc>
          <w:tcPr>
            <w:tcW w:w="9037" w:type="dxa"/>
            <w:gridSpan w:val="4"/>
          </w:tcPr>
          <w:p w14:paraId="4FF8EF72" w14:textId="77777777" w:rsidR="00231040" w:rsidRPr="00F21D47" w:rsidRDefault="00231040" w:rsidP="00231040"/>
        </w:tc>
      </w:tr>
      <w:tr w:rsidR="00231040" w:rsidRPr="00F21D47" w14:paraId="3745EAD5" w14:textId="77777777" w:rsidTr="00D64FB1">
        <w:trPr>
          <w:trHeight w:val="240"/>
        </w:trPr>
        <w:tc>
          <w:tcPr>
            <w:tcW w:w="9037" w:type="dxa"/>
            <w:gridSpan w:val="4"/>
          </w:tcPr>
          <w:p w14:paraId="4A8DA6D4" w14:textId="77777777" w:rsidR="00231040" w:rsidRPr="00F21D47" w:rsidRDefault="00231040" w:rsidP="00231040">
            <w:r w:rsidRPr="00F21D47">
              <w:rPr>
                <w:b/>
              </w:rPr>
              <w:t>Voorstel:</w:t>
            </w:r>
          </w:p>
        </w:tc>
      </w:tr>
      <w:tr w:rsidR="00316B99" w:rsidRPr="00F21D47" w14:paraId="389108C7" w14:textId="77777777">
        <w:trPr>
          <w:trHeight w:val="240"/>
        </w:trPr>
        <w:tc>
          <w:tcPr>
            <w:tcW w:w="9037" w:type="dxa"/>
            <w:gridSpan w:val="4"/>
          </w:tcPr>
          <w:p w14:paraId="104EC2BA" w14:textId="77777777" w:rsidR="00316B99" w:rsidRPr="00F21D47" w:rsidRDefault="00316B99"/>
        </w:tc>
      </w:tr>
      <w:tr w:rsidR="00316B99" w:rsidRPr="00F21D47" w14:paraId="40A01387" w14:textId="77777777">
        <w:trPr>
          <w:trHeight w:val="240"/>
        </w:trPr>
        <w:tc>
          <w:tcPr>
            <w:tcW w:w="9037" w:type="dxa"/>
            <w:gridSpan w:val="4"/>
          </w:tcPr>
          <w:p w14:paraId="2F0A7E67" w14:textId="498342EA" w:rsidR="00316B99" w:rsidRPr="00F21D47" w:rsidRDefault="00F23A80" w:rsidP="00515AB3">
            <w:pPr>
              <w:numPr>
                <w:ilvl w:val="0"/>
                <w:numId w:val="3"/>
              </w:numPr>
            </w:pPr>
            <w:bookmarkStart w:id="12" w:name="Start"/>
            <w:bookmarkStart w:id="13" w:name="Voorstel"/>
            <w:bookmarkEnd w:id="12"/>
            <w:r w:rsidRPr="0045578B">
              <w:t xml:space="preserve">Om </w:t>
            </w:r>
            <w:r w:rsidR="00DA4613">
              <w:t xml:space="preserve">de </w:t>
            </w:r>
            <w:r w:rsidRPr="0045578B">
              <w:t>offerte</w:t>
            </w:r>
            <w:r w:rsidR="00515AB3" w:rsidRPr="00515AB3">
              <w:t xml:space="preserve"> </w:t>
            </w:r>
            <w:r w:rsidR="00DA4613">
              <w:t>'</w:t>
            </w:r>
            <w:r w:rsidR="00515AB3" w:rsidRPr="00515AB3">
              <w:t>kwalitatieve beoordeling bodemonderzoeken</w:t>
            </w:r>
            <w:r w:rsidR="00DA4613">
              <w:t>'</w:t>
            </w:r>
            <w:r w:rsidR="00515AB3">
              <w:t xml:space="preserve"> (d.d 5 december 2016)</w:t>
            </w:r>
            <w:r w:rsidRPr="0045578B">
              <w:t xml:space="preserve"> </w:t>
            </w:r>
            <w:r w:rsidR="00FB3B25" w:rsidRPr="0045578B">
              <w:t>te gunnen aan bureau SGS Search</w:t>
            </w:r>
            <w:r w:rsidR="00E560B9" w:rsidRPr="0045578B">
              <w:t>.</w:t>
            </w:r>
          </w:p>
        </w:tc>
      </w:tr>
      <w:bookmarkEnd w:id="13"/>
      <w:tr w:rsidR="00316B99" w:rsidRPr="00F21D47" w14:paraId="78AFD575" w14:textId="77777777">
        <w:trPr>
          <w:trHeight w:val="240"/>
        </w:trPr>
        <w:tc>
          <w:tcPr>
            <w:tcW w:w="9037" w:type="dxa"/>
            <w:gridSpan w:val="4"/>
            <w:tcBorders>
              <w:bottom w:val="single" w:sz="4" w:space="0" w:color="auto"/>
            </w:tcBorders>
          </w:tcPr>
          <w:p w14:paraId="581A0147" w14:textId="77777777" w:rsidR="00316B99" w:rsidRPr="00F21D47" w:rsidRDefault="00316B99"/>
        </w:tc>
      </w:tr>
    </w:tbl>
    <w:p w14:paraId="0C9CF373" w14:textId="77777777" w:rsidR="00316B99" w:rsidRPr="00F21D47" w:rsidRDefault="00316B99"/>
    <w:p w14:paraId="7C3445AF" w14:textId="77777777" w:rsidR="00231040" w:rsidRPr="00F21D47" w:rsidRDefault="00231040" w:rsidP="00231040">
      <w:pPr>
        <w:numPr>
          <w:ilvl w:val="0"/>
          <w:numId w:val="5"/>
        </w:numPr>
        <w:spacing w:line="240" w:lineRule="auto"/>
        <w:rPr>
          <w:rFonts w:cs="Arial"/>
          <w:b/>
        </w:rPr>
      </w:pPr>
      <w:r w:rsidRPr="00F21D47">
        <w:rPr>
          <w:rFonts w:cs="Arial"/>
          <w:b/>
        </w:rPr>
        <w:t>Wat is de aanleiding?</w:t>
      </w:r>
    </w:p>
    <w:p w14:paraId="7C6252A4" w14:textId="77777777" w:rsidR="00706ECB" w:rsidRDefault="00706ECB" w:rsidP="00706ECB">
      <w:r>
        <w:t>Op 2 februari 2016 bent u na een vraag in de commissie Grondgebied van 19 januari 2016 geïnformeerd over de  stand van zaken van de bodemverontreiniging van de oude wasserij Pijlstoep, nabij het Lammetjeswiel.</w:t>
      </w:r>
    </w:p>
    <w:p w14:paraId="63095862" w14:textId="77777777" w:rsidR="00706ECB" w:rsidRDefault="00706ECB" w:rsidP="00706ECB">
      <w:r>
        <w:t>In het weekbericht van juni 2016 bent u wederom geïnformeerd over de stand van zaken op dat moment door een raadsmemo.</w:t>
      </w:r>
    </w:p>
    <w:p w14:paraId="78909CB6" w14:textId="77777777" w:rsidR="00706ECB" w:rsidRDefault="00706ECB" w:rsidP="00706ECB"/>
    <w:p w14:paraId="5ED8EEA5" w14:textId="77777777" w:rsidR="00706ECB" w:rsidRDefault="00706ECB" w:rsidP="00706ECB">
      <w:r>
        <w:t>Op 4 juli 2016 is zowel het bodemonderzoek en de ontwerpbeschikking aan u nagezonden. Op 4 oktober is de beschikking van 26 september 2016 aan u toegezonden.</w:t>
      </w:r>
    </w:p>
    <w:p w14:paraId="43482BF3" w14:textId="77777777" w:rsidR="00706ECB" w:rsidRDefault="00706ECB" w:rsidP="00706ECB"/>
    <w:p w14:paraId="42CAD45B" w14:textId="77777777" w:rsidR="00706ECB" w:rsidRDefault="00706ECB" w:rsidP="00706ECB">
      <w:r>
        <w:lastRenderedPageBreak/>
        <w:t xml:space="preserve">Volgens het uitgevoerde onderzoek en de beschikking van de provincie blijkt: </w:t>
      </w:r>
    </w:p>
    <w:p w14:paraId="7A41810B" w14:textId="77777777" w:rsidR="00706ECB" w:rsidRDefault="00706ECB" w:rsidP="00706ECB">
      <w:r>
        <w:t>1</w:t>
      </w:r>
      <w:r>
        <w:tab/>
        <w:t xml:space="preserve">Dat op de locatie </w:t>
      </w:r>
      <w:r w:rsidRPr="00C94CE5">
        <w:rPr>
          <w:u w:val="single"/>
        </w:rPr>
        <w:t>geen</w:t>
      </w:r>
      <w:r>
        <w:t xml:space="preserve"> sprake is van onacceptabele verspreiding van de grondwaterverontreiniging.</w:t>
      </w:r>
    </w:p>
    <w:p w14:paraId="3E0088F8" w14:textId="77777777" w:rsidR="00706ECB" w:rsidRDefault="00706ECB" w:rsidP="00706ECB">
      <w:r>
        <w:t>2</w:t>
      </w:r>
      <w:r>
        <w:tab/>
        <w:t xml:space="preserve">Er is wel sprake van een ernstig geval van bodemverontreiniging, maar de sanering hiervan is niet spoedeisend. Op dit moment is er </w:t>
      </w:r>
      <w:r w:rsidRPr="00C94CE5">
        <w:rPr>
          <w:u w:val="single"/>
        </w:rPr>
        <w:t>geen</w:t>
      </w:r>
      <w:r>
        <w:t xml:space="preserve"> actie nodig. Sanering van het geval van bodemverontreiniging kan op een natuurlijk moment (bijvoorbeeld bij ontwikkeling van de locatie) plaatsvinden.</w:t>
      </w:r>
    </w:p>
    <w:p w14:paraId="3593633E" w14:textId="77777777" w:rsidR="00706ECB" w:rsidRDefault="00706ECB" w:rsidP="00706ECB"/>
    <w:p w14:paraId="7253107F" w14:textId="77777777" w:rsidR="00706ECB" w:rsidRDefault="00706ECB" w:rsidP="00706ECB">
      <w:r>
        <w:t>Omdat er</w:t>
      </w:r>
      <w:r w:rsidRPr="00C94CE5">
        <w:rPr>
          <w:u w:val="single"/>
        </w:rPr>
        <w:t xml:space="preserve"> geen</w:t>
      </w:r>
      <w:r>
        <w:t xml:space="preserve"> sprake is van onacceptabel risico stelt de provincie geen saneringstijdstip vast. Er is sprake van een geval van ernstige bodemverontreiniging waarvan de sanering niet spoedeisend is. </w:t>
      </w:r>
    </w:p>
    <w:p w14:paraId="77ACC335" w14:textId="77777777" w:rsidR="00706ECB" w:rsidRDefault="00706ECB" w:rsidP="00706ECB"/>
    <w:p w14:paraId="619E448F" w14:textId="77777777" w:rsidR="00DA4613" w:rsidRDefault="00DA4613" w:rsidP="00DA4613">
      <w:r>
        <w:t>Op 20 september 2016 is tijdens de raad verzocht om in het presidium nader te overleggen over het dossier Pijlstoep en de stand van de bodemverontreiniging.</w:t>
      </w:r>
    </w:p>
    <w:p w14:paraId="0FB90409" w14:textId="77777777" w:rsidR="00DA4613" w:rsidRDefault="00DA4613" w:rsidP="00DA4613">
      <w:r>
        <w:t>In het presidium van 28 september en 2 november 2016 heeft u hierover gesproken. Het presidium heeft de behoefte om door een onafhankelijke deskundige te laten beoordelen of de conclusies over de bodemverontreiniging die door de provincie worden getrokken de juiste zijn. Met name omdat in meerdere (oudere) onderzoeken wordt gesproken over gevaar voor mens en milieu maar dat de conclusie van de provincie is dat er geen onacceptabel risico is.</w:t>
      </w:r>
    </w:p>
    <w:p w14:paraId="47DC77D4" w14:textId="77777777" w:rsidR="00DA4613" w:rsidRDefault="00DA4613" w:rsidP="00DA4613">
      <w:r>
        <w:t>Vervolgens wenst het presidium, indien deze onafhankelijke toets daar aanleiding toe geeft, in een bijeenkomst deze onafhankelijke toets te bespreken met OZHZ en de Provincie.</w:t>
      </w:r>
    </w:p>
    <w:p w14:paraId="6FEDE072" w14:textId="77777777" w:rsidR="00DA4613" w:rsidRDefault="00DA4613" w:rsidP="00DA4613"/>
    <w:p w14:paraId="13C86CDA" w14:textId="77777777" w:rsidR="00DA4613" w:rsidRDefault="00DA4613" w:rsidP="00DA4613"/>
    <w:p w14:paraId="0B04AF5B" w14:textId="77777777" w:rsidR="00DA4613" w:rsidRDefault="00DA4613" w:rsidP="00DA4613">
      <w:r>
        <w:t>Er zijn drie offertes aangevraagd, echter alleen bureau SGS Seacrch heeft een aanbieding gedaan.</w:t>
      </w:r>
    </w:p>
    <w:p w14:paraId="402518EC" w14:textId="77777777" w:rsidR="00DA4613" w:rsidRDefault="00DA4613" w:rsidP="00DA4613"/>
    <w:p w14:paraId="37569C3C" w14:textId="0586AFEF" w:rsidR="00706ECB" w:rsidRDefault="0045578B" w:rsidP="00706ECB">
      <w:r>
        <w:t>1</w:t>
      </w:r>
      <w:r w:rsidR="00402C25">
        <w:t>. SGS Search</w:t>
      </w:r>
      <w:r w:rsidR="00706ECB">
        <w:t xml:space="preserve">. </w:t>
      </w:r>
    </w:p>
    <w:p w14:paraId="0D699D6C" w14:textId="3D3C80AB" w:rsidR="00ED1495" w:rsidRDefault="00ED1495" w:rsidP="00ED1495">
      <w:r>
        <w:t>Kwalitatieve beoordel</w:t>
      </w:r>
      <w:r w:rsidR="00936860">
        <w:t xml:space="preserve">ing, inclusief rapportage </w:t>
      </w:r>
      <w:r w:rsidR="00936860">
        <w:tab/>
      </w:r>
      <w:r>
        <w:tab/>
        <w:t>€ 2.800,- (excl. BTW)</w:t>
      </w:r>
    </w:p>
    <w:p w14:paraId="3F7C5DFC" w14:textId="6BBDB413" w:rsidR="00936860" w:rsidRDefault="00ED1495" w:rsidP="00706ECB">
      <w:r>
        <w:t>Mondelinge</w:t>
      </w:r>
      <w:r w:rsidR="00936860">
        <w:t xml:space="preserve"> toelichting (optioneel) </w:t>
      </w:r>
      <w:r w:rsidR="00936860">
        <w:tab/>
      </w:r>
      <w:r>
        <w:tab/>
      </w:r>
      <w:r>
        <w:tab/>
      </w:r>
      <w:r w:rsidR="00936860">
        <w:t xml:space="preserve">€    </w:t>
      </w:r>
      <w:r>
        <w:t>450,- (excl. BTW)</w:t>
      </w:r>
    </w:p>
    <w:p w14:paraId="0982B384" w14:textId="388D8044" w:rsidR="00936860" w:rsidRDefault="00936860" w:rsidP="00706ECB">
      <w:r>
        <w:t>Totaal</w:t>
      </w:r>
      <w:r>
        <w:tab/>
      </w:r>
      <w:r>
        <w:tab/>
      </w:r>
      <w:r>
        <w:tab/>
      </w:r>
      <w:r>
        <w:tab/>
      </w:r>
      <w:r>
        <w:tab/>
      </w:r>
      <w:r>
        <w:tab/>
      </w:r>
      <w:r>
        <w:tab/>
        <w:t>€ 3.250,- (excl. BTW)</w:t>
      </w:r>
    </w:p>
    <w:p w14:paraId="10B46C1D" w14:textId="041ACF7B" w:rsidR="00706ECB" w:rsidRDefault="0045578B" w:rsidP="00706ECB">
      <w:r>
        <w:t>2</w:t>
      </w:r>
      <w:r w:rsidR="00706ECB">
        <w:t>. Hopman en Peters</w:t>
      </w:r>
      <w:r w:rsidR="00706ECB" w:rsidRPr="00706ECB">
        <w:t>.</w:t>
      </w:r>
    </w:p>
    <w:p w14:paraId="74A43E7E" w14:textId="4FCDA002" w:rsidR="00706ECB" w:rsidRDefault="006341E1" w:rsidP="00706ECB">
      <w:r>
        <w:t>Heeft besloten om</w:t>
      </w:r>
      <w:r w:rsidRPr="006341E1">
        <w:t xml:space="preserve"> niet mee te doen met de offerte aanvraag. Een reden hiervoor is dat ondanks </w:t>
      </w:r>
      <w:r>
        <w:t xml:space="preserve">de </w:t>
      </w:r>
      <w:r w:rsidRPr="006341E1">
        <w:t>ruime ervaring</w:t>
      </w:r>
      <w:r>
        <w:t xml:space="preserve"> er geen </w:t>
      </w:r>
      <w:r w:rsidRPr="006341E1">
        <w:t xml:space="preserve">2 referentieprojecten </w:t>
      </w:r>
      <w:r w:rsidR="00E560B9">
        <w:t>zijn die wij hebben gevraagd.</w:t>
      </w:r>
    </w:p>
    <w:p w14:paraId="3695BBAF" w14:textId="0714B12D" w:rsidR="0045578B" w:rsidRDefault="0045578B" w:rsidP="0045578B">
      <w:r>
        <w:t>3.Witteveen + Bos,</w:t>
      </w:r>
    </w:p>
    <w:p w14:paraId="18D5C66B" w14:textId="41E422E9" w:rsidR="0045578B" w:rsidRDefault="0045578B" w:rsidP="0045578B">
      <w:r>
        <w:t>Geen</w:t>
      </w:r>
      <w:r w:rsidR="00956FC9">
        <w:t xml:space="preserve"> offerte of </w:t>
      </w:r>
      <w:r>
        <w:t>reactie ontvangen</w:t>
      </w:r>
      <w:r w:rsidR="00C76198">
        <w:t>.</w:t>
      </w:r>
    </w:p>
    <w:p w14:paraId="1EC03C14" w14:textId="77777777" w:rsidR="00E560B9" w:rsidRDefault="00E560B9" w:rsidP="00706ECB"/>
    <w:p w14:paraId="5BFE5D2F" w14:textId="07F308F0" w:rsidR="00706ECB" w:rsidRDefault="00275BD4" w:rsidP="00706ECB">
      <w:r w:rsidRPr="00E560B9">
        <w:t xml:space="preserve">Gezien </w:t>
      </w:r>
      <w:r w:rsidR="0045578B">
        <w:t>bovenstaande reacties</w:t>
      </w:r>
      <w:r w:rsidR="00E560B9" w:rsidRPr="00E560B9">
        <w:t xml:space="preserve"> adviseer ik u om te kiezen voor bureau SGS Search. </w:t>
      </w:r>
    </w:p>
    <w:p w14:paraId="514511C7" w14:textId="77777777" w:rsidR="00231040" w:rsidRPr="00F21D47" w:rsidRDefault="00231040" w:rsidP="00231040"/>
    <w:p w14:paraId="61C7E02C" w14:textId="77777777" w:rsidR="00231040" w:rsidRPr="00F21D47" w:rsidRDefault="00231040" w:rsidP="00231040">
      <w:pPr>
        <w:numPr>
          <w:ilvl w:val="0"/>
          <w:numId w:val="5"/>
        </w:numPr>
        <w:spacing w:line="240" w:lineRule="auto"/>
        <w:rPr>
          <w:rFonts w:cs="Arial"/>
          <w:b/>
        </w:rPr>
      </w:pPr>
      <w:r w:rsidRPr="00F21D47">
        <w:rPr>
          <w:rFonts w:cs="Arial"/>
          <w:b/>
        </w:rPr>
        <w:t>Wat willen we bereiken?</w:t>
      </w:r>
    </w:p>
    <w:p w14:paraId="4BEFF2DE" w14:textId="77777777" w:rsidR="00231040" w:rsidRPr="00F21D47" w:rsidRDefault="00231040" w:rsidP="00231040">
      <w:pPr>
        <w:rPr>
          <w:rFonts w:cs="Arial"/>
        </w:rPr>
      </w:pPr>
      <w:r w:rsidRPr="00F21D47">
        <w:rPr>
          <w:rFonts w:cs="Arial"/>
          <w:i/>
        </w:rPr>
        <w:t>Maatschappelijk effect</w:t>
      </w:r>
    </w:p>
    <w:p w14:paraId="4F45044A" w14:textId="0317BA45" w:rsidR="00231040" w:rsidRDefault="00E65956" w:rsidP="00231040">
      <w:r>
        <w:t>Een gedeelde d</w:t>
      </w:r>
      <w:r w:rsidR="00B17FA9">
        <w:t>uidelijkheid over de bodemsituatie op de locatie Pijlstoep.</w:t>
      </w:r>
    </w:p>
    <w:p w14:paraId="25C27C53" w14:textId="77777777" w:rsidR="00231040" w:rsidRPr="00F21D47" w:rsidRDefault="00231040" w:rsidP="00231040"/>
    <w:p w14:paraId="31285624" w14:textId="77777777" w:rsidR="00231040" w:rsidRPr="00F21D47" w:rsidRDefault="00231040" w:rsidP="00231040"/>
    <w:p w14:paraId="737D82AF" w14:textId="77777777" w:rsidR="00231040" w:rsidRPr="00F21D47" w:rsidRDefault="00231040" w:rsidP="00231040">
      <w:pPr>
        <w:numPr>
          <w:ilvl w:val="0"/>
          <w:numId w:val="5"/>
        </w:numPr>
        <w:spacing w:line="240" w:lineRule="auto"/>
        <w:rPr>
          <w:rFonts w:cs="Arial"/>
          <w:b/>
        </w:rPr>
      </w:pPr>
      <w:r w:rsidRPr="00F21D47">
        <w:rPr>
          <w:rFonts w:cs="Arial"/>
          <w:b/>
        </w:rPr>
        <w:t>Wat gaan we daarvoor doen?</w:t>
      </w:r>
    </w:p>
    <w:p w14:paraId="310B6B16" w14:textId="77777777" w:rsidR="00231040" w:rsidRPr="00F21D47" w:rsidRDefault="00231040" w:rsidP="00231040">
      <w:pPr>
        <w:rPr>
          <w:rFonts w:cs="Arial"/>
        </w:rPr>
      </w:pPr>
      <w:r w:rsidRPr="00F21D47">
        <w:rPr>
          <w:rFonts w:cs="Arial"/>
          <w:i/>
        </w:rPr>
        <w:t>Ui</w:t>
      </w:r>
      <w:r w:rsidR="006B04B6" w:rsidRPr="00F21D47">
        <w:rPr>
          <w:rFonts w:cs="Arial"/>
          <w:i/>
        </w:rPr>
        <w:t>t</w:t>
      </w:r>
      <w:r w:rsidRPr="00F21D47">
        <w:rPr>
          <w:rFonts w:cs="Arial"/>
          <w:i/>
        </w:rPr>
        <w:t>voering (inclusief planning)</w:t>
      </w:r>
    </w:p>
    <w:p w14:paraId="1E17FA0B" w14:textId="770F59CC" w:rsidR="00231040" w:rsidRPr="00F21D47" w:rsidRDefault="00402C25" w:rsidP="00116307">
      <w:r>
        <w:t xml:space="preserve">Het gekozen bureau zal </w:t>
      </w:r>
      <w:r w:rsidR="00522971">
        <w:t xml:space="preserve">door de ambtelijke organisatie </w:t>
      </w:r>
      <w:r>
        <w:t>worden geïnformeerd dat de opdracht word</w:t>
      </w:r>
      <w:r w:rsidR="0087713F">
        <w:t>t</w:t>
      </w:r>
      <w:r>
        <w:t xml:space="preserve"> gegund. </w:t>
      </w:r>
      <w:r w:rsidR="00116307">
        <w:t>De werkzaamheden worden zo spoedig mogelijk na opdrachtverlening uitgevoerd. De exacte planning wordt</w:t>
      </w:r>
      <w:r w:rsidR="00DA4613">
        <w:t xml:space="preserve"> </w:t>
      </w:r>
      <w:r w:rsidR="00116307">
        <w:t>in overleg</w:t>
      </w:r>
      <w:r w:rsidR="00DA4613">
        <w:t xml:space="preserve"> met </w:t>
      </w:r>
      <w:r w:rsidR="005756EE">
        <w:t xml:space="preserve">u als raad en </w:t>
      </w:r>
      <w:r w:rsidR="00116307">
        <w:t>met de het gekozen bureau</w:t>
      </w:r>
      <w:r w:rsidR="00DA4613">
        <w:t xml:space="preserve"> vastgelegd</w:t>
      </w:r>
      <w:r w:rsidR="00116307">
        <w:t>.</w:t>
      </w:r>
    </w:p>
    <w:p w14:paraId="18E043AD" w14:textId="77777777" w:rsidR="00231040" w:rsidRPr="00F21D47" w:rsidRDefault="00231040" w:rsidP="00231040"/>
    <w:p w14:paraId="4D0D9E90" w14:textId="77777777" w:rsidR="00231040" w:rsidRPr="00F21D47" w:rsidRDefault="00231040" w:rsidP="00231040">
      <w:pPr>
        <w:numPr>
          <w:ilvl w:val="0"/>
          <w:numId w:val="5"/>
        </w:numPr>
        <w:spacing w:line="240" w:lineRule="auto"/>
        <w:rPr>
          <w:rFonts w:cs="Arial"/>
          <w:b/>
        </w:rPr>
      </w:pPr>
      <w:r w:rsidRPr="00F21D47">
        <w:rPr>
          <w:rFonts w:cs="Arial"/>
          <w:b/>
        </w:rPr>
        <w:t>Wat mag het kosten?</w:t>
      </w:r>
    </w:p>
    <w:p w14:paraId="1E88CE76" w14:textId="22F4E66A" w:rsidR="00231040" w:rsidRPr="00F21D47" w:rsidRDefault="00C637CA" w:rsidP="00231040">
      <w:r>
        <w:t xml:space="preserve">De kosten worden betaald uit het </w:t>
      </w:r>
      <w:r w:rsidR="0087713F">
        <w:t xml:space="preserve">programma '(Be)leef in Alblasserdam', </w:t>
      </w:r>
      <w:r>
        <w:t xml:space="preserve">product </w:t>
      </w:r>
      <w:r w:rsidR="0087713F">
        <w:t>'</w:t>
      </w:r>
      <w:r w:rsidRPr="00FB3B25">
        <w:t>Milieu</w:t>
      </w:r>
      <w:r w:rsidR="0087713F">
        <w:t>'.</w:t>
      </w:r>
      <w:r w:rsidRPr="00FB3B25">
        <w:t xml:space="preserve"> </w:t>
      </w:r>
    </w:p>
    <w:p w14:paraId="016537AC" w14:textId="77777777" w:rsidR="00231040" w:rsidRPr="00F21D47" w:rsidRDefault="00231040" w:rsidP="00231040"/>
    <w:p w14:paraId="23157ACE" w14:textId="77777777" w:rsidR="00231040" w:rsidRPr="00F21D47" w:rsidRDefault="00231040" w:rsidP="00231040">
      <w:pPr>
        <w:numPr>
          <w:ilvl w:val="0"/>
          <w:numId w:val="5"/>
        </w:numPr>
        <w:spacing w:line="240" w:lineRule="auto"/>
        <w:rPr>
          <w:rFonts w:cs="Arial"/>
        </w:rPr>
      </w:pPr>
      <w:r w:rsidRPr="00F21D47">
        <w:rPr>
          <w:rFonts w:cs="Arial"/>
          <w:b/>
        </w:rPr>
        <w:t>Communicatie en inspraak</w:t>
      </w:r>
    </w:p>
    <w:p w14:paraId="0A1508F5" w14:textId="28383B5D" w:rsidR="00231040" w:rsidRPr="00F21D47" w:rsidRDefault="005756EE" w:rsidP="00231040">
      <w:r>
        <w:t xml:space="preserve">Dit zal na het concept rapport met de raad worden besproken en afgestemd. </w:t>
      </w:r>
    </w:p>
    <w:p w14:paraId="64054EFE" w14:textId="77777777" w:rsidR="00231040" w:rsidRPr="00F21D47" w:rsidRDefault="00231040" w:rsidP="00231040"/>
    <w:p w14:paraId="3AB4605F" w14:textId="77777777" w:rsidR="00231040" w:rsidRPr="00F21D47" w:rsidRDefault="00231040" w:rsidP="00231040">
      <w:pPr>
        <w:numPr>
          <w:ilvl w:val="0"/>
          <w:numId w:val="5"/>
        </w:numPr>
        <w:spacing w:line="240" w:lineRule="auto"/>
        <w:rPr>
          <w:rFonts w:cs="Arial"/>
          <w:b/>
        </w:rPr>
      </w:pPr>
      <w:r w:rsidRPr="00F21D47">
        <w:rPr>
          <w:rFonts w:cs="Arial"/>
          <w:b/>
        </w:rPr>
        <w:t>Bij dit voorstel horen de volgende bijlagen:</w:t>
      </w:r>
    </w:p>
    <w:p w14:paraId="58BAEEA3" w14:textId="55EC85A2" w:rsidR="00402C25" w:rsidRPr="00C76198" w:rsidRDefault="004F3875" w:rsidP="00402C25">
      <w:r w:rsidRPr="00C76198">
        <w:t>1</w:t>
      </w:r>
      <w:r w:rsidR="00402C25" w:rsidRPr="00C76198">
        <w:t xml:space="preserve">. Offerte SGS Search. </w:t>
      </w:r>
    </w:p>
    <w:p w14:paraId="413C55A0" w14:textId="4BF5B1B4" w:rsidR="00402C25" w:rsidRPr="00F21D47" w:rsidRDefault="004F3875" w:rsidP="00402C25">
      <w:r>
        <w:t>2</w:t>
      </w:r>
      <w:r w:rsidR="00402C25">
        <w:t xml:space="preserve"> </w:t>
      </w:r>
      <w:r w:rsidR="009327F4">
        <w:t xml:space="preserve"> </w:t>
      </w:r>
      <w:r w:rsidR="00402C25">
        <w:t>Offerte uitvraag</w:t>
      </w:r>
      <w:r w:rsidR="00247AC5">
        <w:t>.</w:t>
      </w:r>
      <w:r w:rsidR="00E560B9">
        <w:t xml:space="preserve">   </w:t>
      </w:r>
    </w:p>
    <w:p w14:paraId="42ADB364" w14:textId="77777777" w:rsidR="00316B99" w:rsidRPr="00F21D47" w:rsidRDefault="00316B99"/>
    <w:p w14:paraId="1CC7DC1F" w14:textId="77777777" w:rsidR="00316B99" w:rsidRPr="00F21D47" w:rsidRDefault="00316B99">
      <w:r w:rsidRPr="00F21D47">
        <w:t>Met vriendelijke groet,</w:t>
      </w:r>
    </w:p>
    <w:p w14:paraId="75EA3A9C" w14:textId="7D769AA1" w:rsidR="0045578B" w:rsidRPr="0045578B" w:rsidRDefault="00522971">
      <w:r w:rsidRPr="00522971">
        <w:t xml:space="preserve">griffier </w:t>
      </w:r>
      <w:r w:rsidRPr="00522971">
        <w:tab/>
      </w:r>
      <w:r>
        <w:tab/>
      </w:r>
      <w:r>
        <w:tab/>
      </w:r>
      <w:r>
        <w:tab/>
      </w:r>
      <w:r>
        <w:tab/>
      </w:r>
      <w:r>
        <w:tab/>
      </w:r>
      <w:r>
        <w:tab/>
      </w:r>
      <w:r>
        <w:tab/>
      </w:r>
      <w:r w:rsidRPr="00522971">
        <w:t>voorzitter</w:t>
      </w:r>
    </w:p>
    <w:p w14:paraId="2683FFEF" w14:textId="77777777" w:rsidR="0045578B" w:rsidRDefault="0045578B">
      <w:pPr>
        <w:rPr>
          <w:highlight w:val="yellow"/>
        </w:rPr>
      </w:pPr>
    </w:p>
    <w:p w14:paraId="4F3F0F48" w14:textId="77777777" w:rsidR="00F21D47" w:rsidRDefault="00F21D47">
      <w:pPr>
        <w:tabs>
          <w:tab w:val="left" w:pos="2552"/>
        </w:tabs>
        <w:jc w:val="both"/>
        <w:sectPr w:rsidR="00F21D47">
          <w:headerReference w:type="even" r:id="rId7"/>
          <w:headerReference w:type="default" r:id="rId8"/>
          <w:footerReference w:type="even" r:id="rId9"/>
          <w:footerReference w:type="default" r:id="rId10"/>
          <w:headerReference w:type="first" r:id="rId11"/>
          <w:footerReference w:type="first" r:id="rId12"/>
          <w:pgSz w:w="11906" w:h="16838"/>
          <w:pgMar w:top="2275" w:right="1411" w:bottom="1411" w:left="1757" w:header="562" w:footer="706" w:gutter="0"/>
          <w:cols w:space="708"/>
          <w:titlePg/>
        </w:sectPr>
      </w:pPr>
    </w:p>
    <w:p w14:paraId="413A2203" w14:textId="77777777" w:rsidR="007107BD" w:rsidRDefault="00F21D47" w:rsidP="00F21D47">
      <w:pPr>
        <w:tabs>
          <w:tab w:val="left" w:pos="1701"/>
          <w:tab w:val="left" w:pos="2552"/>
        </w:tabs>
        <w:jc w:val="both"/>
      </w:pPr>
      <w:r>
        <w:lastRenderedPageBreak/>
        <w:t>De raad van de gemeente Alblasserdam;</w:t>
      </w:r>
    </w:p>
    <w:p w14:paraId="6E37934C" w14:textId="77777777" w:rsidR="00F21D47" w:rsidRDefault="00F21D47" w:rsidP="00F21D47">
      <w:pPr>
        <w:tabs>
          <w:tab w:val="left" w:pos="1701"/>
          <w:tab w:val="left" w:pos="2552"/>
        </w:tabs>
        <w:jc w:val="both"/>
      </w:pPr>
    </w:p>
    <w:p w14:paraId="651AAC04" w14:textId="68C87C65" w:rsidR="00F21D47" w:rsidRDefault="00F21D47" w:rsidP="00F21D47">
      <w:pPr>
        <w:tabs>
          <w:tab w:val="left" w:pos="1701"/>
          <w:tab w:val="left" w:pos="2552"/>
        </w:tabs>
        <w:jc w:val="both"/>
      </w:pPr>
      <w:r>
        <w:t xml:space="preserve">gelezen het voorstel van </w:t>
      </w:r>
      <w:r w:rsidR="00522971">
        <w:t xml:space="preserve">het presidium van 18 januari 2017 </w:t>
      </w:r>
      <w:r>
        <w:t>met betrekking tot Dossier Pijlstoep</w:t>
      </w:r>
    </w:p>
    <w:p w14:paraId="4B45F463" w14:textId="77777777" w:rsidR="00F21D47" w:rsidRDefault="00F21D47" w:rsidP="00F21D47">
      <w:pPr>
        <w:tabs>
          <w:tab w:val="left" w:pos="1701"/>
          <w:tab w:val="left" w:pos="2552"/>
        </w:tabs>
        <w:jc w:val="both"/>
      </w:pPr>
    </w:p>
    <w:p w14:paraId="55BD591F" w14:textId="77777777" w:rsidR="00F21D47" w:rsidRDefault="00F21D47" w:rsidP="00F21D47">
      <w:pPr>
        <w:tabs>
          <w:tab w:val="left" w:pos="1701"/>
          <w:tab w:val="left" w:pos="2552"/>
        </w:tabs>
        <w:jc w:val="both"/>
      </w:pPr>
    </w:p>
    <w:p w14:paraId="5C10EE53" w14:textId="77777777" w:rsidR="00F21D47" w:rsidRDefault="00F21D47" w:rsidP="00F21D47">
      <w:pPr>
        <w:tabs>
          <w:tab w:val="left" w:pos="1701"/>
          <w:tab w:val="left" w:pos="2552"/>
        </w:tabs>
        <w:jc w:val="both"/>
      </w:pPr>
    </w:p>
    <w:p w14:paraId="1093CDDB" w14:textId="77777777" w:rsidR="00F21D47" w:rsidRDefault="00F21D47" w:rsidP="00F21D47">
      <w:pPr>
        <w:tabs>
          <w:tab w:val="left" w:pos="1701"/>
          <w:tab w:val="left" w:pos="2552"/>
        </w:tabs>
        <w:jc w:val="both"/>
      </w:pPr>
    </w:p>
    <w:p w14:paraId="114D0D06" w14:textId="77777777" w:rsidR="00F21D47" w:rsidRDefault="00F21D47" w:rsidP="00F21D47">
      <w:pPr>
        <w:tabs>
          <w:tab w:val="left" w:pos="1701"/>
          <w:tab w:val="left" w:pos="2552"/>
        </w:tabs>
        <w:jc w:val="both"/>
      </w:pPr>
    </w:p>
    <w:p w14:paraId="53F95713" w14:textId="77777777" w:rsidR="00F21D47" w:rsidRDefault="00F21D47" w:rsidP="00F21D47">
      <w:pPr>
        <w:tabs>
          <w:tab w:val="left" w:pos="1701"/>
          <w:tab w:val="left" w:pos="2552"/>
        </w:tabs>
        <w:jc w:val="center"/>
      </w:pPr>
      <w:r>
        <w:rPr>
          <w:b/>
          <w:sz w:val="24"/>
        </w:rPr>
        <w:t>B E S L U I T:</w:t>
      </w:r>
    </w:p>
    <w:p w14:paraId="1F8E6113" w14:textId="77777777" w:rsidR="00F21D47" w:rsidRDefault="00F21D47" w:rsidP="00F21D47">
      <w:pPr>
        <w:tabs>
          <w:tab w:val="left" w:pos="1701"/>
          <w:tab w:val="left" w:pos="2552"/>
        </w:tabs>
        <w:jc w:val="both"/>
      </w:pPr>
    </w:p>
    <w:p w14:paraId="342EE255" w14:textId="77777777" w:rsidR="00F21D47" w:rsidRDefault="00F21D47" w:rsidP="00F21D47">
      <w:pPr>
        <w:tabs>
          <w:tab w:val="left" w:pos="1701"/>
          <w:tab w:val="left" w:pos="2552"/>
        </w:tabs>
        <w:jc w:val="both"/>
        <w:rPr>
          <w:rFonts w:ascii="Times New Roman" w:hAnsi="Times New Roman"/>
        </w:rPr>
      </w:pPr>
      <w:bookmarkStart w:id="14" w:name="VoorstelBesluit"/>
    </w:p>
    <w:tbl>
      <w:tblPr>
        <w:tblW w:w="0" w:type="auto"/>
        <w:tblLayout w:type="fixed"/>
        <w:tblCellMar>
          <w:left w:w="70" w:type="dxa"/>
          <w:right w:w="70" w:type="dxa"/>
        </w:tblCellMar>
        <w:tblLook w:val="0000" w:firstRow="0" w:lastRow="0" w:firstColumn="0" w:lastColumn="0" w:noHBand="0" w:noVBand="0"/>
      </w:tblPr>
      <w:tblGrid>
        <w:gridCol w:w="9037"/>
      </w:tblGrid>
      <w:tr w:rsidR="00F21D47" w:rsidRPr="00F21D47" w14:paraId="6F34049F" w14:textId="77777777">
        <w:trPr>
          <w:trHeight w:val="240"/>
        </w:trPr>
        <w:tc>
          <w:tcPr>
            <w:tcW w:w="9037" w:type="dxa"/>
          </w:tcPr>
          <w:p w14:paraId="05AD94D9" w14:textId="5CED975F" w:rsidR="00F21D47" w:rsidRPr="00F21D47" w:rsidRDefault="00515AB3" w:rsidP="00515AB3">
            <w:r w:rsidRPr="00515AB3">
              <w:t>1.</w:t>
            </w:r>
            <w:r w:rsidRPr="00515AB3">
              <w:tab/>
            </w:r>
            <w:r w:rsidR="00F07872" w:rsidRPr="00F07872">
              <w:t>Om de offerte 'kwalitatieve beoordeling bodemonderzoeken' (d.d 5 december 2016) te gunnen aan bureau SGS Search.</w:t>
            </w:r>
          </w:p>
        </w:tc>
      </w:tr>
      <w:tr w:rsidR="00515AB3" w:rsidRPr="00F21D47" w14:paraId="726806D8" w14:textId="77777777">
        <w:trPr>
          <w:trHeight w:val="240"/>
        </w:trPr>
        <w:tc>
          <w:tcPr>
            <w:tcW w:w="9037" w:type="dxa"/>
          </w:tcPr>
          <w:p w14:paraId="3C03A1EE" w14:textId="77777777" w:rsidR="00515AB3" w:rsidRDefault="00515AB3" w:rsidP="00515AB3"/>
        </w:tc>
      </w:tr>
      <w:bookmarkEnd w:id="14"/>
    </w:tbl>
    <w:p w14:paraId="39A24604" w14:textId="77777777" w:rsidR="00F21D47" w:rsidRDefault="00F21D47" w:rsidP="00F21D47">
      <w:pPr>
        <w:tabs>
          <w:tab w:val="left" w:pos="1701"/>
          <w:tab w:val="left" w:pos="2552"/>
        </w:tabs>
        <w:jc w:val="both"/>
      </w:pPr>
    </w:p>
    <w:p w14:paraId="2164E3D8" w14:textId="386B8224" w:rsidR="00F21D47" w:rsidRDefault="00F21D47" w:rsidP="00F21D47">
      <w:pPr>
        <w:tabs>
          <w:tab w:val="left" w:pos="2552"/>
          <w:tab w:val="left" w:pos="3402"/>
        </w:tabs>
        <w:jc w:val="both"/>
      </w:pPr>
      <w:r>
        <w:tab/>
        <w:t xml:space="preserve">Alblasserdam, </w:t>
      </w:r>
      <w:r w:rsidR="005756EE">
        <w:t xml:space="preserve">30 januari 2017 </w:t>
      </w:r>
    </w:p>
    <w:p w14:paraId="36858786" w14:textId="77777777" w:rsidR="00F21D47" w:rsidRDefault="00F21D47" w:rsidP="00F21D47">
      <w:pPr>
        <w:tabs>
          <w:tab w:val="left" w:pos="2552"/>
          <w:tab w:val="left" w:pos="3402"/>
        </w:tabs>
        <w:jc w:val="both"/>
      </w:pPr>
      <w:r>
        <w:tab/>
        <w:t>De raad voornoemd,</w:t>
      </w:r>
    </w:p>
    <w:p w14:paraId="3BACE00B" w14:textId="77777777" w:rsidR="00F21D47" w:rsidRDefault="00F21D47" w:rsidP="00F21D47">
      <w:pPr>
        <w:tabs>
          <w:tab w:val="left" w:pos="2552"/>
          <w:tab w:val="left" w:pos="3402"/>
        </w:tabs>
        <w:jc w:val="both"/>
      </w:pPr>
    </w:p>
    <w:p w14:paraId="721BE0F5" w14:textId="77777777" w:rsidR="00F21D47" w:rsidRDefault="00F21D47" w:rsidP="00F21D47">
      <w:pPr>
        <w:tabs>
          <w:tab w:val="left" w:pos="2552"/>
          <w:tab w:val="left" w:pos="3402"/>
        </w:tabs>
        <w:jc w:val="both"/>
      </w:pPr>
    </w:p>
    <w:p w14:paraId="3292047A" w14:textId="77777777" w:rsidR="00F21D47" w:rsidRDefault="00F21D47" w:rsidP="00F21D47">
      <w:pPr>
        <w:tabs>
          <w:tab w:val="left" w:pos="2552"/>
          <w:tab w:val="left" w:pos="3402"/>
        </w:tabs>
        <w:jc w:val="both"/>
      </w:pPr>
    </w:p>
    <w:p w14:paraId="26C27E56" w14:textId="77777777" w:rsidR="00F21D47" w:rsidRDefault="00F21D47" w:rsidP="00F21D47">
      <w:pPr>
        <w:tabs>
          <w:tab w:val="left" w:pos="2552"/>
          <w:tab w:val="left" w:pos="6945"/>
        </w:tabs>
        <w:jc w:val="both"/>
      </w:pPr>
      <w:r>
        <w:tab/>
        <w:t xml:space="preserve">griffier </w:t>
      </w:r>
      <w:r>
        <w:tab/>
        <w:t>voorzitter</w:t>
      </w:r>
    </w:p>
    <w:p w14:paraId="0E755DB2" w14:textId="77777777" w:rsidR="00F21D47" w:rsidRPr="00F21D47" w:rsidRDefault="00F21D47" w:rsidP="00F21D47">
      <w:pPr>
        <w:tabs>
          <w:tab w:val="left" w:pos="2552"/>
          <w:tab w:val="left" w:pos="6945"/>
        </w:tabs>
        <w:jc w:val="both"/>
      </w:pPr>
    </w:p>
    <w:sectPr w:rsidR="00F21D47" w:rsidRPr="00F21D47" w:rsidSect="00F21D47">
      <w:pgSz w:w="11906" w:h="16838"/>
      <w:pgMar w:top="1417" w:right="1411" w:bottom="1411" w:left="1417" w:header="562"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4FF97" w14:textId="77777777" w:rsidR="00F21D47" w:rsidRDefault="00F21D47">
      <w:r>
        <w:separator/>
      </w:r>
    </w:p>
  </w:endnote>
  <w:endnote w:type="continuationSeparator" w:id="0">
    <w:p w14:paraId="32EAE947" w14:textId="77777777" w:rsidR="00F21D47" w:rsidRDefault="00F2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B971" w14:textId="77777777" w:rsidR="006F63BD" w:rsidRDefault="006F63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3641" w14:textId="77777777" w:rsidR="006F63BD" w:rsidRDefault="006F63B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E95A" w14:textId="77777777" w:rsidR="006F63BD" w:rsidRDefault="006F63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F8B7" w14:textId="77777777" w:rsidR="00F21D47" w:rsidRDefault="00F21D47">
      <w:r>
        <w:separator/>
      </w:r>
    </w:p>
  </w:footnote>
  <w:footnote w:type="continuationSeparator" w:id="0">
    <w:p w14:paraId="7C445838" w14:textId="77777777" w:rsidR="00F21D47" w:rsidRDefault="00F2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2D09" w14:textId="77777777" w:rsidR="006F63BD" w:rsidRDefault="006F63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1F11" w14:textId="7D28A1EE" w:rsidR="006F63BD" w:rsidRDefault="0087713F">
    <w:pPr>
      <w:pStyle w:val="Koptekst"/>
    </w:pPr>
    <w:r>
      <w:rPr>
        <w:noProof/>
      </w:rPr>
      <mc:AlternateContent>
        <mc:Choice Requires="wps">
          <w:drawing>
            <wp:anchor distT="0" distB="0" distL="114300" distR="114300" simplePos="0" relativeHeight="251657216" behindDoc="0" locked="0" layoutInCell="0" allowOverlap="1" wp14:anchorId="3B056709" wp14:editId="0838913E">
              <wp:simplePos x="0" y="0"/>
              <wp:positionH relativeFrom="page">
                <wp:posOffset>2743200</wp:posOffset>
              </wp:positionH>
              <wp:positionV relativeFrom="paragraph">
                <wp:posOffset>189865</wp:posOffset>
              </wp:positionV>
              <wp:extent cx="207581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D180" w14:textId="50507691" w:rsidR="006F63BD" w:rsidRDefault="006F63BD">
                          <w:pPr>
                            <w:jc w:val="center"/>
                          </w:pPr>
                          <w:r>
                            <w:fldChar w:fldCharType="begin"/>
                          </w:r>
                          <w:r>
                            <w:instrText xml:space="preserve"> IF </w:instrText>
                          </w:r>
                          <w:r>
                            <w:fldChar w:fldCharType="begin"/>
                          </w:r>
                          <w:r>
                            <w:instrText xml:space="preserve"> PAGE </w:instrText>
                          </w:r>
                          <w:r>
                            <w:fldChar w:fldCharType="separate"/>
                          </w:r>
                          <w:r w:rsidR="00B657E7">
                            <w:rPr>
                              <w:noProof/>
                            </w:rPr>
                            <w:instrText>3</w:instrText>
                          </w:r>
                          <w:r>
                            <w:fldChar w:fldCharType="end"/>
                          </w:r>
                          <w:r>
                            <w:instrText xml:space="preserve"> &gt; 1 "- </w:instrText>
                          </w:r>
                          <w:r>
                            <w:fldChar w:fldCharType="begin"/>
                          </w:r>
                          <w:r>
                            <w:instrText xml:space="preserve"> PAGE </w:instrText>
                          </w:r>
                          <w:r>
                            <w:fldChar w:fldCharType="separate"/>
                          </w:r>
                          <w:r w:rsidR="00B657E7">
                            <w:rPr>
                              <w:noProof/>
                            </w:rPr>
                            <w:instrText>3</w:instrText>
                          </w:r>
                          <w:r>
                            <w:fldChar w:fldCharType="end"/>
                          </w:r>
                          <w:r>
                            <w:instrText xml:space="preserve"> -" </w:instrText>
                          </w:r>
                          <w:r>
                            <w:fldChar w:fldCharType="separate"/>
                          </w:r>
                          <w:r w:rsidR="00B657E7">
                            <w:rPr>
                              <w:noProof/>
                            </w:rPr>
                            <w:t>- 3 -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56709" id="_x0000_t202" coordsize="21600,21600" o:spt="202" path="m,l,21600r21600,l21600,xe">
              <v:stroke joinstyle="miter"/>
              <v:path gradientshapeok="t" o:connecttype="rect"/>
            </v:shapetype>
            <v:shape id="Text Box 3"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iYx0kYY1SBLZqT68i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" o:allowincell="f" filled="f" stroked="f">
              <v:textbox>
                <w:txbxContent>
                  <w:p w14:paraId="35A1D180" w14:textId="50507691" w:rsidR="006F63BD" w:rsidRDefault="006F63BD">
                    <w:pPr>
                      <w:jc w:val="center"/>
                    </w:pPr>
                    <w:r>
                      <w:fldChar w:fldCharType="begin"/>
                    </w:r>
                    <w:r>
                      <w:instrText xml:space="preserve"> IF </w:instrText>
                    </w:r>
                    <w:r>
                      <w:fldChar w:fldCharType="begin"/>
                    </w:r>
                    <w:r>
                      <w:instrText xml:space="preserve"> PAGE </w:instrText>
                    </w:r>
                    <w:r>
                      <w:fldChar w:fldCharType="separate"/>
                    </w:r>
                    <w:r w:rsidR="00B657E7">
                      <w:rPr>
                        <w:noProof/>
                      </w:rPr>
                      <w:instrText>3</w:instrText>
                    </w:r>
                    <w:r>
                      <w:fldChar w:fldCharType="end"/>
                    </w:r>
                    <w:r>
                      <w:instrText xml:space="preserve"> &gt; 1 "- </w:instrText>
                    </w:r>
                    <w:r>
                      <w:fldChar w:fldCharType="begin"/>
                    </w:r>
                    <w:r>
                      <w:instrText xml:space="preserve"> PAGE </w:instrText>
                    </w:r>
                    <w:r>
                      <w:fldChar w:fldCharType="separate"/>
                    </w:r>
                    <w:r w:rsidR="00B657E7">
                      <w:rPr>
                        <w:noProof/>
                      </w:rPr>
                      <w:instrText>3</w:instrText>
                    </w:r>
                    <w:r>
                      <w:fldChar w:fldCharType="end"/>
                    </w:r>
                    <w:r>
                      <w:instrText xml:space="preserve"> -" </w:instrText>
                    </w:r>
                    <w:r>
                      <w:fldChar w:fldCharType="separate"/>
                    </w:r>
                    <w:r w:rsidR="00B657E7">
                      <w:rPr>
                        <w:noProof/>
                      </w:rPr>
                      <w:t>- 3 -</w:t>
                    </w:r>
                    <w: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349C" w14:textId="0D7CD091" w:rsidR="006F63BD" w:rsidRDefault="0087713F">
    <w:pPr>
      <w:pStyle w:val="Koptekst"/>
    </w:pPr>
    <w:r>
      <w:rPr>
        <w:noProof/>
      </w:rPr>
      <w:drawing>
        <wp:anchor distT="0" distB="0" distL="114300" distR="114300" simplePos="0" relativeHeight="251658240" behindDoc="1" locked="0" layoutInCell="1" allowOverlap="1" wp14:anchorId="594E8DC6" wp14:editId="4B3A0FCC">
          <wp:simplePos x="0" y="0"/>
          <wp:positionH relativeFrom="page">
            <wp:posOffset>0</wp:posOffset>
          </wp:positionH>
          <wp:positionV relativeFrom="page">
            <wp:posOffset>0</wp:posOffset>
          </wp:positionV>
          <wp:extent cx="7603490" cy="1080770"/>
          <wp:effectExtent l="0" t="0" r="0" b="5080"/>
          <wp:wrapNone/>
          <wp:docPr id="5" name="Afbeelding 5"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FE9"/>
    <w:multiLevelType w:val="multilevel"/>
    <w:tmpl w:val="6B3EB0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18A36439"/>
    <w:multiLevelType w:val="hybridMultilevel"/>
    <w:tmpl w:val="EA3A3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FE1936"/>
    <w:multiLevelType w:val="hybridMultilevel"/>
    <w:tmpl w:val="A22CED46"/>
    <w:lvl w:ilvl="0" w:tplc="07ACAD9C">
      <w:start w:val="1"/>
      <w:numFmt w:val="decimal"/>
      <w:lvlText w:val="%1."/>
      <w:lvlJc w:val="left"/>
      <w:pPr>
        <w:tabs>
          <w:tab w:val="num" w:pos="360"/>
        </w:tabs>
        <w:ind w:left="360" w:hanging="360"/>
      </w:pPr>
    </w:lvl>
    <w:lvl w:ilvl="1" w:tplc="CCD22866" w:tentative="1">
      <w:start w:val="1"/>
      <w:numFmt w:val="lowerLetter"/>
      <w:lvlText w:val="%2."/>
      <w:lvlJc w:val="left"/>
      <w:pPr>
        <w:tabs>
          <w:tab w:val="num" w:pos="1440"/>
        </w:tabs>
        <w:ind w:left="1440" w:hanging="360"/>
      </w:pPr>
    </w:lvl>
    <w:lvl w:ilvl="2" w:tplc="5EE84F58" w:tentative="1">
      <w:start w:val="1"/>
      <w:numFmt w:val="lowerRoman"/>
      <w:lvlText w:val="%3."/>
      <w:lvlJc w:val="right"/>
      <w:pPr>
        <w:tabs>
          <w:tab w:val="num" w:pos="2160"/>
        </w:tabs>
        <w:ind w:left="2160" w:hanging="180"/>
      </w:pPr>
    </w:lvl>
    <w:lvl w:ilvl="3" w:tplc="735C2654" w:tentative="1">
      <w:start w:val="1"/>
      <w:numFmt w:val="decimal"/>
      <w:lvlText w:val="%4."/>
      <w:lvlJc w:val="left"/>
      <w:pPr>
        <w:tabs>
          <w:tab w:val="num" w:pos="2880"/>
        </w:tabs>
        <w:ind w:left="2880" w:hanging="360"/>
      </w:pPr>
    </w:lvl>
    <w:lvl w:ilvl="4" w:tplc="DE1A3B74" w:tentative="1">
      <w:start w:val="1"/>
      <w:numFmt w:val="lowerLetter"/>
      <w:lvlText w:val="%5."/>
      <w:lvlJc w:val="left"/>
      <w:pPr>
        <w:tabs>
          <w:tab w:val="num" w:pos="3600"/>
        </w:tabs>
        <w:ind w:left="3600" w:hanging="360"/>
      </w:pPr>
    </w:lvl>
    <w:lvl w:ilvl="5" w:tplc="650E5C06" w:tentative="1">
      <w:start w:val="1"/>
      <w:numFmt w:val="lowerRoman"/>
      <w:lvlText w:val="%6."/>
      <w:lvlJc w:val="right"/>
      <w:pPr>
        <w:tabs>
          <w:tab w:val="num" w:pos="4320"/>
        </w:tabs>
        <w:ind w:left="4320" w:hanging="180"/>
      </w:pPr>
    </w:lvl>
    <w:lvl w:ilvl="6" w:tplc="C548CDE8" w:tentative="1">
      <w:start w:val="1"/>
      <w:numFmt w:val="decimal"/>
      <w:lvlText w:val="%7."/>
      <w:lvlJc w:val="left"/>
      <w:pPr>
        <w:tabs>
          <w:tab w:val="num" w:pos="5040"/>
        </w:tabs>
        <w:ind w:left="5040" w:hanging="360"/>
      </w:pPr>
    </w:lvl>
    <w:lvl w:ilvl="7" w:tplc="E0DABDD8" w:tentative="1">
      <w:start w:val="1"/>
      <w:numFmt w:val="lowerLetter"/>
      <w:lvlText w:val="%8."/>
      <w:lvlJc w:val="left"/>
      <w:pPr>
        <w:tabs>
          <w:tab w:val="num" w:pos="5760"/>
        </w:tabs>
        <w:ind w:left="5760" w:hanging="360"/>
      </w:pPr>
    </w:lvl>
    <w:lvl w:ilvl="8" w:tplc="BD46ACF4" w:tentative="1">
      <w:start w:val="1"/>
      <w:numFmt w:val="lowerRoman"/>
      <w:lvlText w:val="%9."/>
      <w:lvlJc w:val="right"/>
      <w:pPr>
        <w:tabs>
          <w:tab w:val="num" w:pos="6480"/>
        </w:tabs>
        <w:ind w:left="6480" w:hanging="180"/>
      </w:pPr>
    </w:lvl>
  </w:abstractNum>
  <w:abstractNum w:abstractNumId="3" w15:restartNumberingAfterBreak="0">
    <w:nsid w:val="5C131C66"/>
    <w:multiLevelType w:val="hybridMultilevel"/>
    <w:tmpl w:val="669AB63C"/>
    <w:lvl w:ilvl="0" w:tplc="C11AB75C">
      <w:start w:val="1"/>
      <w:numFmt w:val="decimal"/>
      <w:lvlText w:val="%1."/>
      <w:lvlJc w:val="left"/>
      <w:pPr>
        <w:tabs>
          <w:tab w:val="num" w:pos="360"/>
        </w:tabs>
        <w:ind w:left="360" w:hanging="360"/>
      </w:pPr>
    </w:lvl>
    <w:lvl w:ilvl="1" w:tplc="E06632C8" w:tentative="1">
      <w:start w:val="1"/>
      <w:numFmt w:val="lowerLetter"/>
      <w:lvlText w:val="%2."/>
      <w:lvlJc w:val="left"/>
      <w:pPr>
        <w:tabs>
          <w:tab w:val="num" w:pos="1080"/>
        </w:tabs>
        <w:ind w:left="1080" w:hanging="360"/>
      </w:pPr>
    </w:lvl>
    <w:lvl w:ilvl="2" w:tplc="A5AE7048" w:tentative="1">
      <w:start w:val="1"/>
      <w:numFmt w:val="lowerRoman"/>
      <w:lvlText w:val="%3."/>
      <w:lvlJc w:val="right"/>
      <w:pPr>
        <w:tabs>
          <w:tab w:val="num" w:pos="1800"/>
        </w:tabs>
        <w:ind w:left="1800" w:hanging="180"/>
      </w:pPr>
    </w:lvl>
    <w:lvl w:ilvl="3" w:tplc="1010B17E" w:tentative="1">
      <w:start w:val="1"/>
      <w:numFmt w:val="decimal"/>
      <w:lvlText w:val="%4."/>
      <w:lvlJc w:val="left"/>
      <w:pPr>
        <w:tabs>
          <w:tab w:val="num" w:pos="2520"/>
        </w:tabs>
        <w:ind w:left="2520" w:hanging="360"/>
      </w:pPr>
    </w:lvl>
    <w:lvl w:ilvl="4" w:tplc="AB3A3B2E" w:tentative="1">
      <w:start w:val="1"/>
      <w:numFmt w:val="lowerLetter"/>
      <w:lvlText w:val="%5."/>
      <w:lvlJc w:val="left"/>
      <w:pPr>
        <w:tabs>
          <w:tab w:val="num" w:pos="3240"/>
        </w:tabs>
        <w:ind w:left="3240" w:hanging="360"/>
      </w:pPr>
    </w:lvl>
    <w:lvl w:ilvl="5" w:tplc="A3521988" w:tentative="1">
      <w:start w:val="1"/>
      <w:numFmt w:val="lowerRoman"/>
      <w:lvlText w:val="%6."/>
      <w:lvlJc w:val="right"/>
      <w:pPr>
        <w:tabs>
          <w:tab w:val="num" w:pos="3960"/>
        </w:tabs>
        <w:ind w:left="3960" w:hanging="180"/>
      </w:pPr>
    </w:lvl>
    <w:lvl w:ilvl="6" w:tplc="C1268028" w:tentative="1">
      <w:start w:val="1"/>
      <w:numFmt w:val="decimal"/>
      <w:lvlText w:val="%7."/>
      <w:lvlJc w:val="left"/>
      <w:pPr>
        <w:tabs>
          <w:tab w:val="num" w:pos="4680"/>
        </w:tabs>
        <w:ind w:left="4680" w:hanging="360"/>
      </w:pPr>
    </w:lvl>
    <w:lvl w:ilvl="7" w:tplc="EEFA9F72" w:tentative="1">
      <w:start w:val="1"/>
      <w:numFmt w:val="lowerLetter"/>
      <w:lvlText w:val="%8."/>
      <w:lvlJc w:val="left"/>
      <w:pPr>
        <w:tabs>
          <w:tab w:val="num" w:pos="5400"/>
        </w:tabs>
        <w:ind w:left="5400" w:hanging="360"/>
      </w:pPr>
    </w:lvl>
    <w:lvl w:ilvl="8" w:tplc="4E14D1D6" w:tentative="1">
      <w:start w:val="1"/>
      <w:numFmt w:val="lowerRoman"/>
      <w:lvlText w:val="%9."/>
      <w:lvlJc w:val="right"/>
      <w:pPr>
        <w:tabs>
          <w:tab w:val="num" w:pos="6120"/>
        </w:tabs>
        <w:ind w:left="6120" w:hanging="180"/>
      </w:pPr>
    </w:lvl>
  </w:abstractNum>
  <w:abstractNum w:abstractNumId="4"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6F95741E"/>
    <w:multiLevelType w:val="hybridMultilevel"/>
    <w:tmpl w:val="D1EAB4EE"/>
    <w:lvl w:ilvl="0" w:tplc="46FECEFA">
      <w:start w:val="1"/>
      <w:numFmt w:val="decimal"/>
      <w:lvlText w:val="%1."/>
      <w:lvlJc w:val="left"/>
      <w:pPr>
        <w:tabs>
          <w:tab w:val="num" w:pos="360"/>
        </w:tabs>
        <w:ind w:left="360" w:hanging="360"/>
      </w:pPr>
    </w:lvl>
    <w:lvl w:ilvl="1" w:tplc="EA846AF2" w:tentative="1">
      <w:start w:val="1"/>
      <w:numFmt w:val="lowerLetter"/>
      <w:lvlText w:val="%2."/>
      <w:lvlJc w:val="left"/>
      <w:pPr>
        <w:tabs>
          <w:tab w:val="num" w:pos="1080"/>
        </w:tabs>
        <w:ind w:left="1080" w:hanging="360"/>
      </w:pPr>
    </w:lvl>
    <w:lvl w:ilvl="2" w:tplc="3658590E" w:tentative="1">
      <w:start w:val="1"/>
      <w:numFmt w:val="lowerRoman"/>
      <w:lvlText w:val="%3."/>
      <w:lvlJc w:val="right"/>
      <w:pPr>
        <w:tabs>
          <w:tab w:val="num" w:pos="1800"/>
        </w:tabs>
        <w:ind w:left="1800" w:hanging="180"/>
      </w:pPr>
    </w:lvl>
    <w:lvl w:ilvl="3" w:tplc="C4685708" w:tentative="1">
      <w:start w:val="1"/>
      <w:numFmt w:val="decimal"/>
      <w:lvlText w:val="%4."/>
      <w:lvlJc w:val="left"/>
      <w:pPr>
        <w:tabs>
          <w:tab w:val="num" w:pos="2520"/>
        </w:tabs>
        <w:ind w:left="2520" w:hanging="360"/>
      </w:pPr>
    </w:lvl>
    <w:lvl w:ilvl="4" w:tplc="22849740" w:tentative="1">
      <w:start w:val="1"/>
      <w:numFmt w:val="lowerLetter"/>
      <w:lvlText w:val="%5."/>
      <w:lvlJc w:val="left"/>
      <w:pPr>
        <w:tabs>
          <w:tab w:val="num" w:pos="3240"/>
        </w:tabs>
        <w:ind w:left="3240" w:hanging="360"/>
      </w:pPr>
    </w:lvl>
    <w:lvl w:ilvl="5" w:tplc="DC7AB64C" w:tentative="1">
      <w:start w:val="1"/>
      <w:numFmt w:val="lowerRoman"/>
      <w:lvlText w:val="%6."/>
      <w:lvlJc w:val="right"/>
      <w:pPr>
        <w:tabs>
          <w:tab w:val="num" w:pos="3960"/>
        </w:tabs>
        <w:ind w:left="3960" w:hanging="180"/>
      </w:pPr>
    </w:lvl>
    <w:lvl w:ilvl="6" w:tplc="1C9CDDBC" w:tentative="1">
      <w:start w:val="1"/>
      <w:numFmt w:val="decimal"/>
      <w:lvlText w:val="%7."/>
      <w:lvlJc w:val="left"/>
      <w:pPr>
        <w:tabs>
          <w:tab w:val="num" w:pos="4680"/>
        </w:tabs>
        <w:ind w:left="4680" w:hanging="360"/>
      </w:pPr>
    </w:lvl>
    <w:lvl w:ilvl="7" w:tplc="33B4F0EC" w:tentative="1">
      <w:start w:val="1"/>
      <w:numFmt w:val="lowerLetter"/>
      <w:lvlText w:val="%8."/>
      <w:lvlJc w:val="left"/>
      <w:pPr>
        <w:tabs>
          <w:tab w:val="num" w:pos="5400"/>
        </w:tabs>
        <w:ind w:left="5400" w:hanging="360"/>
      </w:pPr>
    </w:lvl>
    <w:lvl w:ilvl="8" w:tplc="3F3AE668"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7"/>
    <w:rsid w:val="0006598D"/>
    <w:rsid w:val="000D060F"/>
    <w:rsid w:val="000E4E26"/>
    <w:rsid w:val="00116307"/>
    <w:rsid w:val="001355E3"/>
    <w:rsid w:val="001725FC"/>
    <w:rsid w:val="001C4351"/>
    <w:rsid w:val="001D0901"/>
    <w:rsid w:val="00231040"/>
    <w:rsid w:val="00247AC5"/>
    <w:rsid w:val="00256BD7"/>
    <w:rsid w:val="00275BD4"/>
    <w:rsid w:val="00282A88"/>
    <w:rsid w:val="002C61A3"/>
    <w:rsid w:val="002D6996"/>
    <w:rsid w:val="00316B99"/>
    <w:rsid w:val="003276A1"/>
    <w:rsid w:val="003740C4"/>
    <w:rsid w:val="00402C25"/>
    <w:rsid w:val="0040709F"/>
    <w:rsid w:val="00414B40"/>
    <w:rsid w:val="0045578B"/>
    <w:rsid w:val="004F3875"/>
    <w:rsid w:val="00515AB3"/>
    <w:rsid w:val="00522971"/>
    <w:rsid w:val="00541F1A"/>
    <w:rsid w:val="005464C0"/>
    <w:rsid w:val="00554BD7"/>
    <w:rsid w:val="0056357A"/>
    <w:rsid w:val="00563D10"/>
    <w:rsid w:val="005756EE"/>
    <w:rsid w:val="005A67EE"/>
    <w:rsid w:val="006341E1"/>
    <w:rsid w:val="00651130"/>
    <w:rsid w:val="00690B2E"/>
    <w:rsid w:val="006A53F2"/>
    <w:rsid w:val="006B04B6"/>
    <w:rsid w:val="006D3B5F"/>
    <w:rsid w:val="006F63BD"/>
    <w:rsid w:val="00706ECB"/>
    <w:rsid w:val="007107BD"/>
    <w:rsid w:val="00781791"/>
    <w:rsid w:val="0087713F"/>
    <w:rsid w:val="00882586"/>
    <w:rsid w:val="008C22D3"/>
    <w:rsid w:val="009076AF"/>
    <w:rsid w:val="00927F16"/>
    <w:rsid w:val="009327F4"/>
    <w:rsid w:val="00936860"/>
    <w:rsid w:val="0094072C"/>
    <w:rsid w:val="00956FC9"/>
    <w:rsid w:val="0095751F"/>
    <w:rsid w:val="009E4238"/>
    <w:rsid w:val="00A60CCE"/>
    <w:rsid w:val="00A83FA6"/>
    <w:rsid w:val="00AF7CDA"/>
    <w:rsid w:val="00B05C9D"/>
    <w:rsid w:val="00B17FA9"/>
    <w:rsid w:val="00B657E7"/>
    <w:rsid w:val="00C637CA"/>
    <w:rsid w:val="00C76198"/>
    <w:rsid w:val="00C94CE5"/>
    <w:rsid w:val="00D5329D"/>
    <w:rsid w:val="00D6453D"/>
    <w:rsid w:val="00D64FB1"/>
    <w:rsid w:val="00D84BFC"/>
    <w:rsid w:val="00DA4613"/>
    <w:rsid w:val="00DE5F7C"/>
    <w:rsid w:val="00E524EC"/>
    <w:rsid w:val="00E560B9"/>
    <w:rsid w:val="00E65956"/>
    <w:rsid w:val="00E76C7B"/>
    <w:rsid w:val="00E80EF4"/>
    <w:rsid w:val="00ED1495"/>
    <w:rsid w:val="00EE40E5"/>
    <w:rsid w:val="00F07872"/>
    <w:rsid w:val="00F127F5"/>
    <w:rsid w:val="00F21D47"/>
    <w:rsid w:val="00F23A80"/>
    <w:rsid w:val="00F6390F"/>
    <w:rsid w:val="00FB3B25"/>
    <w:rsid w:val="00FB6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54A2C8"/>
  <w15:chartTrackingRefBased/>
  <w15:docId w15:val="{53829F90-4900-4B56-ACCE-7EED6C0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basedOn w:val="Standaardalinea-lettertype"/>
    <w:rsid w:val="00E65956"/>
    <w:rPr>
      <w:sz w:val="16"/>
      <w:szCs w:val="16"/>
    </w:rPr>
  </w:style>
  <w:style w:type="paragraph" w:styleId="Tekstopmerking">
    <w:name w:val="annotation text"/>
    <w:basedOn w:val="Standaard"/>
    <w:link w:val="TekstopmerkingChar"/>
    <w:rsid w:val="00E65956"/>
  </w:style>
  <w:style w:type="character" w:customStyle="1" w:styleId="TekstopmerkingChar">
    <w:name w:val="Tekst opmerking Char"/>
    <w:basedOn w:val="Standaardalinea-lettertype"/>
    <w:link w:val="Tekstopmerking"/>
    <w:rsid w:val="00E65956"/>
    <w:rPr>
      <w:rFonts w:ascii="Arial" w:hAnsi="Arial"/>
    </w:rPr>
  </w:style>
  <w:style w:type="paragraph" w:styleId="Onderwerpvanopmerking">
    <w:name w:val="annotation subject"/>
    <w:basedOn w:val="Tekstopmerking"/>
    <w:next w:val="Tekstopmerking"/>
    <w:link w:val="OnderwerpvanopmerkingChar"/>
    <w:rsid w:val="00E65956"/>
    <w:rPr>
      <w:b/>
      <w:bCs/>
    </w:rPr>
  </w:style>
  <w:style w:type="character" w:customStyle="1" w:styleId="OnderwerpvanopmerkingChar">
    <w:name w:val="Onderwerp van opmerking Char"/>
    <w:basedOn w:val="TekstopmerkingChar"/>
    <w:link w:val="Onderwerpvanopmerking"/>
    <w:rsid w:val="00E65956"/>
    <w:rPr>
      <w:rFonts w:ascii="Arial" w:hAnsi="Arial"/>
      <w:b/>
      <w:bCs/>
    </w:rPr>
  </w:style>
  <w:style w:type="paragraph" w:styleId="Ballontekst">
    <w:name w:val="Balloon Text"/>
    <w:basedOn w:val="Standaard"/>
    <w:link w:val="BallontekstChar"/>
    <w:rsid w:val="00E6595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6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albl_raadsv</Template>
  <TotalTime>0</TotalTime>
  <Pages>4</Pages>
  <Words>806</Words>
  <Characters>4535</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Raadsvoorstel</vt:lpstr>
      <vt:lpstr>Raadsvoorstel</vt:lpstr>
    </vt:vector>
  </TitlesOfParts>
  <Company>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Oosters, M</dc:creator>
  <cp:keywords/>
  <cp:lastModifiedBy>Conrad-Smit, AJA</cp:lastModifiedBy>
  <cp:revision>2</cp:revision>
  <cp:lastPrinted>2016-12-06T07:23:00Z</cp:lastPrinted>
  <dcterms:created xsi:type="dcterms:W3CDTF">2017-01-11T10:58:00Z</dcterms:created>
  <dcterms:modified xsi:type="dcterms:W3CDTF">2017-01-11T10:58:00Z</dcterms:modified>
</cp:coreProperties>
</file>