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FA" w:rsidRPr="005E6AE3" w:rsidRDefault="00D379FA" w:rsidP="00860FEC">
      <w:pPr>
        <w:pStyle w:val="Kop1"/>
        <w:rPr>
          <w:rFonts w:asciiTheme="minorHAnsi" w:hAnsiTheme="minorHAnsi"/>
          <w:sz w:val="22"/>
          <w:szCs w:val="22"/>
          <w:lang w:val="nl-NL"/>
        </w:rPr>
      </w:pPr>
      <w:r w:rsidRPr="005E6AE3">
        <w:rPr>
          <w:rFonts w:asciiTheme="minorHAnsi" w:hAnsiTheme="minorHAnsi"/>
          <w:sz w:val="22"/>
          <w:szCs w:val="22"/>
          <w:lang w:val="nl-NL"/>
        </w:rPr>
        <w:t>R</w:t>
      </w:r>
      <w:r w:rsidR="002A461B" w:rsidRPr="005E6AE3">
        <w:rPr>
          <w:rFonts w:asciiTheme="minorHAnsi" w:hAnsiTheme="minorHAnsi"/>
          <w:sz w:val="22"/>
          <w:szCs w:val="22"/>
          <w:lang w:val="nl-NL"/>
        </w:rPr>
        <w:t>aadsmemo</w:t>
      </w:r>
    </w:p>
    <w:p w:rsidR="00D379FA" w:rsidRPr="005E6AE3" w:rsidRDefault="00D379FA" w:rsidP="00D379FA">
      <w:pPr>
        <w:rPr>
          <w:rFonts w:asciiTheme="minorHAnsi" w:hAnsiTheme="minorHAnsi"/>
          <w:sz w:val="22"/>
          <w:szCs w:val="22"/>
        </w:rPr>
      </w:pPr>
    </w:p>
    <w:p w:rsidR="00D379FA" w:rsidRPr="005E6AE3" w:rsidRDefault="00D379FA" w:rsidP="00D379F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"/>
        <w:gridCol w:w="7540"/>
      </w:tblGrid>
      <w:tr w:rsidR="004D4CDC" w:rsidRPr="005E6AE3" w:rsidTr="00962CDC">
        <w:tc>
          <w:tcPr>
            <w:tcW w:w="1134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  <w:r w:rsidRPr="005E6AE3">
              <w:rPr>
                <w:rFonts w:asciiTheme="minorHAnsi" w:hAnsiTheme="minorHAnsi"/>
                <w:sz w:val="22"/>
                <w:szCs w:val="22"/>
              </w:rPr>
              <w:t>Onderwerp</w:t>
            </w:r>
          </w:p>
        </w:tc>
        <w:tc>
          <w:tcPr>
            <w:tcW w:w="113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</w:tcPr>
          <w:p w:rsidR="004D4CDC" w:rsidRPr="005E6AE3" w:rsidRDefault="006F32E3" w:rsidP="005E6AE3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iOnderwerp"/>
            <w:bookmarkEnd w:id="0"/>
            <w:r>
              <w:rPr>
                <w:rFonts w:asciiTheme="minorHAnsi" w:hAnsiTheme="minorHAnsi"/>
                <w:sz w:val="22"/>
                <w:szCs w:val="22"/>
              </w:rPr>
              <w:t>Consultatie inzake aandeelhouderschap Eneco</w:t>
            </w:r>
            <w:r w:rsidR="00620CD9" w:rsidRPr="005E6A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2758E">
              <w:rPr>
                <w:rFonts w:asciiTheme="minorHAnsi" w:hAnsiTheme="minorHAnsi"/>
                <w:sz w:val="22"/>
                <w:szCs w:val="22"/>
              </w:rPr>
              <w:t>Groep N.V.</w:t>
            </w:r>
          </w:p>
        </w:tc>
      </w:tr>
      <w:tr w:rsidR="004D4CDC" w:rsidRPr="005E6AE3" w:rsidTr="00962CDC">
        <w:tc>
          <w:tcPr>
            <w:tcW w:w="1134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CDC" w:rsidRPr="005E6AE3" w:rsidTr="00962CDC">
        <w:tc>
          <w:tcPr>
            <w:tcW w:w="1134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  <w:r w:rsidRPr="005E6AE3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113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</w:tcPr>
          <w:p w:rsidR="004D4CDC" w:rsidRPr="005E6AE3" w:rsidRDefault="006F32E3" w:rsidP="00620CD9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iDatum"/>
            <w:bookmarkEnd w:id="1"/>
            <w:r>
              <w:rPr>
                <w:rFonts w:asciiTheme="minorHAnsi" w:hAnsiTheme="minorHAnsi"/>
                <w:sz w:val="22"/>
                <w:szCs w:val="22"/>
              </w:rPr>
              <w:t>12 jul</w:t>
            </w:r>
            <w:r w:rsidR="00620CD9" w:rsidRPr="005E6AE3">
              <w:rPr>
                <w:rFonts w:asciiTheme="minorHAnsi" w:hAnsiTheme="minorHAnsi"/>
                <w:sz w:val="22"/>
                <w:szCs w:val="22"/>
              </w:rPr>
              <w:t>i 2017</w:t>
            </w:r>
          </w:p>
        </w:tc>
      </w:tr>
      <w:tr w:rsidR="004D4CDC" w:rsidRPr="005E6AE3" w:rsidTr="00962CDC">
        <w:tc>
          <w:tcPr>
            <w:tcW w:w="1134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CDC" w:rsidRPr="005E6AE3" w:rsidTr="00962CDC">
        <w:tc>
          <w:tcPr>
            <w:tcW w:w="1134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  <w:r w:rsidRPr="005E6AE3">
              <w:rPr>
                <w:rFonts w:asciiTheme="minorHAnsi" w:hAnsiTheme="minorHAnsi"/>
                <w:sz w:val="22"/>
                <w:szCs w:val="22"/>
              </w:rPr>
              <w:t>Afzender</w:t>
            </w:r>
          </w:p>
        </w:tc>
        <w:tc>
          <w:tcPr>
            <w:tcW w:w="113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</w:tcPr>
          <w:p w:rsidR="004D4CDC" w:rsidRPr="005E6AE3" w:rsidRDefault="003C54A1" w:rsidP="00D379FA">
            <w:pPr>
              <w:rPr>
                <w:rFonts w:asciiTheme="minorHAnsi" w:hAnsiTheme="minorHAnsi"/>
                <w:sz w:val="22"/>
                <w:szCs w:val="22"/>
              </w:rPr>
            </w:pPr>
            <w:bookmarkStart w:id="2" w:name="iAfzender"/>
            <w:bookmarkEnd w:id="2"/>
            <w:r w:rsidRPr="005E6AE3">
              <w:rPr>
                <w:rFonts w:asciiTheme="minorHAnsi" w:hAnsiTheme="minorHAnsi"/>
                <w:sz w:val="22"/>
                <w:szCs w:val="22"/>
              </w:rPr>
              <w:t>P.J. Verheij</w:t>
            </w:r>
          </w:p>
        </w:tc>
      </w:tr>
      <w:tr w:rsidR="004D4CDC" w:rsidRPr="005E6AE3" w:rsidTr="00962CDC">
        <w:tc>
          <w:tcPr>
            <w:tcW w:w="1134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CDC" w:rsidRPr="005E6AE3" w:rsidTr="00962CDC">
        <w:tc>
          <w:tcPr>
            <w:tcW w:w="1134" w:type="dxa"/>
            <w:shd w:val="clear" w:color="auto" w:fill="auto"/>
          </w:tcPr>
          <w:p w:rsidR="004D4CDC" w:rsidRPr="005E6AE3" w:rsidRDefault="004D4CDC" w:rsidP="005B1250">
            <w:pPr>
              <w:rPr>
                <w:rFonts w:asciiTheme="minorHAnsi" w:hAnsiTheme="minorHAnsi"/>
                <w:sz w:val="22"/>
                <w:szCs w:val="22"/>
              </w:rPr>
            </w:pPr>
            <w:r w:rsidRPr="005E6AE3">
              <w:rPr>
                <w:rFonts w:asciiTheme="minorHAnsi" w:hAnsiTheme="minorHAnsi"/>
                <w:sz w:val="22"/>
                <w:szCs w:val="22"/>
              </w:rPr>
              <w:t>Tel.nr.</w:t>
            </w:r>
          </w:p>
        </w:tc>
        <w:tc>
          <w:tcPr>
            <w:tcW w:w="113" w:type="dxa"/>
            <w:shd w:val="clear" w:color="auto" w:fill="auto"/>
          </w:tcPr>
          <w:p w:rsidR="004D4CDC" w:rsidRPr="005E6AE3" w:rsidRDefault="004D4CDC" w:rsidP="005B12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</w:tcPr>
          <w:p w:rsidR="004D4CDC" w:rsidRPr="005E6AE3" w:rsidRDefault="003C54A1" w:rsidP="00D379FA">
            <w:pPr>
              <w:rPr>
                <w:rFonts w:asciiTheme="minorHAnsi" w:hAnsiTheme="minorHAnsi"/>
                <w:sz w:val="22"/>
                <w:szCs w:val="22"/>
              </w:rPr>
            </w:pPr>
            <w:bookmarkStart w:id="3" w:name="iTelefoon"/>
            <w:bookmarkEnd w:id="3"/>
            <w:r w:rsidRPr="005E6AE3">
              <w:rPr>
                <w:rFonts w:asciiTheme="minorHAnsi" w:hAnsiTheme="minorHAnsi"/>
                <w:sz w:val="22"/>
                <w:szCs w:val="22"/>
              </w:rPr>
              <w:t>(078) 770 6003</w:t>
            </w:r>
          </w:p>
        </w:tc>
      </w:tr>
      <w:tr w:rsidR="004D4CDC" w:rsidRPr="005E6AE3" w:rsidTr="00962CDC">
        <w:tc>
          <w:tcPr>
            <w:tcW w:w="1134" w:type="dxa"/>
            <w:shd w:val="clear" w:color="auto" w:fill="auto"/>
          </w:tcPr>
          <w:p w:rsidR="004D4CDC" w:rsidRPr="005E6AE3" w:rsidRDefault="004D4CDC" w:rsidP="005B12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auto"/>
          </w:tcPr>
          <w:p w:rsidR="004D4CDC" w:rsidRPr="005E6AE3" w:rsidRDefault="004D4CDC" w:rsidP="005B12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</w:tcPr>
          <w:p w:rsidR="004D4CDC" w:rsidRPr="005E6AE3" w:rsidRDefault="004D4CDC" w:rsidP="00D379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CDC" w:rsidRPr="005E6AE3" w:rsidTr="00962CDC">
        <w:tc>
          <w:tcPr>
            <w:tcW w:w="1134" w:type="dxa"/>
            <w:shd w:val="clear" w:color="auto" w:fill="auto"/>
          </w:tcPr>
          <w:p w:rsidR="004D4CDC" w:rsidRPr="005E6AE3" w:rsidRDefault="004D4CDC" w:rsidP="005B1250">
            <w:pPr>
              <w:rPr>
                <w:rFonts w:asciiTheme="minorHAnsi" w:hAnsiTheme="minorHAnsi"/>
                <w:sz w:val="22"/>
                <w:szCs w:val="22"/>
              </w:rPr>
            </w:pPr>
            <w:r w:rsidRPr="005E6AE3">
              <w:rPr>
                <w:rFonts w:asciiTheme="minorHAnsi" w:hAnsiTheme="minorHAnsi"/>
                <w:sz w:val="22"/>
                <w:szCs w:val="22"/>
              </w:rPr>
              <w:t>Emailadres</w:t>
            </w:r>
          </w:p>
        </w:tc>
        <w:tc>
          <w:tcPr>
            <w:tcW w:w="113" w:type="dxa"/>
            <w:shd w:val="clear" w:color="auto" w:fill="auto"/>
          </w:tcPr>
          <w:p w:rsidR="004D4CDC" w:rsidRPr="005E6AE3" w:rsidRDefault="004D4CDC" w:rsidP="005B12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40" w:type="dxa"/>
            <w:shd w:val="clear" w:color="auto" w:fill="auto"/>
          </w:tcPr>
          <w:p w:rsidR="004D4CDC" w:rsidRPr="005E6AE3" w:rsidRDefault="003C54A1" w:rsidP="00D379FA">
            <w:pPr>
              <w:rPr>
                <w:rFonts w:asciiTheme="minorHAnsi" w:hAnsiTheme="minorHAnsi"/>
                <w:sz w:val="22"/>
                <w:szCs w:val="22"/>
              </w:rPr>
            </w:pPr>
            <w:bookmarkStart w:id="4" w:name="iEmail"/>
            <w:bookmarkEnd w:id="4"/>
            <w:r w:rsidRPr="005E6AE3">
              <w:rPr>
                <w:rFonts w:asciiTheme="minorHAnsi" w:hAnsiTheme="minorHAnsi"/>
                <w:sz w:val="22"/>
                <w:szCs w:val="22"/>
              </w:rPr>
              <w:t>p.j.verheij@alblasserdam.nl</w:t>
            </w:r>
          </w:p>
        </w:tc>
      </w:tr>
    </w:tbl>
    <w:p w:rsidR="00D379FA" w:rsidRPr="005E6AE3" w:rsidRDefault="00D379FA" w:rsidP="00D379FA">
      <w:pPr>
        <w:rPr>
          <w:rFonts w:asciiTheme="minorHAnsi" w:hAnsiTheme="minorHAnsi"/>
          <w:sz w:val="22"/>
          <w:szCs w:val="22"/>
        </w:rPr>
      </w:pPr>
    </w:p>
    <w:p w:rsidR="00263721" w:rsidRDefault="00263721" w:rsidP="00D379FA">
      <w:pPr>
        <w:rPr>
          <w:rFonts w:asciiTheme="minorHAnsi" w:hAnsiTheme="minorHAnsi"/>
          <w:sz w:val="22"/>
          <w:szCs w:val="22"/>
        </w:rPr>
      </w:pPr>
    </w:p>
    <w:p w:rsidR="00D379FA" w:rsidRPr="005E6AE3" w:rsidRDefault="00D379FA" w:rsidP="00D379FA">
      <w:pPr>
        <w:rPr>
          <w:rFonts w:asciiTheme="minorHAnsi" w:hAnsiTheme="minorHAnsi"/>
          <w:sz w:val="22"/>
          <w:szCs w:val="22"/>
        </w:rPr>
      </w:pPr>
      <w:r w:rsidRPr="005E6AE3">
        <w:rPr>
          <w:rFonts w:asciiTheme="minorHAnsi" w:hAnsiTheme="minorHAnsi"/>
          <w:sz w:val="22"/>
          <w:szCs w:val="22"/>
        </w:rPr>
        <w:t>Geachte raad,</w:t>
      </w:r>
    </w:p>
    <w:p w:rsidR="00620CD9" w:rsidRPr="005E6AE3" w:rsidRDefault="00620CD9" w:rsidP="00D379FA">
      <w:pPr>
        <w:rPr>
          <w:rFonts w:asciiTheme="minorHAnsi" w:hAnsiTheme="minorHAnsi"/>
          <w:sz w:val="22"/>
          <w:szCs w:val="22"/>
        </w:rPr>
      </w:pPr>
    </w:p>
    <w:p w:rsidR="00F2758E" w:rsidRDefault="006F32E3" w:rsidP="00A364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de gemeenteraad van september 2017 wordt u gevraagd een principebesluit te nemen over het houden of afbouwen van het aandelenbelang in Eneco. Het college zal u een voorstel aanbieden na de zomer. </w:t>
      </w:r>
      <w:r w:rsidR="00A3644E">
        <w:rPr>
          <w:rFonts w:asciiTheme="minorHAnsi" w:hAnsiTheme="minorHAnsi"/>
          <w:sz w:val="22"/>
          <w:szCs w:val="22"/>
        </w:rPr>
        <w:t xml:space="preserve">Wij willen u nu ter informatie stukken aanbieden van de Aandeelhouderscommissie Eneco (AHC) en </w:t>
      </w:r>
      <w:r w:rsidR="00F2758E" w:rsidRPr="00F2758E">
        <w:rPr>
          <w:rFonts w:asciiTheme="minorHAnsi" w:hAnsiTheme="minorHAnsi"/>
          <w:sz w:val="22"/>
          <w:szCs w:val="22"/>
        </w:rPr>
        <w:t>Eneco Groep N.V. (“Eneco”)</w:t>
      </w:r>
      <w:r w:rsidR="00A3644E">
        <w:rPr>
          <w:rFonts w:asciiTheme="minorHAnsi" w:hAnsiTheme="minorHAnsi"/>
          <w:sz w:val="22"/>
          <w:szCs w:val="22"/>
        </w:rPr>
        <w:t xml:space="preserve">. </w:t>
      </w:r>
      <w:r w:rsidR="00F2758E">
        <w:rPr>
          <w:rFonts w:asciiTheme="minorHAnsi" w:hAnsiTheme="minorHAnsi"/>
          <w:sz w:val="22"/>
          <w:szCs w:val="22"/>
        </w:rPr>
        <w:t>Het betreft de volgende stukken (bijgevoegd als bijlagen):</w:t>
      </w:r>
    </w:p>
    <w:p w:rsidR="00F2758E" w:rsidRDefault="00F2758E" w:rsidP="00A3644E">
      <w:pPr>
        <w:rPr>
          <w:rFonts w:asciiTheme="minorHAnsi" w:hAnsiTheme="minorHAnsi"/>
          <w:sz w:val="22"/>
          <w:szCs w:val="22"/>
        </w:rPr>
      </w:pPr>
    </w:p>
    <w:p w:rsidR="00F2758E" w:rsidRPr="00F2758E" w:rsidRDefault="00F2758E" w:rsidP="00F2758E">
      <w:pPr>
        <w:numPr>
          <w:ilvl w:val="0"/>
          <w:numId w:val="4"/>
        </w:numPr>
        <w:spacing w:line="240" w:lineRule="exact"/>
        <w:rPr>
          <w:rFonts w:asciiTheme="minorHAnsi" w:hAnsiTheme="minorHAnsi"/>
          <w:sz w:val="22"/>
          <w:szCs w:val="22"/>
        </w:rPr>
      </w:pPr>
      <w:r w:rsidRPr="00F2758E">
        <w:rPr>
          <w:rFonts w:asciiTheme="minorHAnsi" w:hAnsiTheme="minorHAnsi"/>
          <w:sz w:val="22"/>
          <w:szCs w:val="22"/>
        </w:rPr>
        <w:t xml:space="preserve">Het Consultatiedocument van 15 juni 2017 ten aanzien van het aandeelhouderschap in </w:t>
      </w:r>
      <w:r w:rsidR="00597628">
        <w:rPr>
          <w:rFonts w:asciiTheme="minorHAnsi" w:hAnsiTheme="minorHAnsi"/>
          <w:sz w:val="22"/>
          <w:szCs w:val="22"/>
        </w:rPr>
        <w:t>Eneco;</w:t>
      </w:r>
    </w:p>
    <w:p w:rsidR="00F2758E" w:rsidRPr="00F2758E" w:rsidRDefault="00F2758E" w:rsidP="00F2758E">
      <w:pPr>
        <w:pStyle w:val="Lijstalinea"/>
        <w:numPr>
          <w:ilvl w:val="0"/>
          <w:numId w:val="4"/>
        </w:numPr>
        <w:rPr>
          <w:rFonts w:asciiTheme="minorHAnsi" w:eastAsia="Times New Roman" w:hAnsiTheme="minorHAnsi"/>
          <w:lang w:eastAsia="nl-NL"/>
        </w:rPr>
      </w:pPr>
      <w:r w:rsidRPr="00F2758E">
        <w:rPr>
          <w:rFonts w:asciiTheme="minorHAnsi" w:eastAsia="Times New Roman" w:hAnsiTheme="minorHAnsi"/>
          <w:lang w:eastAsia="nl-NL"/>
        </w:rPr>
        <w:t xml:space="preserve">de daarbij behorende Mededeling van </w:t>
      </w:r>
      <w:r>
        <w:rPr>
          <w:rFonts w:asciiTheme="minorHAnsi" w:eastAsia="Times New Roman" w:hAnsiTheme="minorHAnsi"/>
          <w:lang w:eastAsia="nl-NL"/>
        </w:rPr>
        <w:t>AHC</w:t>
      </w:r>
      <w:r w:rsidRPr="00F2758E">
        <w:rPr>
          <w:rFonts w:asciiTheme="minorHAnsi" w:eastAsia="Times New Roman" w:hAnsiTheme="minorHAnsi"/>
          <w:lang w:eastAsia="nl-NL"/>
        </w:rPr>
        <w:t xml:space="preserve"> van 15 juni 2017, met daarin een beknopte beschrijving van het</w:t>
      </w:r>
      <w:r w:rsidR="00597628">
        <w:rPr>
          <w:rFonts w:asciiTheme="minorHAnsi" w:eastAsia="Times New Roman" w:hAnsiTheme="minorHAnsi"/>
          <w:lang w:eastAsia="nl-NL"/>
        </w:rPr>
        <w:t xml:space="preserve"> proces voor de komende periode;</w:t>
      </w:r>
    </w:p>
    <w:p w:rsidR="00F2758E" w:rsidRPr="00F2758E" w:rsidRDefault="00F2758E" w:rsidP="00F2758E">
      <w:pPr>
        <w:pStyle w:val="Lijstalinea"/>
        <w:numPr>
          <w:ilvl w:val="0"/>
          <w:numId w:val="4"/>
        </w:numPr>
        <w:spacing w:line="280" w:lineRule="atLeast"/>
        <w:rPr>
          <w:rFonts w:asciiTheme="minorHAnsi" w:eastAsia="Times New Roman" w:hAnsiTheme="minorHAnsi"/>
          <w:lang w:eastAsia="nl-NL"/>
        </w:rPr>
      </w:pPr>
      <w:r w:rsidRPr="00F2758E">
        <w:rPr>
          <w:rFonts w:asciiTheme="minorHAnsi" w:eastAsia="Times New Roman" w:hAnsiTheme="minorHAnsi"/>
          <w:lang w:eastAsia="nl-NL"/>
        </w:rPr>
        <w:t>het bericht aan de aandeelhouders van 23 juni 2017 van Eneco Groep N.V. (“Eneco”) ten behoeve van de consultatie over aandeelhouderschap in Eneco</w:t>
      </w:r>
      <w:r w:rsidR="00597628">
        <w:rPr>
          <w:rFonts w:asciiTheme="minorHAnsi" w:eastAsia="Times New Roman" w:hAnsiTheme="minorHAnsi"/>
          <w:lang w:eastAsia="nl-NL"/>
        </w:rPr>
        <w:t>;</w:t>
      </w:r>
    </w:p>
    <w:p w:rsidR="00F2758E" w:rsidRPr="00F2758E" w:rsidRDefault="00F2758E" w:rsidP="00F2758E">
      <w:pPr>
        <w:pStyle w:val="Lijstalinea"/>
        <w:numPr>
          <w:ilvl w:val="0"/>
          <w:numId w:val="4"/>
        </w:numPr>
        <w:rPr>
          <w:rFonts w:asciiTheme="minorHAnsi" w:eastAsia="Times New Roman" w:hAnsiTheme="minorHAnsi"/>
          <w:lang w:eastAsia="nl-NL"/>
        </w:rPr>
      </w:pPr>
      <w:r w:rsidRPr="00F2758E">
        <w:rPr>
          <w:rFonts w:asciiTheme="minorHAnsi" w:eastAsia="Times New Roman" w:hAnsiTheme="minorHAnsi"/>
          <w:lang w:eastAsia="nl-NL"/>
        </w:rPr>
        <w:t>de daarbij behorende brief van Eneco van 23 juni 2017</w:t>
      </w:r>
      <w:r w:rsidR="00597628">
        <w:rPr>
          <w:rFonts w:asciiTheme="minorHAnsi" w:eastAsia="Times New Roman" w:hAnsiTheme="minorHAnsi"/>
          <w:lang w:eastAsia="nl-NL"/>
        </w:rPr>
        <w:t>;</w:t>
      </w:r>
    </w:p>
    <w:p w:rsidR="00F2758E" w:rsidRDefault="00F2758E" w:rsidP="00F2758E">
      <w:pPr>
        <w:pStyle w:val="Lijstalinea"/>
        <w:numPr>
          <w:ilvl w:val="0"/>
          <w:numId w:val="4"/>
        </w:numPr>
        <w:spacing w:line="280" w:lineRule="atLeast"/>
        <w:rPr>
          <w:rFonts w:asciiTheme="minorHAnsi" w:eastAsia="Times New Roman" w:hAnsiTheme="minorHAnsi"/>
          <w:lang w:eastAsia="nl-NL"/>
        </w:rPr>
      </w:pPr>
      <w:r w:rsidRPr="00F2758E">
        <w:rPr>
          <w:rFonts w:asciiTheme="minorHAnsi" w:eastAsia="Times New Roman" w:hAnsiTheme="minorHAnsi"/>
          <w:lang w:eastAsia="nl-NL"/>
        </w:rPr>
        <w:t xml:space="preserve">een korte inhoudelijke reactie van de AHC van 5 juli 2017 op </w:t>
      </w:r>
      <w:proofErr w:type="spellStart"/>
      <w:r w:rsidRPr="00F2758E">
        <w:rPr>
          <w:rFonts w:asciiTheme="minorHAnsi" w:eastAsia="Times New Roman" w:hAnsiTheme="minorHAnsi"/>
          <w:lang w:eastAsia="nl-NL"/>
        </w:rPr>
        <w:t>Eneco'</w:t>
      </w:r>
      <w:r w:rsidR="00597628">
        <w:rPr>
          <w:rFonts w:asciiTheme="minorHAnsi" w:eastAsia="Times New Roman" w:hAnsiTheme="minorHAnsi"/>
          <w:lang w:eastAsia="nl-NL"/>
        </w:rPr>
        <w:t>s</w:t>
      </w:r>
      <w:proofErr w:type="spellEnd"/>
      <w:r w:rsidR="00597628">
        <w:rPr>
          <w:rFonts w:asciiTheme="minorHAnsi" w:eastAsia="Times New Roman" w:hAnsiTheme="minorHAnsi"/>
          <w:lang w:eastAsia="nl-NL"/>
        </w:rPr>
        <w:t xml:space="preserve"> bericht aan de aandeelhouders;</w:t>
      </w:r>
    </w:p>
    <w:p w:rsidR="00F2758E" w:rsidRDefault="00F2758E" w:rsidP="00F2758E">
      <w:pPr>
        <w:pStyle w:val="Lijstalinea"/>
        <w:numPr>
          <w:ilvl w:val="0"/>
          <w:numId w:val="4"/>
        </w:numPr>
        <w:spacing w:line="280" w:lineRule="atLeast"/>
        <w:rPr>
          <w:rFonts w:asciiTheme="minorHAnsi" w:eastAsia="Times New Roman" w:hAnsiTheme="minorHAnsi"/>
          <w:lang w:eastAsia="nl-NL"/>
        </w:rPr>
      </w:pPr>
      <w:r>
        <w:rPr>
          <w:rFonts w:asciiTheme="minorHAnsi" w:eastAsia="Times New Roman" w:hAnsiTheme="minorHAnsi"/>
          <w:lang w:eastAsia="nl-NL"/>
        </w:rPr>
        <w:t>Presentatie AHC algemene toelichtingsbijeenkomst 30 juni 2017</w:t>
      </w:r>
      <w:r w:rsidR="00597628">
        <w:rPr>
          <w:rFonts w:asciiTheme="minorHAnsi" w:eastAsia="Times New Roman" w:hAnsiTheme="minorHAnsi"/>
          <w:lang w:eastAsia="nl-NL"/>
        </w:rPr>
        <w:t>;</w:t>
      </w:r>
      <w:r>
        <w:rPr>
          <w:rFonts w:asciiTheme="minorHAnsi" w:eastAsia="Times New Roman" w:hAnsiTheme="minorHAnsi"/>
          <w:lang w:eastAsia="nl-NL"/>
        </w:rPr>
        <w:t xml:space="preserve"> </w:t>
      </w:r>
    </w:p>
    <w:p w:rsidR="00F2758E" w:rsidRPr="00F2758E" w:rsidRDefault="00F2758E" w:rsidP="00F2758E">
      <w:pPr>
        <w:pStyle w:val="Lijstalinea"/>
        <w:numPr>
          <w:ilvl w:val="0"/>
          <w:numId w:val="4"/>
        </w:numPr>
        <w:spacing w:line="280" w:lineRule="atLeast"/>
        <w:rPr>
          <w:rFonts w:asciiTheme="minorHAnsi" w:eastAsia="Times New Roman" w:hAnsiTheme="minorHAnsi"/>
          <w:lang w:eastAsia="nl-NL"/>
        </w:rPr>
      </w:pPr>
      <w:r>
        <w:rPr>
          <w:rFonts w:asciiTheme="minorHAnsi" w:eastAsia="Times New Roman" w:hAnsiTheme="minorHAnsi"/>
          <w:lang w:eastAsia="nl-NL"/>
        </w:rPr>
        <w:t>Presentatie Eneco 30 juni 2017</w:t>
      </w:r>
      <w:r w:rsidR="00597628">
        <w:rPr>
          <w:rFonts w:asciiTheme="minorHAnsi" w:eastAsia="Times New Roman" w:hAnsiTheme="minorHAnsi"/>
          <w:lang w:eastAsia="nl-NL"/>
        </w:rPr>
        <w:t>.</w:t>
      </w:r>
    </w:p>
    <w:p w:rsidR="00F2758E" w:rsidRPr="00F2758E" w:rsidRDefault="00F2758E" w:rsidP="00F2758E">
      <w:pPr>
        <w:pStyle w:val="Lijstalinea"/>
        <w:rPr>
          <w:rFonts w:asciiTheme="minorHAnsi" w:hAnsiTheme="minorHAnsi"/>
        </w:rPr>
      </w:pPr>
    </w:p>
    <w:p w:rsidR="00F2758E" w:rsidRPr="00F2758E" w:rsidRDefault="00ED5CA4" w:rsidP="00A3644E">
      <w:pPr>
        <w:rPr>
          <w:rFonts w:asciiTheme="minorHAnsi" w:hAnsiTheme="minorHAnsi"/>
          <w:sz w:val="22"/>
          <w:szCs w:val="22"/>
        </w:rPr>
      </w:pPr>
      <w:r w:rsidRPr="00ED5CA4">
        <w:rPr>
          <w:rFonts w:asciiTheme="minorHAnsi" w:hAnsiTheme="minorHAnsi"/>
          <w:sz w:val="22"/>
          <w:szCs w:val="22"/>
        </w:rPr>
        <w:t xml:space="preserve">Zoals vermeld in </w:t>
      </w:r>
      <w:r w:rsidRPr="00ED5CA4">
        <w:rPr>
          <w:rFonts w:asciiTheme="minorHAnsi" w:hAnsiTheme="minorHAnsi"/>
          <w:sz w:val="22"/>
          <w:szCs w:val="22"/>
        </w:rPr>
        <w:t xml:space="preserve">bijlage 2 </w:t>
      </w:r>
      <w:r w:rsidRPr="00ED5CA4">
        <w:rPr>
          <w:rFonts w:asciiTheme="minorHAnsi" w:hAnsiTheme="minorHAnsi"/>
          <w:sz w:val="22"/>
          <w:szCs w:val="22"/>
        </w:rPr>
        <w:t>zal op 7 september een regionale informatiebijeenkomst plaats vinden voor de raadsleden. U beschikt dan tevens over het standpunt van het college. Op deze bijeenkomst kunnen de vertegenwoordigers namens de fracties de "technische vragen" stellen. De bijeenkomst zal om 19:00 starten</w:t>
      </w:r>
      <w:r w:rsidRPr="00ED5CA4">
        <w:rPr>
          <w:rFonts w:asciiTheme="minorHAnsi" w:hAnsiTheme="minorHAnsi"/>
          <w:sz w:val="22"/>
          <w:szCs w:val="22"/>
        </w:rPr>
        <w:t xml:space="preserve"> op het Stadska</w:t>
      </w:r>
      <w:bookmarkStart w:id="5" w:name="_GoBack"/>
      <w:bookmarkEnd w:id="5"/>
      <w:r w:rsidRPr="00ED5CA4">
        <w:rPr>
          <w:rFonts w:asciiTheme="minorHAnsi" w:hAnsiTheme="minorHAnsi"/>
          <w:sz w:val="22"/>
          <w:szCs w:val="22"/>
        </w:rPr>
        <w:t>ntoor van Dordrecht.</w:t>
      </w:r>
    </w:p>
    <w:sectPr w:rsidR="00F2758E" w:rsidRPr="00F2758E">
      <w:pgSz w:w="11906" w:h="16838"/>
      <w:pgMar w:top="1531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1E2"/>
    <w:multiLevelType w:val="hybridMultilevel"/>
    <w:tmpl w:val="6E808C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A4F"/>
    <w:multiLevelType w:val="hybridMultilevel"/>
    <w:tmpl w:val="D94002C0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7770B8"/>
    <w:multiLevelType w:val="hybridMultilevel"/>
    <w:tmpl w:val="1A569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5920"/>
    <w:multiLevelType w:val="hybridMultilevel"/>
    <w:tmpl w:val="C20CE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D2A9F"/>
    <w:multiLevelType w:val="hybridMultilevel"/>
    <w:tmpl w:val="B70CB78A"/>
    <w:lvl w:ilvl="0" w:tplc="0413000F">
      <w:start w:val="1"/>
      <w:numFmt w:val="decimal"/>
      <w:lvlText w:val="%1."/>
      <w:lvlJc w:val="left"/>
      <w:pPr>
        <w:ind w:left="0" w:hanging="360"/>
      </w:p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28348FA"/>
    <w:multiLevelType w:val="hybridMultilevel"/>
    <w:tmpl w:val="F91C643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A1"/>
    <w:rsid w:val="0006735F"/>
    <w:rsid w:val="0007368D"/>
    <w:rsid w:val="00085F17"/>
    <w:rsid w:val="00107971"/>
    <w:rsid w:val="00120907"/>
    <w:rsid w:val="00157644"/>
    <w:rsid w:val="001F4F2C"/>
    <w:rsid w:val="00263721"/>
    <w:rsid w:val="00291D5F"/>
    <w:rsid w:val="002A461B"/>
    <w:rsid w:val="002D0528"/>
    <w:rsid w:val="00353CD4"/>
    <w:rsid w:val="0036343B"/>
    <w:rsid w:val="003A5DF3"/>
    <w:rsid w:val="003C54A1"/>
    <w:rsid w:val="003C6CFE"/>
    <w:rsid w:val="003D0FD9"/>
    <w:rsid w:val="00456D74"/>
    <w:rsid w:val="004D4CDC"/>
    <w:rsid w:val="00536A03"/>
    <w:rsid w:val="00597628"/>
    <w:rsid w:val="005B1250"/>
    <w:rsid w:val="005D7881"/>
    <w:rsid w:val="005E6AE3"/>
    <w:rsid w:val="00620CD9"/>
    <w:rsid w:val="006D64EB"/>
    <w:rsid w:val="006F32E3"/>
    <w:rsid w:val="00745432"/>
    <w:rsid w:val="00750AD1"/>
    <w:rsid w:val="00772833"/>
    <w:rsid w:val="007939BA"/>
    <w:rsid w:val="007A6F87"/>
    <w:rsid w:val="007C0FB0"/>
    <w:rsid w:val="00834B72"/>
    <w:rsid w:val="008513EE"/>
    <w:rsid w:val="00860FEC"/>
    <w:rsid w:val="008620FA"/>
    <w:rsid w:val="00893B13"/>
    <w:rsid w:val="008A7A68"/>
    <w:rsid w:val="008C656B"/>
    <w:rsid w:val="00943C10"/>
    <w:rsid w:val="009622AE"/>
    <w:rsid w:val="00962CDC"/>
    <w:rsid w:val="00A3644E"/>
    <w:rsid w:val="00C0406A"/>
    <w:rsid w:val="00C062FB"/>
    <w:rsid w:val="00C94C99"/>
    <w:rsid w:val="00D379FA"/>
    <w:rsid w:val="00D44DD3"/>
    <w:rsid w:val="00ED5CA4"/>
    <w:rsid w:val="00F2758E"/>
    <w:rsid w:val="00F44867"/>
    <w:rsid w:val="00F450E4"/>
    <w:rsid w:val="00F50DC2"/>
    <w:rsid w:val="00F87DAE"/>
    <w:rsid w:val="00FB147E"/>
    <w:rsid w:val="00FC4866"/>
    <w:rsid w:val="00FE7AD0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4004-12EF-4394-A07C-AC16DAF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79FA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3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20C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raster2">
    <w:name w:val="Tabelraster2"/>
    <w:basedOn w:val="Standaardtabel"/>
    <w:next w:val="Tabelraster"/>
    <w:uiPriority w:val="59"/>
    <w:rsid w:val="00620C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637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6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raads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albl_raadsmemo</Template>
  <TotalTime>35</TotalTime>
  <Pages>1</Pages>
  <Words>237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RAADSMEMO</vt:lpstr>
    </vt:vector>
  </TitlesOfParts>
  <Company> 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RAADSMEMO</dc:title>
  <dc:subject/>
  <dc:creator>Astrid de Jong</dc:creator>
  <cp:keywords/>
  <cp:lastModifiedBy>Bikker, M</cp:lastModifiedBy>
  <cp:revision>7</cp:revision>
  <cp:lastPrinted>2017-06-22T12:52:00Z</cp:lastPrinted>
  <dcterms:created xsi:type="dcterms:W3CDTF">2017-06-23T08:15:00Z</dcterms:created>
  <dcterms:modified xsi:type="dcterms:W3CDTF">2017-07-06T07:15:00Z</dcterms:modified>
</cp:coreProperties>
</file>