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85" w:rsidRPr="004D1F1A" w:rsidRDefault="000D2A85" w:rsidP="000D2A85">
      <w:pPr>
        <w:pStyle w:val="Kop1"/>
        <w:rPr>
          <w:rFonts w:ascii="Arial" w:hAnsi="Arial"/>
          <w:sz w:val="20"/>
          <w:lang w:val="nl-NL"/>
        </w:rPr>
      </w:pPr>
      <w:bookmarkStart w:id="0" w:name="blwBoodschap"/>
      <w:bookmarkEnd w:id="0"/>
      <w:r w:rsidRPr="004D1F1A">
        <w:rPr>
          <w:rFonts w:ascii="Arial" w:hAnsi="Arial"/>
          <w:sz w:val="20"/>
          <w:lang w:val="nl-NL"/>
        </w:rPr>
        <w:t>Raadsmemo</w:t>
      </w:r>
    </w:p>
    <w:p w:rsidR="000D2A85" w:rsidRPr="00802D67" w:rsidRDefault="000D2A85" w:rsidP="000D2A85">
      <w:pPr>
        <w:rPr>
          <w:rFonts w:ascii="Arial" w:hAnsi="Arial"/>
        </w:rPr>
      </w:pPr>
    </w:p>
    <w:p w:rsidR="000D2A85" w:rsidRPr="00802D67" w:rsidRDefault="000D2A85" w:rsidP="000D2A8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"/>
        <w:gridCol w:w="7540"/>
      </w:tblGrid>
      <w:tr w:rsidR="000D2A85" w:rsidRPr="00802D67" w:rsidTr="007E38FA">
        <w:tc>
          <w:tcPr>
            <w:tcW w:w="1134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Onderwerp</w:t>
            </w:r>
          </w:p>
        </w:tc>
        <w:tc>
          <w:tcPr>
            <w:tcW w:w="113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  <w:bookmarkStart w:id="1" w:name="iOnderwerp"/>
            <w:bookmarkEnd w:id="1"/>
            <w:r>
              <w:rPr>
                <w:rFonts w:ascii="Arial" w:hAnsi="Arial"/>
              </w:rPr>
              <w:t>Raadsmemo bestemmingsplan Landelijk Gebied</w:t>
            </w:r>
            <w:r w:rsidR="00AA2C72">
              <w:rPr>
                <w:rFonts w:ascii="Arial" w:hAnsi="Arial"/>
              </w:rPr>
              <w:t xml:space="preserve"> verweerschrift</w:t>
            </w:r>
            <w:bookmarkStart w:id="2" w:name="_GoBack"/>
            <w:bookmarkEnd w:id="2"/>
          </w:p>
        </w:tc>
      </w:tr>
      <w:tr w:rsidR="000D2A85" w:rsidRPr="00802D67" w:rsidTr="007E38FA">
        <w:tc>
          <w:tcPr>
            <w:tcW w:w="1134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113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</w:tr>
      <w:tr w:rsidR="000D2A85" w:rsidRPr="00802D67" w:rsidTr="007E38FA">
        <w:tc>
          <w:tcPr>
            <w:tcW w:w="1134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Datum</w:t>
            </w:r>
          </w:p>
        </w:tc>
        <w:tc>
          <w:tcPr>
            <w:tcW w:w="113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  <w:bookmarkStart w:id="3" w:name="iDatum"/>
            <w:bookmarkEnd w:id="3"/>
            <w:r>
              <w:rPr>
                <w:rFonts w:ascii="Arial" w:hAnsi="Arial"/>
              </w:rPr>
              <w:t>18 september 2017</w:t>
            </w:r>
          </w:p>
        </w:tc>
      </w:tr>
      <w:tr w:rsidR="000D2A85" w:rsidRPr="00802D67" w:rsidTr="007E38FA">
        <w:tc>
          <w:tcPr>
            <w:tcW w:w="1134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113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</w:tr>
      <w:tr w:rsidR="000D2A85" w:rsidRPr="00802D67" w:rsidTr="007E38FA">
        <w:tc>
          <w:tcPr>
            <w:tcW w:w="1134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Afzender</w:t>
            </w:r>
          </w:p>
        </w:tc>
        <w:tc>
          <w:tcPr>
            <w:tcW w:w="113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  <w:bookmarkStart w:id="4" w:name="iAfzender"/>
            <w:bookmarkEnd w:id="4"/>
            <w:r w:rsidRPr="00802D67">
              <w:rPr>
                <w:rFonts w:ascii="Arial" w:hAnsi="Arial"/>
              </w:rPr>
              <w:t>Arjan Kraijo</w:t>
            </w:r>
          </w:p>
        </w:tc>
      </w:tr>
      <w:tr w:rsidR="000D2A85" w:rsidRPr="00802D67" w:rsidTr="007E38FA">
        <w:tc>
          <w:tcPr>
            <w:tcW w:w="1134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113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</w:tr>
      <w:tr w:rsidR="000D2A85" w:rsidRPr="00802D67" w:rsidTr="007E38FA">
        <w:tc>
          <w:tcPr>
            <w:tcW w:w="1134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Tel.nr.</w:t>
            </w:r>
          </w:p>
        </w:tc>
        <w:tc>
          <w:tcPr>
            <w:tcW w:w="113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  <w:bookmarkStart w:id="5" w:name="iTelefoon"/>
            <w:bookmarkEnd w:id="5"/>
            <w:r w:rsidRPr="00802D67">
              <w:rPr>
                <w:rFonts w:ascii="Arial" w:hAnsi="Arial"/>
              </w:rPr>
              <w:t>(078) 770 6004</w:t>
            </w:r>
          </w:p>
        </w:tc>
      </w:tr>
      <w:tr w:rsidR="000D2A85" w:rsidRPr="00802D67" w:rsidTr="007E38FA">
        <w:tc>
          <w:tcPr>
            <w:tcW w:w="1134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113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</w:tr>
      <w:tr w:rsidR="000D2A85" w:rsidRPr="00802D67" w:rsidTr="007E38FA">
        <w:trPr>
          <w:trHeight w:val="80"/>
        </w:trPr>
        <w:tc>
          <w:tcPr>
            <w:tcW w:w="1134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Emailadres</w:t>
            </w:r>
          </w:p>
        </w:tc>
        <w:tc>
          <w:tcPr>
            <w:tcW w:w="113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0D2A85" w:rsidRPr="00802D67" w:rsidRDefault="000D2A85" w:rsidP="007E38FA">
            <w:pPr>
              <w:rPr>
                <w:rFonts w:ascii="Arial" w:hAnsi="Arial"/>
              </w:rPr>
            </w:pPr>
            <w:bookmarkStart w:id="6" w:name="iEmail"/>
            <w:bookmarkEnd w:id="6"/>
            <w:r w:rsidRPr="00802D67">
              <w:rPr>
                <w:rFonts w:ascii="Arial" w:hAnsi="Arial"/>
              </w:rPr>
              <w:t>a.kraijo@alblasserdam.nl</w:t>
            </w:r>
          </w:p>
        </w:tc>
      </w:tr>
    </w:tbl>
    <w:p w:rsidR="000D2A85" w:rsidRPr="00802D67" w:rsidRDefault="000D2A85" w:rsidP="000D2A85">
      <w:pPr>
        <w:rPr>
          <w:rFonts w:ascii="Arial" w:hAnsi="Arial"/>
        </w:rPr>
      </w:pPr>
    </w:p>
    <w:p w:rsidR="000D2A85" w:rsidRPr="00802D67" w:rsidRDefault="000D2A85" w:rsidP="000D2A85">
      <w:pPr>
        <w:rPr>
          <w:rFonts w:ascii="Arial" w:hAnsi="Arial"/>
        </w:rPr>
      </w:pPr>
    </w:p>
    <w:p w:rsidR="000D2A85" w:rsidRPr="00802D67" w:rsidRDefault="000D2A85" w:rsidP="000D2A85">
      <w:pPr>
        <w:rPr>
          <w:rFonts w:ascii="Arial" w:hAnsi="Arial"/>
        </w:rPr>
      </w:pPr>
    </w:p>
    <w:p w:rsidR="000D2A85" w:rsidRPr="00802D67" w:rsidRDefault="000D2A85" w:rsidP="000D2A85">
      <w:pPr>
        <w:rPr>
          <w:rFonts w:ascii="Arial" w:hAnsi="Arial"/>
        </w:rPr>
      </w:pPr>
      <w:r w:rsidRPr="00802D67">
        <w:rPr>
          <w:rFonts w:ascii="Arial" w:hAnsi="Arial"/>
        </w:rPr>
        <w:t>Geachte raad,</w:t>
      </w:r>
    </w:p>
    <w:p w:rsidR="000D2A85" w:rsidRPr="00802D67" w:rsidRDefault="000D2A85" w:rsidP="000D2A85">
      <w:pPr>
        <w:rPr>
          <w:rFonts w:ascii="Arial" w:hAnsi="Arial"/>
        </w:rPr>
      </w:pPr>
    </w:p>
    <w:p w:rsidR="000D2A85" w:rsidRDefault="000D2A85" w:rsidP="000D2A85">
      <w:pPr>
        <w:pStyle w:val="Kop2"/>
        <w:rPr>
          <w:rFonts w:ascii="Arial" w:eastAsia="Times New Roman" w:hAnsi="Arial" w:cs="Arial"/>
          <w:color w:val="auto"/>
          <w:sz w:val="20"/>
          <w:szCs w:val="20"/>
        </w:rPr>
      </w:pPr>
      <w:r w:rsidRPr="000D2A85">
        <w:rPr>
          <w:rFonts w:ascii="Arial" w:eastAsia="Times New Roman" w:hAnsi="Arial" w:cs="Arial"/>
          <w:color w:val="auto"/>
          <w:sz w:val="20"/>
          <w:szCs w:val="20"/>
        </w:rPr>
        <w:t>Tegen het bestemmingsplan Landelijk Gebied is beroep aangetekend</w:t>
      </w:r>
      <w:r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0D2A85">
        <w:rPr>
          <w:rFonts w:ascii="Arial" w:eastAsia="Times New Roman" w:hAnsi="Arial" w:cs="Arial"/>
          <w:color w:val="auto"/>
          <w:sz w:val="20"/>
          <w:szCs w:val="20"/>
        </w:rPr>
        <w:t xml:space="preserve"> Het JKC is namens de gemeenteraad gemachtigd het verweer te voeren. Het verweerschrift, dat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geanonimiseerd </w:t>
      </w:r>
      <w:r w:rsidRPr="000D2A85">
        <w:rPr>
          <w:rFonts w:ascii="Arial" w:eastAsia="Times New Roman" w:hAnsi="Arial" w:cs="Arial"/>
          <w:color w:val="auto"/>
          <w:sz w:val="20"/>
          <w:szCs w:val="20"/>
        </w:rPr>
        <w:t>als bijlage is toegevoegd, is verzonden aan de Raad van State.</w:t>
      </w:r>
    </w:p>
    <w:p w:rsidR="00482814" w:rsidRPr="00482814" w:rsidRDefault="00482814" w:rsidP="00482814">
      <w:pPr>
        <w:rPr>
          <w:rFonts w:ascii="Arial" w:hAnsi="Arial" w:cs="Arial"/>
        </w:rPr>
      </w:pPr>
    </w:p>
    <w:p w:rsidR="00482814" w:rsidRPr="00482814" w:rsidRDefault="00482814" w:rsidP="00482814">
      <w:pPr>
        <w:rPr>
          <w:rFonts w:ascii="Arial" w:hAnsi="Arial" w:cs="Arial"/>
        </w:rPr>
      </w:pPr>
      <w:r w:rsidRPr="00482814">
        <w:rPr>
          <w:rFonts w:ascii="Arial" w:hAnsi="Arial" w:cs="Arial"/>
        </w:rPr>
        <w:t>Bijgaand treft u het verweerschrift ter kennisneming aan.</w:t>
      </w:r>
    </w:p>
    <w:p w:rsidR="000D2A85" w:rsidRDefault="000D2A85" w:rsidP="000D2A85">
      <w:pPr>
        <w:rPr>
          <w:rFonts w:ascii="Arial" w:hAnsi="Arial" w:cs="Arial"/>
        </w:rPr>
      </w:pPr>
    </w:p>
    <w:p w:rsidR="000D2A85" w:rsidRDefault="000D2A85" w:rsidP="000D2A85">
      <w:pPr>
        <w:rPr>
          <w:rFonts w:ascii="Arial" w:hAnsi="Arial"/>
        </w:rPr>
      </w:pPr>
    </w:p>
    <w:p w:rsidR="00866917" w:rsidRDefault="00866917"/>
    <w:sectPr w:rsidR="0086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85"/>
    <w:rsid w:val="000D2A85"/>
    <w:rsid w:val="00482814"/>
    <w:rsid w:val="00866917"/>
    <w:rsid w:val="00A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222E-5DFB-48EA-9D6D-E5D2AFA7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2A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D2A85"/>
    <w:pPr>
      <w:keepNext/>
      <w:outlineLvl w:val="0"/>
    </w:pPr>
    <w:rPr>
      <w:b/>
      <w:sz w:val="24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D2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2A85"/>
    <w:rPr>
      <w:rFonts w:ascii="Courier New" w:eastAsia="Times New Roman" w:hAnsi="Courier New" w:cs="Times New Roman"/>
      <w:b/>
      <w:sz w:val="24"/>
      <w:szCs w:val="20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D2A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Corbeau, CM</dc:creator>
  <cp:keywords/>
  <dc:description/>
  <cp:lastModifiedBy>Corbeau, CM</cp:lastModifiedBy>
  <cp:revision>3</cp:revision>
  <dcterms:created xsi:type="dcterms:W3CDTF">2017-09-18T10:39:00Z</dcterms:created>
  <dcterms:modified xsi:type="dcterms:W3CDTF">2017-09-20T08:40:00Z</dcterms:modified>
</cp:coreProperties>
</file>