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B6EF" w14:textId="13FB3C66" w:rsidR="00C24FEC" w:rsidRPr="005408C2" w:rsidRDefault="00C529FA" w:rsidP="00FB618D">
      <w:pPr>
        <w:autoSpaceDE w:val="0"/>
        <w:autoSpaceDN w:val="0"/>
        <w:adjustRightInd w:val="0"/>
        <w:rPr>
          <w:rFonts w:cs="Calibri,Bold"/>
          <w:b/>
          <w:bCs/>
          <w:sz w:val="28"/>
          <w:szCs w:val="22"/>
        </w:rPr>
      </w:pPr>
      <w:r w:rsidRPr="005408C2">
        <w:rPr>
          <w:rFonts w:cs="Calibri,Bold"/>
          <w:b/>
          <w:bCs/>
          <w:sz w:val="28"/>
          <w:szCs w:val="22"/>
        </w:rPr>
        <w:t>Nadere regels ter</w:t>
      </w:r>
      <w:r w:rsidR="00ED4E2D" w:rsidRPr="005408C2">
        <w:rPr>
          <w:rFonts w:cs="Calibri,Bold"/>
          <w:b/>
          <w:bCs/>
          <w:sz w:val="28"/>
          <w:szCs w:val="22"/>
        </w:rPr>
        <w:t xml:space="preserve"> uitvoering van de Verordening J</w:t>
      </w:r>
      <w:r w:rsidRPr="005408C2">
        <w:rPr>
          <w:rFonts w:cs="Calibri,Bold"/>
          <w:b/>
          <w:bCs/>
          <w:sz w:val="28"/>
          <w:szCs w:val="22"/>
        </w:rPr>
        <w:t>eugdhulp</w:t>
      </w:r>
      <w:r w:rsidR="00FB618D" w:rsidRPr="005408C2">
        <w:rPr>
          <w:rFonts w:cs="Calibri,Bold"/>
          <w:b/>
          <w:bCs/>
          <w:sz w:val="28"/>
          <w:szCs w:val="22"/>
        </w:rPr>
        <w:t xml:space="preserve"> </w:t>
      </w:r>
      <w:r w:rsidR="00A67F53" w:rsidRPr="005408C2">
        <w:rPr>
          <w:rFonts w:cs="Calibri,Bold"/>
          <w:b/>
          <w:bCs/>
          <w:sz w:val="28"/>
          <w:szCs w:val="22"/>
        </w:rPr>
        <w:t>gemeente</w:t>
      </w:r>
      <w:r w:rsidR="00834738" w:rsidRPr="005408C2">
        <w:rPr>
          <w:rFonts w:cs="Calibri,Bold"/>
          <w:b/>
          <w:bCs/>
          <w:sz w:val="28"/>
          <w:szCs w:val="22"/>
        </w:rPr>
        <w:t xml:space="preserve"> </w:t>
      </w:r>
      <w:r w:rsidR="00834738" w:rsidRPr="005408C2">
        <w:rPr>
          <w:rFonts w:cs="Calibri,Bold"/>
          <w:b/>
          <w:bCs/>
          <w:sz w:val="28"/>
          <w:szCs w:val="22"/>
          <w:highlight w:val="yellow"/>
        </w:rPr>
        <w:t>&lt;X&gt;</w:t>
      </w:r>
      <w:r w:rsidR="00A67F53" w:rsidRPr="005408C2">
        <w:rPr>
          <w:rFonts w:cs="Calibri,Bold"/>
          <w:b/>
          <w:bCs/>
          <w:sz w:val="28"/>
          <w:szCs w:val="22"/>
        </w:rPr>
        <w:t xml:space="preserve"> </w:t>
      </w:r>
      <w:r w:rsidR="001403DB">
        <w:rPr>
          <w:rFonts w:cs="Calibri,Bold"/>
          <w:b/>
          <w:bCs/>
          <w:sz w:val="28"/>
          <w:szCs w:val="22"/>
        </w:rPr>
        <w:t>2018</w:t>
      </w:r>
    </w:p>
    <w:p w14:paraId="42B54A61" w14:textId="77777777" w:rsidR="00C529FA" w:rsidRPr="005408C2" w:rsidRDefault="00C529FA" w:rsidP="00C529FA">
      <w:pPr>
        <w:rPr>
          <w:b/>
          <w:sz w:val="22"/>
          <w:szCs w:val="22"/>
          <w:u w:val="single"/>
        </w:rPr>
      </w:pPr>
    </w:p>
    <w:p w14:paraId="5C479F1A" w14:textId="3B4465BD" w:rsidR="00834738" w:rsidRPr="005408C2" w:rsidRDefault="00776AB8" w:rsidP="00C529FA">
      <w:pPr>
        <w:rPr>
          <w:sz w:val="22"/>
          <w:szCs w:val="22"/>
        </w:rPr>
      </w:pPr>
      <w:r w:rsidRPr="005408C2">
        <w:rPr>
          <w:sz w:val="22"/>
          <w:szCs w:val="22"/>
        </w:rPr>
        <w:t xml:space="preserve">Het college van burgemeester en wethouders van de gemeente </w:t>
      </w:r>
      <w:r w:rsidRPr="005408C2">
        <w:rPr>
          <w:sz w:val="22"/>
          <w:szCs w:val="22"/>
          <w:highlight w:val="yellow"/>
        </w:rPr>
        <w:t>&lt;X&gt;</w:t>
      </w:r>
      <w:r w:rsidRPr="005408C2">
        <w:rPr>
          <w:sz w:val="22"/>
          <w:szCs w:val="22"/>
        </w:rPr>
        <w:t>;</w:t>
      </w:r>
    </w:p>
    <w:p w14:paraId="7848C483" w14:textId="77777777" w:rsidR="00776AB8" w:rsidRPr="005408C2" w:rsidRDefault="00776AB8" w:rsidP="00C529FA">
      <w:pPr>
        <w:rPr>
          <w:sz w:val="22"/>
          <w:szCs w:val="22"/>
        </w:rPr>
      </w:pPr>
    </w:p>
    <w:p w14:paraId="1AA7DA71" w14:textId="6EB675E2" w:rsidR="00776AB8" w:rsidRPr="005408C2" w:rsidRDefault="00776AB8" w:rsidP="00C529FA">
      <w:pPr>
        <w:rPr>
          <w:sz w:val="22"/>
          <w:szCs w:val="22"/>
        </w:rPr>
      </w:pPr>
      <w:r w:rsidRPr="005408C2">
        <w:rPr>
          <w:sz w:val="22"/>
          <w:szCs w:val="22"/>
        </w:rPr>
        <w:t xml:space="preserve">Gezien het voorstel d.d. </w:t>
      </w:r>
      <w:r w:rsidRPr="006A0764">
        <w:rPr>
          <w:sz w:val="22"/>
          <w:szCs w:val="22"/>
          <w:highlight w:val="yellow"/>
        </w:rPr>
        <w:t>&lt;datum collegevoorstel&gt;</w:t>
      </w:r>
      <w:r w:rsidRPr="005408C2">
        <w:rPr>
          <w:sz w:val="22"/>
          <w:szCs w:val="22"/>
        </w:rPr>
        <w:t xml:space="preserve"> 2018 inzake </w:t>
      </w:r>
      <w:r w:rsidRPr="006A0764">
        <w:rPr>
          <w:sz w:val="22"/>
          <w:szCs w:val="22"/>
          <w:highlight w:val="yellow"/>
        </w:rPr>
        <w:t>&lt;onderwerp&gt;</w:t>
      </w:r>
    </w:p>
    <w:p w14:paraId="429BD13A" w14:textId="77777777" w:rsidR="00776AB8" w:rsidRPr="005408C2" w:rsidRDefault="00776AB8" w:rsidP="00C529FA">
      <w:pPr>
        <w:rPr>
          <w:sz w:val="22"/>
          <w:szCs w:val="22"/>
        </w:rPr>
      </w:pPr>
    </w:p>
    <w:p w14:paraId="68D55ACE" w14:textId="2F531FA6" w:rsidR="00776AB8" w:rsidRPr="005408C2" w:rsidRDefault="00776AB8" w:rsidP="00C529FA">
      <w:pPr>
        <w:rPr>
          <w:sz w:val="22"/>
          <w:szCs w:val="22"/>
        </w:rPr>
      </w:pPr>
      <w:r w:rsidRPr="005408C2">
        <w:rPr>
          <w:sz w:val="22"/>
          <w:szCs w:val="22"/>
        </w:rPr>
        <w:t xml:space="preserve">Gelet op gelet op de artikelen 2 lid 5, 4 lid 3, 5 lid 6, 7 lid 5, 8 lid 10, 16 lid 4 van de Verordening Jeugdhulp gemeente &lt;X&gt;; </w:t>
      </w:r>
    </w:p>
    <w:p w14:paraId="226D1543" w14:textId="77777777" w:rsidR="00776AB8" w:rsidRPr="005408C2" w:rsidRDefault="00776AB8" w:rsidP="00C529FA">
      <w:pPr>
        <w:rPr>
          <w:sz w:val="22"/>
          <w:szCs w:val="22"/>
        </w:rPr>
      </w:pPr>
    </w:p>
    <w:p w14:paraId="4DD57F69" w14:textId="77777777" w:rsidR="00776AB8" w:rsidRPr="005408C2" w:rsidRDefault="00776AB8" w:rsidP="00C529FA">
      <w:pPr>
        <w:rPr>
          <w:sz w:val="22"/>
          <w:szCs w:val="22"/>
        </w:rPr>
      </w:pPr>
    </w:p>
    <w:p w14:paraId="680B6944" w14:textId="0522E258" w:rsidR="00270A7F" w:rsidRDefault="00270A7F" w:rsidP="00270A7F">
      <w:pPr>
        <w:jc w:val="center"/>
        <w:rPr>
          <w:sz w:val="22"/>
          <w:szCs w:val="22"/>
        </w:rPr>
      </w:pPr>
      <w:r>
        <w:rPr>
          <w:sz w:val="22"/>
          <w:szCs w:val="22"/>
        </w:rPr>
        <w:t>B E S L U I T</w:t>
      </w:r>
    </w:p>
    <w:p w14:paraId="563F6D96" w14:textId="77777777" w:rsidR="00270A7F" w:rsidRDefault="00270A7F" w:rsidP="006A0764">
      <w:pPr>
        <w:rPr>
          <w:sz w:val="22"/>
          <w:szCs w:val="22"/>
        </w:rPr>
      </w:pPr>
    </w:p>
    <w:p w14:paraId="127355A6" w14:textId="77777777" w:rsidR="00270A7F" w:rsidRDefault="00270A7F" w:rsidP="006A0764">
      <w:pPr>
        <w:rPr>
          <w:rFonts w:eastAsia="Times New Roman" w:cs="Times New Roman"/>
          <w:sz w:val="22"/>
          <w:szCs w:val="22"/>
          <w:lang w:eastAsia="nl-NL"/>
        </w:rPr>
      </w:pPr>
      <w:r>
        <w:rPr>
          <w:rFonts w:eastAsia="Times New Roman" w:cs="Times New Roman"/>
          <w:sz w:val="22"/>
          <w:szCs w:val="22"/>
          <w:lang w:eastAsia="nl-NL"/>
        </w:rPr>
        <w:t>vast te stellen</w:t>
      </w:r>
    </w:p>
    <w:p w14:paraId="1CF42029" w14:textId="77777777" w:rsidR="00270A7F" w:rsidRDefault="00270A7F" w:rsidP="006A0764">
      <w:pPr>
        <w:rPr>
          <w:rFonts w:eastAsia="Times New Roman" w:cs="Times New Roman"/>
          <w:sz w:val="22"/>
          <w:szCs w:val="22"/>
          <w:lang w:eastAsia="nl-NL"/>
        </w:rPr>
      </w:pPr>
    </w:p>
    <w:p w14:paraId="5806F874" w14:textId="6DA98F87" w:rsidR="00776AB8" w:rsidRPr="006A0764" w:rsidRDefault="00776AB8" w:rsidP="006A0764">
      <w:pPr>
        <w:rPr>
          <w:sz w:val="22"/>
          <w:szCs w:val="22"/>
        </w:rPr>
      </w:pPr>
      <w:r w:rsidRPr="006A0764">
        <w:rPr>
          <w:rFonts w:eastAsia="Times New Roman" w:cs="Times New Roman"/>
          <w:sz w:val="22"/>
          <w:szCs w:val="22"/>
          <w:lang w:eastAsia="nl-NL"/>
        </w:rPr>
        <w:t xml:space="preserve">de nadere regels ter uitvoering van de Verordening Jeugdhulp gemeente </w:t>
      </w:r>
      <w:r w:rsidRPr="006A0764">
        <w:rPr>
          <w:rFonts w:eastAsia="Times New Roman" w:cs="Times New Roman"/>
          <w:sz w:val="22"/>
          <w:szCs w:val="22"/>
          <w:highlight w:val="yellow"/>
          <w:lang w:eastAsia="nl-NL"/>
        </w:rPr>
        <w:t>&lt;X&gt;</w:t>
      </w:r>
    </w:p>
    <w:p w14:paraId="035A99D9" w14:textId="77777777" w:rsidR="00776AB8" w:rsidRPr="005408C2" w:rsidRDefault="00776AB8" w:rsidP="00C529FA">
      <w:pPr>
        <w:rPr>
          <w:b/>
          <w:sz w:val="22"/>
          <w:szCs w:val="22"/>
          <w:u w:val="single"/>
        </w:rPr>
      </w:pPr>
    </w:p>
    <w:p w14:paraId="45CCD746" w14:textId="77777777" w:rsidR="00776AB8" w:rsidRPr="005408C2" w:rsidRDefault="00776AB8" w:rsidP="00C529FA">
      <w:pPr>
        <w:rPr>
          <w:b/>
          <w:sz w:val="22"/>
          <w:szCs w:val="22"/>
          <w:u w:val="single"/>
        </w:rPr>
      </w:pPr>
    </w:p>
    <w:p w14:paraId="6FE5284A" w14:textId="47AAE5AF" w:rsidR="00BF060B" w:rsidRPr="005408C2" w:rsidRDefault="00BF060B" w:rsidP="00BF060B">
      <w:pPr>
        <w:rPr>
          <w:b/>
          <w:sz w:val="22"/>
          <w:szCs w:val="22"/>
          <w:u w:val="single"/>
        </w:rPr>
      </w:pPr>
    </w:p>
    <w:p w14:paraId="5808049F" w14:textId="77777777" w:rsidR="00BF060B" w:rsidRPr="005408C2" w:rsidRDefault="00BF060B" w:rsidP="00C529FA">
      <w:pPr>
        <w:rPr>
          <w:sz w:val="22"/>
          <w:szCs w:val="22"/>
        </w:rPr>
      </w:pPr>
    </w:p>
    <w:p w14:paraId="253BC4C5" w14:textId="11DE748F" w:rsidR="00BF060B" w:rsidRPr="005408C2" w:rsidRDefault="00BF060B" w:rsidP="00BF060B">
      <w:pPr>
        <w:rPr>
          <w:b/>
          <w:sz w:val="22"/>
          <w:szCs w:val="22"/>
        </w:rPr>
      </w:pPr>
      <w:r w:rsidRPr="005408C2">
        <w:rPr>
          <w:b/>
          <w:sz w:val="22"/>
          <w:szCs w:val="22"/>
        </w:rPr>
        <w:t>Artikel 1.</w:t>
      </w:r>
      <w:r w:rsidR="006A59A9" w:rsidRPr="005408C2">
        <w:rPr>
          <w:b/>
          <w:sz w:val="22"/>
          <w:szCs w:val="22"/>
        </w:rPr>
        <w:tab/>
      </w:r>
      <w:r w:rsidR="008B1924" w:rsidRPr="005408C2">
        <w:rPr>
          <w:b/>
          <w:sz w:val="22"/>
          <w:szCs w:val="22"/>
        </w:rPr>
        <w:t>Nadere invulling</w:t>
      </w:r>
      <w:r w:rsidRPr="005408C2">
        <w:rPr>
          <w:b/>
          <w:sz w:val="22"/>
          <w:szCs w:val="22"/>
        </w:rPr>
        <w:t xml:space="preserve"> van jeugdhulpvoorzieningen</w:t>
      </w:r>
    </w:p>
    <w:p w14:paraId="44F98D7B" w14:textId="77777777" w:rsidR="002A6FC9" w:rsidRPr="005408C2" w:rsidRDefault="002A6FC9" w:rsidP="008B1924">
      <w:pPr>
        <w:rPr>
          <w:sz w:val="22"/>
          <w:szCs w:val="22"/>
        </w:rPr>
      </w:pPr>
    </w:p>
    <w:p w14:paraId="66FAD17A" w14:textId="25FA0D90" w:rsidR="003A3D6F" w:rsidRPr="005408C2" w:rsidRDefault="005F29DE" w:rsidP="003A3D6F">
      <w:pPr>
        <w:pStyle w:val="Lijstalinea"/>
        <w:numPr>
          <w:ilvl w:val="0"/>
          <w:numId w:val="14"/>
        </w:numPr>
      </w:pPr>
      <w:r w:rsidRPr="005408C2">
        <w:t>Jeugdhulp in het buitenland kan alleen aan de jeugdige worden toegekend indien de betreffende jeugdhulp</w:t>
      </w:r>
      <w:r w:rsidR="00873BF3" w:rsidRPr="005408C2">
        <w:t xml:space="preserve">aanbieder gecontracteerd is </w:t>
      </w:r>
      <w:r w:rsidRPr="005408C2">
        <w:t>om jeugdhulp te bieden aan jeugdigen uit de regio Zuid-Holland Zuid</w:t>
      </w:r>
      <w:r w:rsidR="00D465E3" w:rsidRPr="005408C2">
        <w:t>.</w:t>
      </w:r>
    </w:p>
    <w:p w14:paraId="29052570" w14:textId="77777777" w:rsidR="00F532C5" w:rsidRPr="0043347D" w:rsidRDefault="00F532C5" w:rsidP="0043347D">
      <w:pPr>
        <w:rPr>
          <w:highlight w:val="yellow"/>
        </w:rPr>
      </w:pPr>
    </w:p>
    <w:p w14:paraId="6A53B9A0" w14:textId="679A35F5" w:rsidR="00F532C5" w:rsidRPr="005408C2" w:rsidRDefault="00AB678F" w:rsidP="00A05D9A">
      <w:pPr>
        <w:pStyle w:val="Lijstalinea"/>
        <w:numPr>
          <w:ilvl w:val="0"/>
          <w:numId w:val="14"/>
        </w:numPr>
      </w:pPr>
      <w:r w:rsidRPr="005408C2">
        <w:t>I</w:t>
      </w:r>
      <w:r w:rsidR="004D57B4" w:rsidRPr="005408C2">
        <w:t xml:space="preserve">ndien de jeugdige </w:t>
      </w:r>
      <w:r w:rsidR="008F778E">
        <w:t>of zijn ouder</w:t>
      </w:r>
      <w:r w:rsidR="006B2904" w:rsidRPr="005408C2">
        <w:t xml:space="preserve"> </w:t>
      </w:r>
      <w:r w:rsidR="004D57B4" w:rsidRPr="005408C2">
        <w:t xml:space="preserve">instemmen met het </w:t>
      </w:r>
      <w:r w:rsidR="00105160" w:rsidRPr="005408C2">
        <w:t xml:space="preserve">onderzoek en </w:t>
      </w:r>
      <w:r w:rsidR="004D57B4" w:rsidRPr="005408C2">
        <w:t>advies van Stichting Jeugdteams, zoals verwoord in het actieplan</w:t>
      </w:r>
      <w:r w:rsidR="00C87B91" w:rsidRPr="005408C2">
        <w:t xml:space="preserve"> </w:t>
      </w:r>
      <w:r w:rsidR="008A34BD" w:rsidRPr="005408C2">
        <w:t>en met in acht name van artikel 7</w:t>
      </w:r>
      <w:r w:rsidR="00C87B91" w:rsidRPr="005408C2">
        <w:t>.</w:t>
      </w:r>
      <w:r w:rsidR="008A34BD" w:rsidRPr="005408C2">
        <w:t xml:space="preserve"> Lid </w:t>
      </w:r>
      <w:r w:rsidR="00C87B91" w:rsidRPr="005408C2">
        <w:t>3 van de Verordening Jeugdhulp</w:t>
      </w:r>
      <w:r w:rsidRPr="005408C2">
        <w:t>, wordt jeugdhulp</w:t>
      </w:r>
      <w:r w:rsidR="006A0764">
        <w:t>,</w:t>
      </w:r>
      <w:r w:rsidR="006E24C0" w:rsidRPr="005408C2">
        <w:t xml:space="preserve"> geleverd in Zorg in Natura</w:t>
      </w:r>
      <w:r w:rsidR="006A0764">
        <w:t>,</w:t>
      </w:r>
      <w:r w:rsidRPr="005408C2">
        <w:t xml:space="preserve"> in de vorm van een zorgprofiel beschikt</w:t>
      </w:r>
      <w:r w:rsidR="00D40609" w:rsidRPr="005408C2">
        <w:t>.</w:t>
      </w:r>
    </w:p>
    <w:p w14:paraId="47D78AD5" w14:textId="77777777" w:rsidR="002A6FC9" w:rsidRPr="005408C2" w:rsidRDefault="002A6FC9" w:rsidP="001D332D">
      <w:pPr>
        <w:rPr>
          <w:sz w:val="22"/>
          <w:szCs w:val="22"/>
        </w:rPr>
      </w:pPr>
    </w:p>
    <w:p w14:paraId="269B49D5" w14:textId="77777777" w:rsidR="008B1924" w:rsidRPr="005408C2" w:rsidRDefault="008B1924" w:rsidP="001D332D">
      <w:pPr>
        <w:rPr>
          <w:sz w:val="22"/>
          <w:szCs w:val="22"/>
        </w:rPr>
      </w:pPr>
    </w:p>
    <w:p w14:paraId="2FA3D973" w14:textId="3D20F24E" w:rsidR="001D332D" w:rsidRPr="005408C2" w:rsidRDefault="002A6FC9" w:rsidP="001D332D">
      <w:pPr>
        <w:rPr>
          <w:b/>
          <w:color w:val="000000"/>
          <w:sz w:val="22"/>
          <w:szCs w:val="22"/>
        </w:rPr>
      </w:pPr>
      <w:r w:rsidRPr="005408C2">
        <w:rPr>
          <w:b/>
          <w:color w:val="000000"/>
          <w:sz w:val="22"/>
          <w:szCs w:val="22"/>
        </w:rPr>
        <w:t>Artikel 2.</w:t>
      </w:r>
      <w:r w:rsidRPr="005408C2">
        <w:rPr>
          <w:b/>
          <w:color w:val="000000"/>
          <w:sz w:val="22"/>
          <w:szCs w:val="22"/>
        </w:rPr>
        <w:tab/>
      </w:r>
      <w:r w:rsidR="001D332D" w:rsidRPr="005408C2">
        <w:rPr>
          <w:b/>
          <w:color w:val="000000"/>
          <w:sz w:val="22"/>
          <w:szCs w:val="22"/>
        </w:rPr>
        <w:t>Vervoersvoorziening</w:t>
      </w:r>
    </w:p>
    <w:p w14:paraId="3CA8C853" w14:textId="77777777" w:rsidR="002A6FC9" w:rsidRPr="005408C2" w:rsidRDefault="002A6FC9" w:rsidP="002A6FC9">
      <w:pPr>
        <w:pStyle w:val="Lijstalinea"/>
        <w:ind w:left="360"/>
        <w:rPr>
          <w:color w:val="000000"/>
        </w:rPr>
      </w:pPr>
    </w:p>
    <w:p w14:paraId="3BD9E36D" w14:textId="77777777" w:rsidR="001D332D" w:rsidRPr="005408C2" w:rsidRDefault="001D332D" w:rsidP="00A05D9A">
      <w:pPr>
        <w:pStyle w:val="Lijstalinea"/>
        <w:numPr>
          <w:ilvl w:val="0"/>
          <w:numId w:val="7"/>
        </w:numPr>
        <w:rPr>
          <w:color w:val="000000"/>
        </w:rPr>
      </w:pPr>
      <w:r w:rsidRPr="005408C2">
        <w:rPr>
          <w:color w:val="000000"/>
        </w:rPr>
        <w:t>Een vervoersvoorziening wordt alleen verstrekt aan de jeugdige, zoals bedoeld in artikel 1.1. van de Jeugdwet.</w:t>
      </w:r>
    </w:p>
    <w:p w14:paraId="3219F3F1" w14:textId="77777777" w:rsidR="002A6FC9" w:rsidRPr="005408C2" w:rsidRDefault="002A6FC9" w:rsidP="002A6FC9">
      <w:pPr>
        <w:pStyle w:val="Lijstalinea"/>
        <w:ind w:left="360"/>
        <w:rPr>
          <w:color w:val="000000"/>
        </w:rPr>
      </w:pPr>
    </w:p>
    <w:p w14:paraId="30F68D7D" w14:textId="64188361" w:rsidR="001D332D" w:rsidRPr="005408C2" w:rsidRDefault="001D332D" w:rsidP="00A05D9A">
      <w:pPr>
        <w:pStyle w:val="Lijstalinea"/>
        <w:numPr>
          <w:ilvl w:val="0"/>
          <w:numId w:val="7"/>
        </w:numPr>
        <w:rPr>
          <w:color w:val="000000"/>
        </w:rPr>
      </w:pPr>
      <w:r w:rsidRPr="005408C2">
        <w:rPr>
          <w:color w:val="000000"/>
        </w:rPr>
        <w:t xml:space="preserve">Een vervoersvoorziening wordt alleen verstrekt ten behoeve van het vervoer </w:t>
      </w:r>
      <w:r w:rsidR="00525F14" w:rsidRPr="005408C2">
        <w:rPr>
          <w:color w:val="000000"/>
        </w:rPr>
        <w:t xml:space="preserve">van de jeugdige </w:t>
      </w:r>
      <w:r w:rsidR="00D47D31" w:rsidRPr="005408C2">
        <w:rPr>
          <w:color w:val="000000"/>
        </w:rPr>
        <w:t>naar en van</w:t>
      </w:r>
      <w:r w:rsidRPr="005408C2">
        <w:rPr>
          <w:color w:val="000000"/>
        </w:rPr>
        <w:t xml:space="preserve"> de locatie waar de jeugdhulp plaatsvindt. </w:t>
      </w:r>
    </w:p>
    <w:p w14:paraId="7C55BB37" w14:textId="77777777" w:rsidR="00CC0DED" w:rsidRPr="005408C2" w:rsidRDefault="00CC0DED" w:rsidP="00CC0DED">
      <w:pPr>
        <w:pStyle w:val="Lijstalinea"/>
        <w:rPr>
          <w:color w:val="000000"/>
        </w:rPr>
      </w:pPr>
    </w:p>
    <w:p w14:paraId="574E539F" w14:textId="77777777" w:rsidR="00CC0DED" w:rsidRPr="005408C2" w:rsidRDefault="00CC0DED" w:rsidP="00A05D9A">
      <w:pPr>
        <w:pStyle w:val="Lijstalinea"/>
        <w:numPr>
          <w:ilvl w:val="0"/>
          <w:numId w:val="7"/>
        </w:numPr>
        <w:rPr>
          <w:color w:val="000000"/>
        </w:rPr>
      </w:pPr>
      <w:r w:rsidRPr="005408C2">
        <w:rPr>
          <w:color w:val="000000"/>
        </w:rPr>
        <w:t>Het toekennen van een vervoersvoorziening geschiedt alleen aan de jeugdige wanneer aantoonbaar is gemaakt dat er een noodzaak bestaat het tot inzetten van deze voorziening en dat bij gebrek aan deze voorziening de toegang tot jeugdhulp wordt onthouden.</w:t>
      </w:r>
    </w:p>
    <w:p w14:paraId="72EAED40" w14:textId="77777777" w:rsidR="00CC0DED" w:rsidRPr="005408C2" w:rsidRDefault="00CC0DED" w:rsidP="00CC0DED">
      <w:pPr>
        <w:pStyle w:val="Lijstalinea"/>
        <w:ind w:left="360"/>
        <w:rPr>
          <w:color w:val="000000"/>
        </w:rPr>
      </w:pPr>
      <w:r w:rsidRPr="005408C2">
        <w:rPr>
          <w:color w:val="000000"/>
        </w:rPr>
        <w:t>De noodzaak van een vervoersvoorziening wordt aannemelijk gemaakt indien:</w:t>
      </w:r>
    </w:p>
    <w:p w14:paraId="399C9F12" w14:textId="09B7BC27" w:rsidR="00CC0DED" w:rsidRPr="005408C2" w:rsidRDefault="00CC0DED" w:rsidP="00BA0700">
      <w:pPr>
        <w:pStyle w:val="Lijstalinea"/>
        <w:numPr>
          <w:ilvl w:val="1"/>
          <w:numId w:val="7"/>
        </w:numPr>
        <w:rPr>
          <w:color w:val="000000"/>
        </w:rPr>
      </w:pPr>
      <w:r w:rsidRPr="005408C2">
        <w:rPr>
          <w:color w:val="000000"/>
        </w:rPr>
        <w:t>sprake is van een vervoersprobleem; en</w:t>
      </w:r>
    </w:p>
    <w:p w14:paraId="488F41E4" w14:textId="77777777" w:rsidR="00CC0DED" w:rsidRPr="005408C2" w:rsidRDefault="00CC0DED" w:rsidP="00BA0700">
      <w:pPr>
        <w:pStyle w:val="Lijstalinea"/>
        <w:numPr>
          <w:ilvl w:val="1"/>
          <w:numId w:val="7"/>
        </w:numPr>
        <w:rPr>
          <w:color w:val="000000"/>
        </w:rPr>
      </w:pPr>
      <w:r w:rsidRPr="005408C2">
        <w:rPr>
          <w:color w:val="000000"/>
        </w:rPr>
        <w:t>aantoonbaar is gebleken dat op eigen kracht of met hulp van ouders of andere personen uit de naaste omgeving geen oplossing voor het vervoersprobleem kan worden gevonden; en</w:t>
      </w:r>
    </w:p>
    <w:p w14:paraId="3ADFA530" w14:textId="68B9D22C" w:rsidR="00CC0DED" w:rsidRPr="005408C2" w:rsidRDefault="00CC0DED" w:rsidP="00BA0700">
      <w:pPr>
        <w:pStyle w:val="Lijstalinea"/>
        <w:numPr>
          <w:ilvl w:val="1"/>
          <w:numId w:val="7"/>
        </w:numPr>
        <w:rPr>
          <w:color w:val="000000"/>
        </w:rPr>
      </w:pPr>
      <w:r w:rsidRPr="005408C2">
        <w:rPr>
          <w:color w:val="000000"/>
        </w:rPr>
        <w:t>geen oplossing gevonden kan worden voor het vervoersprobleem door, al dan niet gedeeltelijk, gebruik te maken van een andere voorziening; en</w:t>
      </w:r>
    </w:p>
    <w:p w14:paraId="3E5AA860" w14:textId="17B02DE2" w:rsidR="005408C2" w:rsidRPr="007079A7" w:rsidRDefault="00CC0DED" w:rsidP="007079A7">
      <w:pPr>
        <w:pStyle w:val="Lijstalinea"/>
        <w:numPr>
          <w:ilvl w:val="1"/>
          <w:numId w:val="7"/>
        </w:numPr>
        <w:rPr>
          <w:b/>
        </w:rPr>
      </w:pPr>
      <w:r w:rsidRPr="00BA0700">
        <w:rPr>
          <w:color w:val="000000"/>
        </w:rPr>
        <w:lastRenderedPageBreak/>
        <w:t>sprak</w:t>
      </w:r>
      <w:r w:rsidR="005408C2" w:rsidRPr="00BA0700">
        <w:rPr>
          <w:color w:val="000000"/>
        </w:rPr>
        <w:t>e is van een medische noodzaak,</w:t>
      </w:r>
      <w:r w:rsidR="00BA0700">
        <w:rPr>
          <w:color w:val="000000"/>
        </w:rPr>
        <w:t xml:space="preserve"> </w:t>
      </w:r>
      <w:r w:rsidR="007079A7">
        <w:t xml:space="preserve">omdat </w:t>
      </w:r>
      <w:r w:rsidR="00BA0700" w:rsidRPr="007079A7">
        <w:t xml:space="preserve">de jeugdige </w:t>
      </w:r>
      <w:r w:rsidR="005408C2" w:rsidRPr="007079A7">
        <w:t xml:space="preserve">indien gebruik gemaakt van het openbaar vervoer of eigen vervoer, een beperking heeft met lopen, instappen of staan of indien </w:t>
      </w:r>
      <w:r w:rsidR="00BA0700" w:rsidRPr="007079A7">
        <w:t>er spra</w:t>
      </w:r>
      <w:r w:rsidR="007079A7">
        <w:t>ke is van desoriëntatie; of</w:t>
      </w:r>
    </w:p>
    <w:p w14:paraId="17249342" w14:textId="7308C66D" w:rsidR="00BA0700" w:rsidRPr="00BA0700" w:rsidRDefault="00CC0DED" w:rsidP="00C43884">
      <w:pPr>
        <w:pStyle w:val="Lijstalinea"/>
        <w:numPr>
          <w:ilvl w:val="1"/>
          <w:numId w:val="7"/>
        </w:numPr>
        <w:rPr>
          <w:color w:val="000000"/>
        </w:rPr>
      </w:pPr>
      <w:r w:rsidRPr="00BA0700">
        <w:rPr>
          <w:color w:val="000000"/>
        </w:rPr>
        <w:t>sprake is van bep</w:t>
      </w:r>
      <w:r w:rsidR="00BA0700">
        <w:rPr>
          <w:color w:val="000000"/>
        </w:rPr>
        <w:t>erkingen in de zelfredzaamheid, omdat</w:t>
      </w:r>
      <w:r w:rsidR="007079A7">
        <w:rPr>
          <w:color w:val="000000"/>
        </w:rPr>
        <w:t>:</w:t>
      </w:r>
    </w:p>
    <w:p w14:paraId="232B8B4E" w14:textId="2E965A2D" w:rsidR="00BA0700" w:rsidRPr="00BA0700" w:rsidRDefault="00BA0700" w:rsidP="00BA0700">
      <w:pPr>
        <w:pStyle w:val="Lijstalinea"/>
        <w:numPr>
          <w:ilvl w:val="0"/>
          <w:numId w:val="18"/>
        </w:numPr>
        <w:rPr>
          <w:color w:val="000000"/>
        </w:rPr>
      </w:pPr>
      <w:r w:rsidRPr="00BA0700">
        <w:rPr>
          <w:color w:val="000000"/>
        </w:rPr>
        <w:t>de leeftijd van de jeugdige het niet toe laat zelfstandig te reizen met openbaar vervoer, nadat is aangetoond dat ouders of andere personen in de naaste omgeving niet in staat kunnen worden geacht om zorg te dragen voor begeleiding, zoals bedoeld in artikel 10; of</w:t>
      </w:r>
    </w:p>
    <w:p w14:paraId="588BED60" w14:textId="292D83B8" w:rsidR="00BA0700" w:rsidRPr="00BA0700" w:rsidRDefault="00BA0700" w:rsidP="00BA0700">
      <w:pPr>
        <w:numPr>
          <w:ilvl w:val="0"/>
          <w:numId w:val="18"/>
        </w:numPr>
        <w:rPr>
          <w:color w:val="000000"/>
          <w:sz w:val="22"/>
          <w:szCs w:val="22"/>
        </w:rPr>
      </w:pPr>
      <w:r w:rsidRPr="00BA0700">
        <w:rPr>
          <w:color w:val="000000"/>
          <w:sz w:val="22"/>
          <w:szCs w:val="22"/>
        </w:rPr>
        <w:t>sprake is van ernstige gedragsproblemen welke reizen in het openbaar vervoer of ei</w:t>
      </w:r>
      <w:r w:rsidR="00736EA7">
        <w:rPr>
          <w:color w:val="000000"/>
          <w:sz w:val="22"/>
          <w:szCs w:val="22"/>
        </w:rPr>
        <w:t>gen vervoer onmogelijk maken; of</w:t>
      </w:r>
    </w:p>
    <w:p w14:paraId="082810B6" w14:textId="6515FDA2" w:rsidR="007079A7" w:rsidRPr="007079A7" w:rsidRDefault="00BA0700" w:rsidP="007079A7">
      <w:pPr>
        <w:numPr>
          <w:ilvl w:val="0"/>
          <w:numId w:val="18"/>
        </w:numPr>
        <w:rPr>
          <w:color w:val="000000"/>
          <w:sz w:val="22"/>
          <w:szCs w:val="22"/>
        </w:rPr>
      </w:pPr>
      <w:r w:rsidRPr="00BA0700">
        <w:rPr>
          <w:color w:val="000000"/>
          <w:sz w:val="22"/>
          <w:szCs w:val="22"/>
        </w:rPr>
        <w:t xml:space="preserve">andere redenen van niet-medische aard, die het zelfstandig of onder begeleiding reizen in het openbaar vervoer of eigen vervoer onmogelijk maken. </w:t>
      </w:r>
    </w:p>
    <w:p w14:paraId="40C40EB2" w14:textId="6EFE8AC6" w:rsidR="007079A7" w:rsidRPr="007079A7" w:rsidRDefault="00BA0700" w:rsidP="007079A7">
      <w:pPr>
        <w:pStyle w:val="Lijstalinea"/>
        <w:numPr>
          <w:ilvl w:val="1"/>
          <w:numId w:val="7"/>
        </w:numPr>
        <w:rPr>
          <w:color w:val="000000"/>
        </w:rPr>
      </w:pPr>
      <w:r w:rsidRPr="00BA0700">
        <w:rPr>
          <w:color w:val="000000"/>
        </w:rPr>
        <w:t xml:space="preserve">door een </w:t>
      </w:r>
      <w:r w:rsidR="00736EA7">
        <w:rPr>
          <w:color w:val="000000"/>
        </w:rPr>
        <w:t>deskundige de</w:t>
      </w:r>
      <w:r w:rsidR="007079A7">
        <w:rPr>
          <w:color w:val="000000"/>
        </w:rPr>
        <w:t xml:space="preserve"> medische beperkingen of</w:t>
      </w:r>
      <w:r w:rsidRPr="00BA0700">
        <w:rPr>
          <w:color w:val="000000"/>
        </w:rPr>
        <w:t xml:space="preserve"> beperkende omstandigheden bij de jeugdige di</w:t>
      </w:r>
      <w:r w:rsidR="007079A7">
        <w:rPr>
          <w:color w:val="000000"/>
        </w:rPr>
        <w:t>e individueel vervoer vereisen</w:t>
      </w:r>
      <w:r w:rsidR="00736EA7">
        <w:rPr>
          <w:color w:val="000000"/>
        </w:rPr>
        <w:t>, zijn vastgesteld</w:t>
      </w:r>
      <w:r w:rsidR="007079A7">
        <w:rPr>
          <w:color w:val="000000"/>
        </w:rPr>
        <w:t>;</w:t>
      </w:r>
    </w:p>
    <w:p w14:paraId="5857F0F7" w14:textId="7BF577FE" w:rsidR="007079A7" w:rsidRPr="007079A7" w:rsidRDefault="00736EA7" w:rsidP="007079A7">
      <w:pPr>
        <w:pStyle w:val="Lijstalinea"/>
        <w:numPr>
          <w:ilvl w:val="1"/>
          <w:numId w:val="7"/>
        </w:numPr>
        <w:rPr>
          <w:color w:val="000000"/>
        </w:rPr>
      </w:pPr>
      <w:r>
        <w:rPr>
          <w:color w:val="000000"/>
        </w:rPr>
        <w:t>d</w:t>
      </w:r>
      <w:r w:rsidR="00BA0700" w:rsidRPr="007079A7">
        <w:rPr>
          <w:color w:val="000000"/>
        </w:rPr>
        <w:t xml:space="preserve">e jeugdige of diens vertegenwoordiger medewerking </w:t>
      </w:r>
      <w:r>
        <w:rPr>
          <w:color w:val="000000"/>
        </w:rPr>
        <w:t>hebben verleend</w:t>
      </w:r>
      <w:r w:rsidR="00BA0700" w:rsidRPr="007079A7">
        <w:rPr>
          <w:color w:val="000000"/>
        </w:rPr>
        <w:t xml:space="preserve"> aan het college om aantoonbaar te maken dat er sprake is van een </w:t>
      </w:r>
      <w:r w:rsidR="007079A7" w:rsidRPr="007079A7">
        <w:rPr>
          <w:color w:val="000000"/>
        </w:rPr>
        <w:t xml:space="preserve">medische noodzaak of </w:t>
      </w:r>
      <w:r w:rsidR="00BA0700" w:rsidRPr="007079A7">
        <w:rPr>
          <w:color w:val="000000"/>
        </w:rPr>
        <w:t xml:space="preserve">beperking in de zelfredzaamheid. </w:t>
      </w:r>
    </w:p>
    <w:p w14:paraId="48324B68" w14:textId="7273F8B2" w:rsidR="00BA0700" w:rsidRPr="007079A7" w:rsidRDefault="00BA0700" w:rsidP="007079A7">
      <w:pPr>
        <w:pStyle w:val="Lijstalinea"/>
        <w:numPr>
          <w:ilvl w:val="1"/>
          <w:numId w:val="7"/>
        </w:numPr>
        <w:rPr>
          <w:color w:val="000000"/>
        </w:rPr>
      </w:pPr>
      <w:r w:rsidRPr="00BA0700">
        <w:rPr>
          <w:color w:val="000000"/>
        </w:rPr>
        <w:t xml:space="preserve">Onder geen enkele omstandigheid het ontbreken van financiële draagkracht van de ouder ten behoeve van de vervoerskosten </w:t>
      </w:r>
      <w:r w:rsidR="00C125C5">
        <w:rPr>
          <w:color w:val="000000"/>
        </w:rPr>
        <w:t xml:space="preserve">wordt </w:t>
      </w:r>
      <w:r w:rsidRPr="00BA0700">
        <w:rPr>
          <w:color w:val="000000"/>
        </w:rPr>
        <w:t>beschouwd als een beperking in de zelfredzaamheid.</w:t>
      </w:r>
    </w:p>
    <w:p w14:paraId="0A3A3DC1" w14:textId="77777777" w:rsidR="00CC0DED" w:rsidRPr="005408C2" w:rsidRDefault="00CC0DED" w:rsidP="00CC0DED">
      <w:pPr>
        <w:ind w:left="720"/>
        <w:rPr>
          <w:color w:val="000000"/>
          <w:sz w:val="22"/>
          <w:szCs w:val="22"/>
        </w:rPr>
      </w:pPr>
    </w:p>
    <w:p w14:paraId="11CCB579" w14:textId="17A2D087" w:rsidR="00CC0DED" w:rsidRPr="005408C2" w:rsidRDefault="00CC0DED" w:rsidP="00A05D9A">
      <w:pPr>
        <w:pStyle w:val="Lijstalinea"/>
        <w:numPr>
          <w:ilvl w:val="0"/>
          <w:numId w:val="7"/>
        </w:numPr>
        <w:rPr>
          <w:color w:val="000000"/>
        </w:rPr>
      </w:pPr>
      <w:r w:rsidRPr="005408C2">
        <w:rPr>
          <w:color w:val="000000"/>
        </w:rPr>
        <w:t xml:space="preserve">De vaststelling van de noodzaak van een vervoersvoorziening, zoals gesteld in </w:t>
      </w:r>
      <w:r w:rsidR="006A0764">
        <w:rPr>
          <w:color w:val="000000"/>
        </w:rPr>
        <w:t>lid 3 van dit artikel</w:t>
      </w:r>
      <w:r w:rsidRPr="005408C2">
        <w:rPr>
          <w:color w:val="000000"/>
        </w:rPr>
        <w:t xml:space="preserve">, wordt uitgevoerd door de jeugdprofessionals van de Stichting Jeugdteams of de Gecertificeerde Instelling. </w:t>
      </w:r>
    </w:p>
    <w:p w14:paraId="10D9214D" w14:textId="77777777" w:rsidR="00CC0DED" w:rsidRPr="005408C2" w:rsidRDefault="00CC0DED" w:rsidP="00CC0DED">
      <w:pPr>
        <w:pStyle w:val="Lijstalinea"/>
        <w:ind w:left="360"/>
        <w:rPr>
          <w:color w:val="000000"/>
        </w:rPr>
      </w:pPr>
    </w:p>
    <w:p w14:paraId="755AA2A5" w14:textId="0D090BE2" w:rsidR="00CC0DED" w:rsidRPr="005408C2" w:rsidRDefault="00CC0DED" w:rsidP="00A05D9A">
      <w:pPr>
        <w:pStyle w:val="Lijstalinea"/>
        <w:numPr>
          <w:ilvl w:val="0"/>
          <w:numId w:val="7"/>
        </w:numPr>
        <w:rPr>
          <w:color w:val="000000"/>
        </w:rPr>
      </w:pPr>
      <w:r w:rsidRPr="005408C2">
        <w:rPr>
          <w:color w:val="000000"/>
        </w:rPr>
        <w:t xml:space="preserve">De jeugdprofessional legt de noodzaak tot inzet van de vervoersvoorziening bij een vorm van jeugdhulp vast in het actieplan, zoals bedoeld in artikel 7 van de Verordening Jeugdhulp gemeente </w:t>
      </w:r>
      <w:r w:rsidRPr="005408C2">
        <w:rPr>
          <w:color w:val="000000"/>
          <w:highlight w:val="yellow"/>
        </w:rPr>
        <w:t>&lt;X&gt;</w:t>
      </w:r>
      <w:r w:rsidRPr="005408C2">
        <w:rPr>
          <w:color w:val="000000"/>
        </w:rPr>
        <w:t>.</w:t>
      </w:r>
    </w:p>
    <w:p w14:paraId="74DF3A5F" w14:textId="77777777" w:rsidR="00CC0DED" w:rsidRPr="005408C2" w:rsidRDefault="00CC0DED" w:rsidP="00CC0DED">
      <w:pPr>
        <w:rPr>
          <w:color w:val="000000"/>
          <w:sz w:val="22"/>
          <w:szCs w:val="22"/>
        </w:rPr>
      </w:pPr>
    </w:p>
    <w:p w14:paraId="311E7CEB" w14:textId="77777777" w:rsidR="00CC0DED" w:rsidRPr="005408C2" w:rsidRDefault="00CC0DED" w:rsidP="00A05D9A">
      <w:pPr>
        <w:pStyle w:val="Lijstalinea"/>
        <w:numPr>
          <w:ilvl w:val="0"/>
          <w:numId w:val="7"/>
        </w:numPr>
        <w:rPr>
          <w:color w:val="000000"/>
        </w:rPr>
      </w:pPr>
      <w:r w:rsidRPr="005408C2">
        <w:rPr>
          <w:color w:val="000000"/>
        </w:rPr>
        <w:t>De aanvraag voor een vervoersvoorziening wordt gedaan door middel van een ondertekend aanvraagformulier vervoer.</w:t>
      </w:r>
    </w:p>
    <w:p w14:paraId="3F7E35F8" w14:textId="77777777" w:rsidR="00CC0DED" w:rsidRPr="005408C2" w:rsidRDefault="00CC0DED" w:rsidP="00CC0DED">
      <w:pPr>
        <w:rPr>
          <w:color w:val="000000"/>
          <w:sz w:val="22"/>
          <w:szCs w:val="22"/>
        </w:rPr>
      </w:pPr>
    </w:p>
    <w:p w14:paraId="79AB0947" w14:textId="72CC0B00" w:rsidR="00CC0DED" w:rsidRPr="005408C2" w:rsidRDefault="00CC0DED" w:rsidP="00A05D9A">
      <w:pPr>
        <w:pStyle w:val="Lijstalinea"/>
        <w:numPr>
          <w:ilvl w:val="0"/>
          <w:numId w:val="7"/>
        </w:numPr>
        <w:rPr>
          <w:color w:val="000000"/>
        </w:rPr>
      </w:pPr>
      <w:r w:rsidRPr="005408C2">
        <w:rPr>
          <w:color w:val="000000"/>
        </w:rPr>
        <w:t>De adress</w:t>
      </w:r>
      <w:r w:rsidR="006954F1">
        <w:rPr>
          <w:color w:val="000000"/>
        </w:rPr>
        <w:t>en en tijden, die door de jeugdige of zijn ouder worden</w:t>
      </w:r>
      <w:r w:rsidRPr="005408C2">
        <w:rPr>
          <w:color w:val="000000"/>
        </w:rPr>
        <w:t xml:space="preserve"> aangegeven op het ondertekende aanvraagformulier vervoer</w:t>
      </w:r>
      <w:r w:rsidR="006954F1">
        <w:rPr>
          <w:color w:val="000000"/>
        </w:rPr>
        <w:t>,</w:t>
      </w:r>
      <w:r w:rsidRPr="005408C2">
        <w:rPr>
          <w:color w:val="000000"/>
        </w:rPr>
        <w:t xml:space="preserve"> worden gebruikt voor de planning van het vervoer. Incidentele wijzigingen van deze adressen en tijden </w:t>
      </w:r>
      <w:r w:rsidR="00736EA7">
        <w:rPr>
          <w:color w:val="000000"/>
        </w:rPr>
        <w:t xml:space="preserve">zijn in principe niet mogelijk, onder </w:t>
      </w:r>
      <w:r w:rsidR="006954F1">
        <w:rPr>
          <w:color w:val="000000"/>
        </w:rPr>
        <w:t xml:space="preserve">incidentele wijzigingen worden </w:t>
      </w:r>
      <w:r w:rsidRPr="005408C2">
        <w:rPr>
          <w:color w:val="000000"/>
        </w:rPr>
        <w:t>verstaan: eenmalig vervoer van of naar een andere locatie of eenmalig andere vervoerstijden; in deze gevallen zorgt de</w:t>
      </w:r>
      <w:r w:rsidR="00CF6852">
        <w:rPr>
          <w:color w:val="000000"/>
        </w:rPr>
        <w:t xml:space="preserve"> jeugdige of</w:t>
      </w:r>
      <w:r w:rsidR="002751F4" w:rsidRPr="005408C2">
        <w:rPr>
          <w:color w:val="000000"/>
        </w:rPr>
        <w:t xml:space="preserve"> zijn</w:t>
      </w:r>
      <w:r w:rsidRPr="005408C2">
        <w:rPr>
          <w:color w:val="000000"/>
        </w:rPr>
        <w:t xml:space="preserve"> ouder zelf voor een andere oplossing.</w:t>
      </w:r>
    </w:p>
    <w:p w14:paraId="10C505A5" w14:textId="77777777" w:rsidR="00CC0DED" w:rsidRPr="005408C2" w:rsidRDefault="00CC0DED" w:rsidP="00CC0DED">
      <w:pPr>
        <w:rPr>
          <w:color w:val="000000"/>
          <w:sz w:val="22"/>
          <w:szCs w:val="22"/>
        </w:rPr>
      </w:pPr>
    </w:p>
    <w:p w14:paraId="318FD4B1" w14:textId="5BA3F9FE" w:rsidR="00CC0DED" w:rsidRPr="005408C2" w:rsidRDefault="00CC0DED" w:rsidP="00A05D9A">
      <w:pPr>
        <w:pStyle w:val="Lijstalinea"/>
        <w:numPr>
          <w:ilvl w:val="0"/>
          <w:numId w:val="7"/>
        </w:numPr>
        <w:rPr>
          <w:color w:val="000000"/>
        </w:rPr>
      </w:pPr>
      <w:r w:rsidRPr="005408C2">
        <w:rPr>
          <w:color w:val="000000"/>
        </w:rPr>
        <w:t xml:space="preserve">Bij een structurele en/of wezenlijke wijziging dient een nieuw aanvraagformulier door </w:t>
      </w:r>
      <w:r w:rsidR="00C44E57">
        <w:rPr>
          <w:color w:val="000000"/>
        </w:rPr>
        <w:t>de jeugdige of</w:t>
      </w:r>
      <w:r w:rsidRPr="005408C2">
        <w:rPr>
          <w:color w:val="000000"/>
        </w:rPr>
        <w:t xml:space="preserve"> zijn ouder te worden ingediend bij het jeugdteam.</w:t>
      </w:r>
    </w:p>
    <w:p w14:paraId="14F86395" w14:textId="77777777" w:rsidR="00CC0DED" w:rsidRPr="005408C2" w:rsidRDefault="00CC0DED" w:rsidP="00CC0DED">
      <w:pPr>
        <w:rPr>
          <w:color w:val="000000"/>
          <w:sz w:val="22"/>
          <w:szCs w:val="22"/>
        </w:rPr>
      </w:pPr>
    </w:p>
    <w:p w14:paraId="75DF535A" w14:textId="396B61A4" w:rsidR="00CC0DED" w:rsidRDefault="00CC0DED" w:rsidP="00A05D9A">
      <w:pPr>
        <w:pStyle w:val="Lijstalinea"/>
        <w:numPr>
          <w:ilvl w:val="0"/>
          <w:numId w:val="7"/>
        </w:numPr>
        <w:rPr>
          <w:color w:val="000000"/>
        </w:rPr>
      </w:pPr>
      <w:r w:rsidRPr="005408C2">
        <w:rPr>
          <w:color w:val="000000"/>
        </w:rPr>
        <w:t>De duur van de vervoersvoorziening is gelijk aan de duur die in de beschikking is vermeld of korter indien de betreffende individuele voorziening eerder eindigt.</w:t>
      </w:r>
    </w:p>
    <w:p w14:paraId="23E01CA9" w14:textId="77777777" w:rsidR="005F6B7C" w:rsidRPr="005F6B7C" w:rsidRDefault="005F6B7C" w:rsidP="005F6B7C">
      <w:pPr>
        <w:pStyle w:val="Lijstalinea"/>
        <w:rPr>
          <w:color w:val="000000"/>
        </w:rPr>
      </w:pPr>
    </w:p>
    <w:p w14:paraId="5215A823" w14:textId="77777777" w:rsidR="005F6B7C" w:rsidRPr="005408C2" w:rsidRDefault="005F6B7C" w:rsidP="005F6B7C">
      <w:pPr>
        <w:pStyle w:val="Lijstalinea"/>
        <w:ind w:left="360"/>
        <w:rPr>
          <w:color w:val="000000"/>
        </w:rPr>
      </w:pPr>
    </w:p>
    <w:p w14:paraId="74DD41FF" w14:textId="2975F4F2" w:rsidR="00A05D9A" w:rsidRDefault="00A05D9A" w:rsidP="00A05D9A">
      <w:pPr>
        <w:rPr>
          <w:b/>
          <w:sz w:val="22"/>
          <w:szCs w:val="22"/>
        </w:rPr>
      </w:pPr>
      <w:r w:rsidRPr="005408C2">
        <w:rPr>
          <w:b/>
          <w:sz w:val="22"/>
          <w:szCs w:val="22"/>
        </w:rPr>
        <w:t xml:space="preserve">Artikel </w:t>
      </w:r>
      <w:r w:rsidR="005F6B7C">
        <w:rPr>
          <w:b/>
          <w:sz w:val="22"/>
          <w:szCs w:val="22"/>
        </w:rPr>
        <w:t>3</w:t>
      </w:r>
      <w:r w:rsidRPr="005408C2">
        <w:rPr>
          <w:b/>
          <w:sz w:val="22"/>
          <w:szCs w:val="22"/>
        </w:rPr>
        <w:t>.</w:t>
      </w:r>
      <w:r w:rsidRPr="005408C2">
        <w:rPr>
          <w:b/>
          <w:sz w:val="22"/>
          <w:szCs w:val="22"/>
        </w:rPr>
        <w:tab/>
        <w:t>Begeleiding in het vervoer</w:t>
      </w:r>
    </w:p>
    <w:p w14:paraId="2D42B072" w14:textId="77777777" w:rsidR="005F6B7C" w:rsidRPr="005408C2" w:rsidRDefault="005F6B7C" w:rsidP="00A05D9A">
      <w:pPr>
        <w:rPr>
          <w:b/>
          <w:sz w:val="22"/>
          <w:szCs w:val="22"/>
        </w:rPr>
      </w:pPr>
    </w:p>
    <w:p w14:paraId="7277D8A8" w14:textId="39337672" w:rsidR="005F6B7C" w:rsidRDefault="00A05D9A" w:rsidP="005F6B7C">
      <w:pPr>
        <w:numPr>
          <w:ilvl w:val="0"/>
          <w:numId w:val="19"/>
        </w:numPr>
        <w:rPr>
          <w:sz w:val="22"/>
          <w:szCs w:val="22"/>
        </w:rPr>
      </w:pPr>
      <w:r w:rsidRPr="005408C2">
        <w:rPr>
          <w:sz w:val="22"/>
          <w:szCs w:val="22"/>
        </w:rPr>
        <w:t>De begeleiding in het vervoer is primair de vera</w:t>
      </w:r>
      <w:r w:rsidR="000B0D27">
        <w:rPr>
          <w:sz w:val="22"/>
          <w:szCs w:val="22"/>
        </w:rPr>
        <w:t>ntwoordelijkheid van de ouder</w:t>
      </w:r>
      <w:r w:rsidR="00741AFB">
        <w:rPr>
          <w:sz w:val="22"/>
          <w:szCs w:val="22"/>
        </w:rPr>
        <w:t>(s)</w:t>
      </w:r>
      <w:r w:rsidRPr="005408C2">
        <w:rPr>
          <w:sz w:val="22"/>
          <w:szCs w:val="22"/>
        </w:rPr>
        <w:t xml:space="preserve"> of wettelijke vertegenwoordiger(s).</w:t>
      </w:r>
    </w:p>
    <w:p w14:paraId="0F3478B1" w14:textId="77777777" w:rsidR="005F6B7C" w:rsidRPr="005F6B7C" w:rsidRDefault="005F6B7C" w:rsidP="005F6B7C">
      <w:pPr>
        <w:rPr>
          <w:sz w:val="22"/>
          <w:szCs w:val="22"/>
        </w:rPr>
      </w:pPr>
    </w:p>
    <w:p w14:paraId="2D6A3458" w14:textId="4DBF3022" w:rsidR="00A05D9A" w:rsidRDefault="00A05D9A" w:rsidP="00A05D9A">
      <w:pPr>
        <w:numPr>
          <w:ilvl w:val="0"/>
          <w:numId w:val="19"/>
        </w:numPr>
        <w:rPr>
          <w:sz w:val="22"/>
          <w:szCs w:val="22"/>
        </w:rPr>
      </w:pPr>
      <w:r w:rsidRPr="005408C2">
        <w:rPr>
          <w:sz w:val="22"/>
          <w:szCs w:val="22"/>
        </w:rPr>
        <w:t xml:space="preserve">Indien de begeleiding van de jeugdige meer dan 6 uur per dag bedraagt, kan dit </w:t>
      </w:r>
      <w:r w:rsidR="000B0D27">
        <w:rPr>
          <w:sz w:val="22"/>
          <w:szCs w:val="22"/>
        </w:rPr>
        <w:t>redelijkerwijs niet van de ouder</w:t>
      </w:r>
      <w:r w:rsidRPr="005408C2">
        <w:rPr>
          <w:sz w:val="22"/>
          <w:szCs w:val="22"/>
        </w:rPr>
        <w:t xml:space="preserve"> en/of personen uit de naaste omgeving worden verlangd. </w:t>
      </w:r>
    </w:p>
    <w:p w14:paraId="6B06C94F" w14:textId="77777777" w:rsidR="005F6B7C" w:rsidRPr="005408C2" w:rsidRDefault="005F6B7C" w:rsidP="005F6B7C">
      <w:pPr>
        <w:rPr>
          <w:sz w:val="22"/>
          <w:szCs w:val="22"/>
        </w:rPr>
      </w:pPr>
    </w:p>
    <w:p w14:paraId="5E66DBC0" w14:textId="77777777" w:rsidR="00A05D9A" w:rsidRPr="005408C2" w:rsidRDefault="00A05D9A" w:rsidP="00A05D9A">
      <w:pPr>
        <w:numPr>
          <w:ilvl w:val="0"/>
          <w:numId w:val="19"/>
        </w:numPr>
        <w:rPr>
          <w:sz w:val="22"/>
          <w:szCs w:val="22"/>
        </w:rPr>
      </w:pPr>
      <w:r w:rsidRPr="005408C2">
        <w:rPr>
          <w:sz w:val="22"/>
          <w:szCs w:val="22"/>
        </w:rPr>
        <w:t>Het werkzaam zijn van de (beide) ouder(s) ontheft hen niet van de primaire verantwoordelijkheid, zoals bedoeld in lid 1.</w:t>
      </w:r>
    </w:p>
    <w:p w14:paraId="2B092F0A" w14:textId="77777777" w:rsidR="00A05D9A" w:rsidRPr="005408C2" w:rsidRDefault="00A05D9A" w:rsidP="00A05D9A">
      <w:pPr>
        <w:rPr>
          <w:sz w:val="22"/>
          <w:szCs w:val="22"/>
        </w:rPr>
      </w:pPr>
    </w:p>
    <w:p w14:paraId="1A5E67C1" w14:textId="77777777" w:rsidR="00A05D9A" w:rsidRPr="005408C2" w:rsidRDefault="00A05D9A" w:rsidP="00A05D9A">
      <w:pPr>
        <w:rPr>
          <w:sz w:val="22"/>
          <w:szCs w:val="22"/>
        </w:rPr>
      </w:pPr>
    </w:p>
    <w:p w14:paraId="32BF17C7" w14:textId="078B4586" w:rsidR="00A05D9A" w:rsidRPr="005408C2" w:rsidRDefault="00A05D9A" w:rsidP="00A05D9A">
      <w:pPr>
        <w:rPr>
          <w:b/>
          <w:sz w:val="22"/>
          <w:szCs w:val="22"/>
        </w:rPr>
      </w:pPr>
      <w:r w:rsidRPr="005408C2">
        <w:rPr>
          <w:b/>
          <w:sz w:val="22"/>
          <w:szCs w:val="22"/>
        </w:rPr>
        <w:t xml:space="preserve">Artikel </w:t>
      </w:r>
      <w:r w:rsidR="005F6B7C">
        <w:rPr>
          <w:b/>
          <w:sz w:val="22"/>
          <w:szCs w:val="22"/>
        </w:rPr>
        <w:t>4</w:t>
      </w:r>
      <w:r w:rsidRPr="005408C2">
        <w:rPr>
          <w:b/>
          <w:sz w:val="22"/>
          <w:szCs w:val="22"/>
        </w:rPr>
        <w:t>.</w:t>
      </w:r>
      <w:r w:rsidRPr="005408C2">
        <w:rPr>
          <w:b/>
          <w:sz w:val="22"/>
          <w:szCs w:val="22"/>
        </w:rPr>
        <w:tab/>
        <w:t>Uitvoering van de vervoersvoorziening</w:t>
      </w:r>
    </w:p>
    <w:p w14:paraId="07FD2E90" w14:textId="77777777" w:rsidR="005F6B7C" w:rsidRDefault="005F6B7C" w:rsidP="005F6B7C">
      <w:pPr>
        <w:ind w:left="360"/>
        <w:rPr>
          <w:sz w:val="22"/>
          <w:szCs w:val="22"/>
        </w:rPr>
      </w:pPr>
    </w:p>
    <w:p w14:paraId="67FFFDC4" w14:textId="77777777" w:rsidR="00A05D9A" w:rsidRDefault="00A05D9A" w:rsidP="00A05D9A">
      <w:pPr>
        <w:numPr>
          <w:ilvl w:val="0"/>
          <w:numId w:val="20"/>
        </w:numPr>
        <w:rPr>
          <w:sz w:val="22"/>
          <w:szCs w:val="22"/>
        </w:rPr>
      </w:pPr>
      <w:r w:rsidRPr="005408C2">
        <w:rPr>
          <w:sz w:val="22"/>
          <w:szCs w:val="22"/>
        </w:rPr>
        <w:t>Het vervoer wordt uitgevoerd in de vorm van taxivervoer zoals bedoeld in artikel 1 van de Wet op Personenvervoer 2000.</w:t>
      </w:r>
    </w:p>
    <w:p w14:paraId="0EBFED61" w14:textId="77777777" w:rsidR="005F6B7C" w:rsidRPr="005408C2" w:rsidRDefault="005F6B7C" w:rsidP="005F6B7C">
      <w:pPr>
        <w:rPr>
          <w:sz w:val="22"/>
          <w:szCs w:val="22"/>
        </w:rPr>
      </w:pPr>
    </w:p>
    <w:p w14:paraId="271A8C3D" w14:textId="77777777" w:rsidR="00A05D9A" w:rsidRDefault="00A05D9A" w:rsidP="00A05D9A">
      <w:pPr>
        <w:numPr>
          <w:ilvl w:val="0"/>
          <w:numId w:val="20"/>
        </w:numPr>
        <w:rPr>
          <w:sz w:val="22"/>
          <w:szCs w:val="22"/>
        </w:rPr>
      </w:pPr>
      <w:r w:rsidRPr="005408C2">
        <w:rPr>
          <w:sz w:val="22"/>
          <w:szCs w:val="22"/>
        </w:rPr>
        <w:t>De organisatie van het taxivervoer wordt uitgevoerd door Stroomlijn B.V. Hiermee wordt in ieder geval de planning van de ritten, de inzet van de taxivervoerder en de afwikkeling van de kosten bedoeld.</w:t>
      </w:r>
    </w:p>
    <w:p w14:paraId="4CE81FAE" w14:textId="77777777" w:rsidR="005F6B7C" w:rsidRPr="005408C2" w:rsidRDefault="005F6B7C" w:rsidP="005F6B7C">
      <w:pPr>
        <w:rPr>
          <w:sz w:val="22"/>
          <w:szCs w:val="22"/>
        </w:rPr>
      </w:pPr>
    </w:p>
    <w:p w14:paraId="4082C5EB" w14:textId="77777777" w:rsidR="00A05D9A" w:rsidRPr="005408C2" w:rsidRDefault="00A05D9A" w:rsidP="00A05D9A">
      <w:pPr>
        <w:numPr>
          <w:ilvl w:val="0"/>
          <w:numId w:val="20"/>
        </w:numPr>
        <w:rPr>
          <w:sz w:val="22"/>
          <w:szCs w:val="22"/>
        </w:rPr>
      </w:pPr>
      <w:r w:rsidRPr="005408C2">
        <w:rPr>
          <w:sz w:val="22"/>
          <w:szCs w:val="22"/>
        </w:rPr>
        <w:t>Na toekenning van een vervoersvoorziening vindt er tussen de jeugdige en zijn ouder en Stroomlijn B.V. in ieder geval afstemming plaats over de van toepassing zijnde dagen, de haal- en brengtijden, eventueel beperkende omstandigheden van de jeugdige ten aanzien van het vervoer en de van toepassing zijnde adressen.</w:t>
      </w:r>
    </w:p>
    <w:p w14:paraId="2A321C1F" w14:textId="77777777" w:rsidR="00C950F3" w:rsidRPr="005408C2" w:rsidRDefault="00C950F3" w:rsidP="006A59A9">
      <w:pPr>
        <w:rPr>
          <w:sz w:val="22"/>
          <w:szCs w:val="22"/>
        </w:rPr>
      </w:pPr>
    </w:p>
    <w:p w14:paraId="32F5F0A9" w14:textId="77777777" w:rsidR="002A6FC9" w:rsidRPr="005408C2" w:rsidRDefault="002A6FC9" w:rsidP="006A59A9">
      <w:pPr>
        <w:rPr>
          <w:sz w:val="22"/>
          <w:szCs w:val="22"/>
        </w:rPr>
      </w:pPr>
    </w:p>
    <w:p w14:paraId="2376EC95" w14:textId="59EF1219" w:rsidR="00C950F3" w:rsidRPr="005408C2" w:rsidRDefault="005F6B7C" w:rsidP="006A59A9">
      <w:pPr>
        <w:rPr>
          <w:b/>
          <w:sz w:val="22"/>
          <w:szCs w:val="22"/>
        </w:rPr>
      </w:pPr>
      <w:r>
        <w:rPr>
          <w:b/>
          <w:sz w:val="22"/>
          <w:szCs w:val="22"/>
        </w:rPr>
        <w:t>Artikel 5</w:t>
      </w:r>
      <w:r w:rsidR="002A6FC9" w:rsidRPr="005408C2">
        <w:rPr>
          <w:b/>
          <w:sz w:val="22"/>
          <w:szCs w:val="22"/>
        </w:rPr>
        <w:t>.</w:t>
      </w:r>
      <w:r w:rsidR="002A6FC9" w:rsidRPr="005408C2">
        <w:rPr>
          <w:b/>
          <w:sz w:val="22"/>
          <w:szCs w:val="22"/>
        </w:rPr>
        <w:tab/>
      </w:r>
      <w:r w:rsidR="00C950F3" w:rsidRPr="005408C2">
        <w:rPr>
          <w:b/>
          <w:sz w:val="22"/>
          <w:szCs w:val="22"/>
        </w:rPr>
        <w:t xml:space="preserve">Toegang </w:t>
      </w:r>
      <w:r w:rsidR="007A7B44" w:rsidRPr="005408C2">
        <w:rPr>
          <w:b/>
          <w:sz w:val="22"/>
          <w:szCs w:val="22"/>
        </w:rPr>
        <w:t xml:space="preserve">behandeling </w:t>
      </w:r>
      <w:r w:rsidR="00854421" w:rsidRPr="005408C2">
        <w:rPr>
          <w:b/>
          <w:sz w:val="22"/>
          <w:szCs w:val="22"/>
        </w:rPr>
        <w:t>Ernstige Enkelvoudige Dyslexie</w:t>
      </w:r>
    </w:p>
    <w:p w14:paraId="201E50B9" w14:textId="77777777" w:rsidR="002A6FC9" w:rsidRPr="005408C2" w:rsidRDefault="002A6FC9" w:rsidP="006A59A9">
      <w:pPr>
        <w:rPr>
          <w:sz w:val="22"/>
          <w:szCs w:val="22"/>
        </w:rPr>
      </w:pPr>
    </w:p>
    <w:p w14:paraId="4F8CD9DF" w14:textId="20BFF4AF" w:rsidR="00C950F3" w:rsidRPr="005408C2" w:rsidRDefault="00D86C4B" w:rsidP="006A59A9">
      <w:pPr>
        <w:rPr>
          <w:sz w:val="22"/>
          <w:szCs w:val="22"/>
        </w:rPr>
      </w:pPr>
      <w:r w:rsidRPr="005408C2">
        <w:rPr>
          <w:sz w:val="22"/>
          <w:szCs w:val="22"/>
        </w:rPr>
        <w:t xml:space="preserve">De </w:t>
      </w:r>
      <w:r w:rsidR="00D317DB" w:rsidRPr="005408C2">
        <w:rPr>
          <w:sz w:val="22"/>
          <w:szCs w:val="22"/>
        </w:rPr>
        <w:t xml:space="preserve">diagnostiek en </w:t>
      </w:r>
      <w:r w:rsidRPr="005408C2">
        <w:rPr>
          <w:sz w:val="22"/>
          <w:szCs w:val="22"/>
        </w:rPr>
        <w:t xml:space="preserve">behandeling van </w:t>
      </w:r>
      <w:r w:rsidR="00C950F3" w:rsidRPr="005408C2">
        <w:rPr>
          <w:sz w:val="22"/>
          <w:szCs w:val="22"/>
        </w:rPr>
        <w:t>Ernstige Enkelvoudige Dyslexie</w:t>
      </w:r>
      <w:r w:rsidR="003C1165" w:rsidRPr="005408C2">
        <w:rPr>
          <w:sz w:val="22"/>
          <w:szCs w:val="22"/>
        </w:rPr>
        <w:t xml:space="preserve"> (EED)</w:t>
      </w:r>
      <w:r w:rsidR="00C950F3" w:rsidRPr="005408C2">
        <w:rPr>
          <w:sz w:val="22"/>
          <w:szCs w:val="22"/>
        </w:rPr>
        <w:t xml:space="preserve"> is pas toegankelijk voor de jeugdige nadat </w:t>
      </w:r>
      <w:r w:rsidR="00D317DB" w:rsidRPr="005408C2">
        <w:rPr>
          <w:sz w:val="22"/>
          <w:szCs w:val="22"/>
        </w:rPr>
        <w:t xml:space="preserve">de </w:t>
      </w:r>
      <w:r w:rsidR="003C1165" w:rsidRPr="005408C2">
        <w:rPr>
          <w:sz w:val="22"/>
          <w:szCs w:val="22"/>
        </w:rPr>
        <w:t>EED-specialist</w:t>
      </w:r>
      <w:r w:rsidR="00D317DB" w:rsidRPr="005408C2">
        <w:rPr>
          <w:sz w:val="22"/>
          <w:szCs w:val="22"/>
        </w:rPr>
        <w:t xml:space="preserve"> van </w:t>
      </w:r>
      <w:r w:rsidR="00C950F3" w:rsidRPr="005408C2">
        <w:rPr>
          <w:sz w:val="22"/>
          <w:szCs w:val="22"/>
        </w:rPr>
        <w:t xml:space="preserve">het verantwoordelijk </w:t>
      </w:r>
      <w:r w:rsidR="00923169" w:rsidRPr="005408C2">
        <w:rPr>
          <w:sz w:val="22"/>
          <w:szCs w:val="22"/>
        </w:rPr>
        <w:t>samenwerkings</w:t>
      </w:r>
      <w:r w:rsidR="00C950F3" w:rsidRPr="005408C2">
        <w:rPr>
          <w:sz w:val="22"/>
          <w:szCs w:val="22"/>
        </w:rPr>
        <w:t xml:space="preserve">verband voor </w:t>
      </w:r>
      <w:r w:rsidR="00854421" w:rsidRPr="005408C2">
        <w:rPr>
          <w:sz w:val="22"/>
          <w:szCs w:val="22"/>
        </w:rPr>
        <w:t xml:space="preserve">de uitvoering van </w:t>
      </w:r>
      <w:r w:rsidR="00C950F3" w:rsidRPr="005408C2">
        <w:rPr>
          <w:sz w:val="22"/>
          <w:szCs w:val="22"/>
        </w:rPr>
        <w:t xml:space="preserve">Passend Onderwijs van de betreffende school voor primair onderwijs of voortgezet onderwijs van oordeel is dat </w:t>
      </w:r>
      <w:r w:rsidR="006974D1">
        <w:rPr>
          <w:sz w:val="22"/>
          <w:szCs w:val="22"/>
        </w:rPr>
        <w:t xml:space="preserve">diagnostiek dan wel </w:t>
      </w:r>
      <w:r w:rsidR="00854421" w:rsidRPr="005408C2">
        <w:rPr>
          <w:sz w:val="22"/>
          <w:szCs w:val="22"/>
        </w:rPr>
        <w:t xml:space="preserve">de behandeling van </w:t>
      </w:r>
      <w:r w:rsidRPr="005408C2">
        <w:rPr>
          <w:sz w:val="22"/>
          <w:szCs w:val="22"/>
        </w:rPr>
        <w:t>Ernstige Enkelvoudige Dys</w:t>
      </w:r>
      <w:r w:rsidR="00C950F3" w:rsidRPr="005408C2">
        <w:rPr>
          <w:sz w:val="22"/>
          <w:szCs w:val="22"/>
        </w:rPr>
        <w:t xml:space="preserve">lexie </w:t>
      </w:r>
      <w:r w:rsidR="00854421" w:rsidRPr="005408C2">
        <w:rPr>
          <w:sz w:val="22"/>
          <w:szCs w:val="22"/>
        </w:rPr>
        <w:t>noodzakelijk is.</w:t>
      </w:r>
    </w:p>
    <w:p w14:paraId="4CFF3FEC" w14:textId="655D59F0" w:rsidR="00172B1A" w:rsidRPr="005408C2" w:rsidRDefault="00172B1A" w:rsidP="00172B1A">
      <w:pPr>
        <w:rPr>
          <w:b/>
          <w:sz w:val="22"/>
          <w:szCs w:val="22"/>
          <w:u w:val="single"/>
        </w:rPr>
      </w:pPr>
    </w:p>
    <w:p w14:paraId="460B8E11" w14:textId="77777777" w:rsidR="002A6FC9" w:rsidRPr="005408C2" w:rsidRDefault="002A6FC9" w:rsidP="00172B1A">
      <w:pPr>
        <w:rPr>
          <w:b/>
          <w:sz w:val="22"/>
          <w:szCs w:val="22"/>
          <w:u w:val="single"/>
        </w:rPr>
      </w:pPr>
    </w:p>
    <w:p w14:paraId="0BE42DEE" w14:textId="3D7160E6" w:rsidR="00172B1A" w:rsidRPr="005408C2" w:rsidRDefault="005F6B7C" w:rsidP="00172B1A">
      <w:pPr>
        <w:rPr>
          <w:b/>
          <w:color w:val="000000"/>
          <w:sz w:val="22"/>
          <w:szCs w:val="22"/>
        </w:rPr>
      </w:pPr>
      <w:r>
        <w:rPr>
          <w:b/>
          <w:color w:val="000000"/>
          <w:sz w:val="22"/>
          <w:szCs w:val="22"/>
        </w:rPr>
        <w:t>Artikel 6</w:t>
      </w:r>
      <w:r w:rsidR="007A7B44" w:rsidRPr="005408C2">
        <w:rPr>
          <w:b/>
          <w:color w:val="000000"/>
          <w:sz w:val="22"/>
          <w:szCs w:val="22"/>
        </w:rPr>
        <w:t>.</w:t>
      </w:r>
      <w:r w:rsidR="007A7B44" w:rsidRPr="005408C2">
        <w:rPr>
          <w:b/>
          <w:color w:val="000000"/>
          <w:sz w:val="22"/>
          <w:szCs w:val="22"/>
        </w:rPr>
        <w:tab/>
      </w:r>
      <w:r w:rsidR="00F5401C" w:rsidRPr="005408C2">
        <w:rPr>
          <w:b/>
          <w:color w:val="000000"/>
          <w:sz w:val="22"/>
          <w:szCs w:val="22"/>
        </w:rPr>
        <w:t xml:space="preserve">Voorwaarden </w:t>
      </w:r>
      <w:r w:rsidR="006974D1">
        <w:rPr>
          <w:b/>
          <w:color w:val="000000"/>
          <w:sz w:val="22"/>
          <w:szCs w:val="22"/>
        </w:rPr>
        <w:t xml:space="preserve">aan </w:t>
      </w:r>
      <w:r w:rsidR="00F5401C" w:rsidRPr="005408C2">
        <w:rPr>
          <w:b/>
          <w:color w:val="000000"/>
          <w:sz w:val="22"/>
          <w:szCs w:val="22"/>
        </w:rPr>
        <w:t>de uitvoering van het onderzoek</w:t>
      </w:r>
    </w:p>
    <w:p w14:paraId="4455F93E" w14:textId="77777777" w:rsidR="002A6FC9" w:rsidRPr="005408C2" w:rsidRDefault="002A6FC9" w:rsidP="002A6FC9">
      <w:pPr>
        <w:pStyle w:val="Lijstalinea"/>
        <w:ind w:left="360"/>
        <w:rPr>
          <w:color w:val="000000"/>
        </w:rPr>
      </w:pPr>
    </w:p>
    <w:p w14:paraId="17C2E1D6" w14:textId="736D9C03" w:rsidR="00854421" w:rsidRPr="005408C2" w:rsidRDefault="00854421" w:rsidP="00A05D9A">
      <w:pPr>
        <w:pStyle w:val="Lijstalinea"/>
        <w:numPr>
          <w:ilvl w:val="0"/>
          <w:numId w:val="8"/>
        </w:numPr>
        <w:rPr>
          <w:color w:val="000000"/>
        </w:rPr>
      </w:pPr>
      <w:r w:rsidRPr="005408C2">
        <w:rPr>
          <w:color w:val="000000"/>
        </w:rPr>
        <w:t xml:space="preserve">De verantwoordelijkheid voor het uitvoeren van een onderzoek en het geven van een advies </w:t>
      </w:r>
      <w:r w:rsidR="00525F14" w:rsidRPr="005408C2">
        <w:rPr>
          <w:color w:val="000000"/>
        </w:rPr>
        <w:t xml:space="preserve">aan het college </w:t>
      </w:r>
      <w:r w:rsidRPr="005408C2">
        <w:rPr>
          <w:color w:val="000000"/>
        </w:rPr>
        <w:t>in het kader van de toegang tot een individuele voorziening</w:t>
      </w:r>
      <w:r w:rsidR="00525F14" w:rsidRPr="005408C2">
        <w:rPr>
          <w:color w:val="000000"/>
        </w:rPr>
        <w:t xml:space="preserve"> jeugdhulp</w:t>
      </w:r>
      <w:r w:rsidRPr="005408C2">
        <w:rPr>
          <w:color w:val="000000"/>
        </w:rPr>
        <w:t xml:space="preserve"> is neergelegd bij de </w:t>
      </w:r>
      <w:r w:rsidR="002079FC" w:rsidRPr="005408C2">
        <w:rPr>
          <w:color w:val="000000"/>
        </w:rPr>
        <w:t xml:space="preserve">jeugdprofessionals van </w:t>
      </w:r>
      <w:r w:rsidRPr="005408C2">
        <w:rPr>
          <w:color w:val="000000"/>
        </w:rPr>
        <w:t>Stichting Jeugdteams.</w:t>
      </w:r>
    </w:p>
    <w:p w14:paraId="31479BE9" w14:textId="77777777" w:rsidR="002A6FC9" w:rsidRPr="005408C2" w:rsidRDefault="002A6FC9" w:rsidP="002A6FC9">
      <w:pPr>
        <w:pStyle w:val="Lijstalinea"/>
        <w:ind w:left="360"/>
        <w:rPr>
          <w:color w:val="000000"/>
        </w:rPr>
      </w:pPr>
    </w:p>
    <w:p w14:paraId="4BC2B67D" w14:textId="5D16C170" w:rsidR="00172B1A" w:rsidRPr="005408C2" w:rsidRDefault="00172B1A" w:rsidP="00A05D9A">
      <w:pPr>
        <w:pStyle w:val="Lijstalinea"/>
        <w:numPr>
          <w:ilvl w:val="0"/>
          <w:numId w:val="8"/>
        </w:numPr>
        <w:rPr>
          <w:color w:val="000000"/>
        </w:rPr>
      </w:pPr>
      <w:r w:rsidRPr="005408C2">
        <w:rPr>
          <w:color w:val="000000"/>
        </w:rPr>
        <w:t>De vaststelling of de eigen mogelijkheden en het probleemoplos</w:t>
      </w:r>
      <w:r w:rsidR="00AD24D2">
        <w:rPr>
          <w:color w:val="000000"/>
        </w:rPr>
        <w:t>send vermogen van de jeugdige of</w:t>
      </w:r>
      <w:r w:rsidRPr="005408C2">
        <w:rPr>
          <w:color w:val="000000"/>
        </w:rPr>
        <w:t xml:space="preserve"> zijn </w:t>
      </w:r>
      <w:r w:rsidR="00AD24D2">
        <w:rPr>
          <w:color w:val="000000"/>
        </w:rPr>
        <w:t xml:space="preserve">ouder </w:t>
      </w:r>
      <w:r w:rsidR="00124483" w:rsidRPr="005408C2">
        <w:rPr>
          <w:color w:val="000000"/>
        </w:rPr>
        <w:t>ontoereikend zijn,</w:t>
      </w:r>
      <w:r w:rsidRPr="005408C2">
        <w:rPr>
          <w:color w:val="000000"/>
        </w:rPr>
        <w:t xml:space="preserve"> </w:t>
      </w:r>
      <w:r w:rsidR="00854421" w:rsidRPr="005408C2">
        <w:rPr>
          <w:color w:val="000000"/>
        </w:rPr>
        <w:t xml:space="preserve">op basis </w:t>
      </w:r>
      <w:r w:rsidR="00833F5C">
        <w:rPr>
          <w:color w:val="000000"/>
        </w:rPr>
        <w:t xml:space="preserve">artikel 2.3 van de Jeugdwet </w:t>
      </w:r>
      <w:r w:rsidR="00854421" w:rsidRPr="005408C2">
        <w:rPr>
          <w:color w:val="000000"/>
        </w:rPr>
        <w:t xml:space="preserve">en </w:t>
      </w:r>
      <w:r w:rsidR="00864B51" w:rsidRPr="005408C2">
        <w:rPr>
          <w:color w:val="000000"/>
        </w:rPr>
        <w:t>arti</w:t>
      </w:r>
      <w:r w:rsidR="00833F5C">
        <w:rPr>
          <w:color w:val="000000"/>
        </w:rPr>
        <w:t>kel 5 lid 3 van de Verordening J</w:t>
      </w:r>
      <w:r w:rsidR="00864B51" w:rsidRPr="005408C2">
        <w:rPr>
          <w:color w:val="000000"/>
        </w:rPr>
        <w:t>eugdhulp</w:t>
      </w:r>
      <w:r w:rsidR="003C1165" w:rsidRPr="005408C2">
        <w:rPr>
          <w:color w:val="000000"/>
        </w:rPr>
        <w:t xml:space="preserve"> gemeente </w:t>
      </w:r>
      <w:r w:rsidR="003C1165" w:rsidRPr="005408C2">
        <w:rPr>
          <w:color w:val="000000"/>
          <w:highlight w:val="yellow"/>
        </w:rPr>
        <w:t>&lt;X&gt;,</w:t>
      </w:r>
      <w:r w:rsidR="00864B51" w:rsidRPr="005408C2">
        <w:rPr>
          <w:color w:val="000000"/>
        </w:rPr>
        <w:t xml:space="preserve"> </w:t>
      </w:r>
      <w:r w:rsidRPr="005408C2">
        <w:rPr>
          <w:color w:val="000000"/>
        </w:rPr>
        <w:t>komt tot stand</w:t>
      </w:r>
      <w:r w:rsidR="00124483" w:rsidRPr="005408C2">
        <w:rPr>
          <w:color w:val="000000"/>
        </w:rPr>
        <w:t xml:space="preserve"> op basis van een</w:t>
      </w:r>
      <w:r w:rsidRPr="005408C2">
        <w:rPr>
          <w:color w:val="000000"/>
        </w:rPr>
        <w:t xml:space="preserve"> door </w:t>
      </w:r>
      <w:r w:rsidR="00D86C4B" w:rsidRPr="005408C2">
        <w:rPr>
          <w:color w:val="000000"/>
        </w:rPr>
        <w:t xml:space="preserve">het </w:t>
      </w:r>
      <w:r w:rsidR="007E782F" w:rsidRPr="005408C2">
        <w:rPr>
          <w:color w:val="000000"/>
        </w:rPr>
        <w:t>jeugdteam</w:t>
      </w:r>
      <w:r w:rsidR="00667EA3" w:rsidRPr="005408C2">
        <w:rPr>
          <w:color w:val="000000"/>
        </w:rPr>
        <w:t xml:space="preserve"> uitgevoerd onderzoek op basis van een </w:t>
      </w:r>
      <w:r w:rsidRPr="005408C2">
        <w:rPr>
          <w:color w:val="000000"/>
        </w:rPr>
        <w:t>methodische werkwijze, waarbij</w:t>
      </w:r>
      <w:r w:rsidR="00C57092" w:rsidRPr="005408C2">
        <w:rPr>
          <w:color w:val="000000"/>
        </w:rPr>
        <w:t xml:space="preserve"> door </w:t>
      </w:r>
      <w:r w:rsidR="007E782F" w:rsidRPr="005408C2">
        <w:rPr>
          <w:color w:val="000000"/>
        </w:rPr>
        <w:t>het jeugdteam</w:t>
      </w:r>
      <w:r w:rsidR="00AD24D2">
        <w:rPr>
          <w:color w:val="000000"/>
        </w:rPr>
        <w:t xml:space="preserve"> met de jeugdige of zijn ouder</w:t>
      </w:r>
      <w:r w:rsidR="00124483" w:rsidRPr="005408C2">
        <w:rPr>
          <w:color w:val="000000"/>
        </w:rPr>
        <w:t>:</w:t>
      </w:r>
    </w:p>
    <w:p w14:paraId="11107D7F" w14:textId="597CA040" w:rsidR="00172B1A" w:rsidRPr="005408C2" w:rsidRDefault="003C1165" w:rsidP="00A05D9A">
      <w:pPr>
        <w:pStyle w:val="Lijstalinea"/>
        <w:numPr>
          <w:ilvl w:val="0"/>
          <w:numId w:val="10"/>
        </w:numPr>
        <w:rPr>
          <w:color w:val="000000"/>
        </w:rPr>
      </w:pPr>
      <w:r w:rsidRPr="005408C2">
        <w:rPr>
          <w:color w:val="000000"/>
        </w:rPr>
        <w:t>i</w:t>
      </w:r>
      <w:r w:rsidR="00172B1A" w:rsidRPr="005408C2">
        <w:rPr>
          <w:color w:val="000000"/>
        </w:rPr>
        <w:t>n kaart wordt gebracht wat de hulpvraag is van de jeugdige en zijn ouder</w:t>
      </w:r>
      <w:r w:rsidR="00124483" w:rsidRPr="005408C2">
        <w:rPr>
          <w:color w:val="000000"/>
        </w:rPr>
        <w:t>(s)</w:t>
      </w:r>
      <w:r w:rsidR="00832A37" w:rsidRPr="005408C2">
        <w:rPr>
          <w:color w:val="000000"/>
        </w:rPr>
        <w:t>;</w:t>
      </w:r>
    </w:p>
    <w:p w14:paraId="4E97680D" w14:textId="72395005" w:rsidR="00172B1A" w:rsidRPr="005408C2" w:rsidRDefault="00C57092" w:rsidP="00A05D9A">
      <w:pPr>
        <w:pStyle w:val="Lijstalinea"/>
        <w:numPr>
          <w:ilvl w:val="0"/>
          <w:numId w:val="10"/>
        </w:numPr>
        <w:rPr>
          <w:color w:val="000000"/>
        </w:rPr>
      </w:pPr>
      <w:r w:rsidRPr="005408C2">
        <w:rPr>
          <w:rFonts w:eastAsia="Times New Roman" w:cs="Arial"/>
          <w:lang w:eastAsia="nl-NL"/>
        </w:rPr>
        <w:t xml:space="preserve">wordt vastgesteld </w:t>
      </w:r>
      <w:r w:rsidR="00172B1A" w:rsidRPr="005408C2">
        <w:rPr>
          <w:rFonts w:eastAsia="Times New Roman" w:cs="Arial"/>
          <w:lang w:eastAsia="nl-NL"/>
        </w:rPr>
        <w:t>of er sprake is van opgroei- en opvoedingsproblemen, psychische problemen en stoornissen en zo ja, welke problemen en stoornissen dat zijn;</w:t>
      </w:r>
    </w:p>
    <w:p w14:paraId="755A0F10" w14:textId="1734BC25" w:rsidR="00172B1A" w:rsidRPr="005408C2" w:rsidRDefault="00C57092" w:rsidP="00A05D9A">
      <w:pPr>
        <w:pStyle w:val="Lijstalinea"/>
        <w:numPr>
          <w:ilvl w:val="0"/>
          <w:numId w:val="10"/>
        </w:numPr>
        <w:rPr>
          <w:color w:val="000000"/>
        </w:rPr>
      </w:pPr>
      <w:r w:rsidRPr="005408C2">
        <w:rPr>
          <w:rFonts w:eastAsia="Times New Roman" w:cs="Arial"/>
          <w:lang w:eastAsia="nl-NL"/>
        </w:rPr>
        <w:t xml:space="preserve">wordt bepaald </w:t>
      </w:r>
      <w:r w:rsidR="00172B1A" w:rsidRPr="005408C2">
        <w:rPr>
          <w:rFonts w:eastAsia="Times New Roman" w:cs="Arial"/>
          <w:lang w:eastAsia="nl-NL"/>
        </w:rPr>
        <w:t>welke hulp</w:t>
      </w:r>
      <w:r w:rsidR="00E87131" w:rsidRPr="005408C2">
        <w:rPr>
          <w:rFonts w:eastAsia="Times New Roman" w:cs="Arial"/>
          <w:lang w:eastAsia="nl-NL"/>
        </w:rPr>
        <w:t>, zorg</w:t>
      </w:r>
      <w:r w:rsidR="00172B1A" w:rsidRPr="005408C2">
        <w:rPr>
          <w:rFonts w:eastAsia="Times New Roman" w:cs="Arial"/>
          <w:lang w:eastAsia="nl-NL"/>
        </w:rPr>
        <w:t xml:space="preserve"> en ondersteuning</w:t>
      </w:r>
      <w:r w:rsidRPr="005408C2">
        <w:rPr>
          <w:rFonts w:eastAsia="Times New Roman" w:cs="Arial"/>
          <w:lang w:eastAsia="nl-NL"/>
        </w:rPr>
        <w:t xml:space="preserve"> naar aard en </w:t>
      </w:r>
      <w:r w:rsidR="00172B1A" w:rsidRPr="005408C2">
        <w:rPr>
          <w:rFonts w:eastAsia="Times New Roman" w:cs="Arial"/>
          <w:lang w:eastAsia="nl-NL"/>
        </w:rPr>
        <w:t>omvang nodig is voor de vastgestelde problemen en stoornissen</w:t>
      </w:r>
      <w:r w:rsidR="002E256D" w:rsidRPr="005408C2">
        <w:rPr>
          <w:rFonts w:eastAsia="Times New Roman" w:cs="Arial"/>
          <w:lang w:eastAsia="nl-NL"/>
        </w:rPr>
        <w:t xml:space="preserve">, </w:t>
      </w:r>
    </w:p>
    <w:p w14:paraId="4945A148" w14:textId="09B02B5C" w:rsidR="0004732E" w:rsidRPr="005408C2" w:rsidRDefault="00832A37" w:rsidP="00A05D9A">
      <w:pPr>
        <w:pStyle w:val="Lijstalinea"/>
        <w:numPr>
          <w:ilvl w:val="0"/>
          <w:numId w:val="10"/>
        </w:numPr>
        <w:rPr>
          <w:color w:val="000000"/>
        </w:rPr>
      </w:pPr>
      <w:r w:rsidRPr="005408C2">
        <w:rPr>
          <w:rFonts w:eastAsia="Times New Roman" w:cs="Arial"/>
          <w:lang w:eastAsia="nl-NL"/>
        </w:rPr>
        <w:t>w</w:t>
      </w:r>
      <w:r w:rsidR="00C57092" w:rsidRPr="005408C2">
        <w:rPr>
          <w:rFonts w:eastAsia="Times New Roman" w:cs="Arial"/>
          <w:lang w:eastAsia="nl-NL"/>
        </w:rPr>
        <w:t>ordt vastgesteld o</w:t>
      </w:r>
      <w:r w:rsidR="00172B1A" w:rsidRPr="005408C2">
        <w:rPr>
          <w:rFonts w:eastAsia="Times New Roman" w:cs="Arial"/>
          <w:lang w:eastAsia="nl-NL"/>
        </w:rPr>
        <w:t>f de eigen mogelijkheden en het probleemoplossend vermogen van de ouder(s) e</w:t>
      </w:r>
      <w:r w:rsidR="00AD05B3" w:rsidRPr="005408C2">
        <w:rPr>
          <w:rFonts w:eastAsia="Times New Roman" w:cs="Arial"/>
          <w:lang w:eastAsia="nl-NL"/>
        </w:rPr>
        <w:t xml:space="preserve">n hun sociaal netwerk </w:t>
      </w:r>
      <w:r w:rsidR="00C57092" w:rsidRPr="005408C2">
        <w:rPr>
          <w:rFonts w:eastAsia="Times New Roman" w:cs="Arial"/>
          <w:lang w:eastAsia="nl-NL"/>
        </w:rPr>
        <w:t>ontoereikend</w:t>
      </w:r>
      <w:r w:rsidR="00172B1A" w:rsidRPr="005408C2">
        <w:rPr>
          <w:rFonts w:eastAsia="Times New Roman" w:cs="Arial"/>
          <w:lang w:eastAsia="nl-NL"/>
        </w:rPr>
        <w:t xml:space="preserve"> zijn om zelf deze hulp</w:t>
      </w:r>
      <w:r w:rsidR="00A72C24" w:rsidRPr="005408C2">
        <w:rPr>
          <w:rFonts w:eastAsia="Times New Roman" w:cs="Arial"/>
          <w:lang w:eastAsia="nl-NL"/>
        </w:rPr>
        <w:t>, zorg</w:t>
      </w:r>
      <w:r w:rsidR="00172B1A" w:rsidRPr="005408C2">
        <w:rPr>
          <w:rFonts w:eastAsia="Times New Roman" w:cs="Arial"/>
          <w:lang w:eastAsia="nl-NL"/>
        </w:rPr>
        <w:t xml:space="preserve"> en ondersteuning </w:t>
      </w:r>
      <w:r w:rsidR="0004732E" w:rsidRPr="005408C2">
        <w:rPr>
          <w:rFonts w:eastAsia="Times New Roman" w:cs="Arial"/>
          <w:lang w:eastAsia="nl-NL"/>
        </w:rPr>
        <w:t>te kunnen bieden</w:t>
      </w:r>
      <w:r w:rsidR="00A72C24" w:rsidRPr="005408C2">
        <w:rPr>
          <w:rFonts w:eastAsia="Times New Roman" w:cs="Arial"/>
          <w:lang w:eastAsia="nl-NL"/>
        </w:rPr>
        <w:t>.</w:t>
      </w:r>
    </w:p>
    <w:p w14:paraId="14515923" w14:textId="264A4FAB" w:rsidR="002D253C" w:rsidRPr="005408C2" w:rsidRDefault="00AD05B3" w:rsidP="006A59A9">
      <w:pPr>
        <w:pStyle w:val="Lijstalinea"/>
      </w:pPr>
      <w:r w:rsidRPr="005408C2">
        <w:rPr>
          <w:rFonts w:eastAsia="Times New Roman" w:cs="Arial"/>
          <w:lang w:eastAsia="nl-NL"/>
        </w:rPr>
        <w:t>Hierbij wordt</w:t>
      </w:r>
      <w:r w:rsidR="00EF70C8" w:rsidRPr="005408C2">
        <w:rPr>
          <w:rFonts w:eastAsia="Times New Roman" w:cs="Arial"/>
          <w:lang w:eastAsia="nl-NL"/>
        </w:rPr>
        <w:t xml:space="preserve"> in ieder geval</w:t>
      </w:r>
      <w:r w:rsidRPr="005408C2">
        <w:rPr>
          <w:rFonts w:eastAsia="Times New Roman" w:cs="Arial"/>
          <w:lang w:eastAsia="nl-NL"/>
        </w:rPr>
        <w:t xml:space="preserve"> rekening gehouden met het belang van </w:t>
      </w:r>
      <w:r w:rsidR="00124483" w:rsidRPr="005408C2">
        <w:rPr>
          <w:rFonts w:eastAsia="Times New Roman" w:cs="Arial"/>
          <w:lang w:eastAsia="nl-NL"/>
        </w:rPr>
        <w:t xml:space="preserve">de </w:t>
      </w:r>
      <w:r w:rsidRPr="005408C2">
        <w:rPr>
          <w:rFonts w:eastAsia="Times New Roman" w:cs="Arial"/>
          <w:lang w:eastAsia="nl-NL"/>
        </w:rPr>
        <w:t>ouder</w:t>
      </w:r>
      <w:r w:rsidR="00124483" w:rsidRPr="005408C2">
        <w:rPr>
          <w:rFonts w:eastAsia="Times New Roman" w:cs="Arial"/>
          <w:lang w:eastAsia="nl-NL"/>
        </w:rPr>
        <w:t>(</w:t>
      </w:r>
      <w:r w:rsidRPr="005408C2">
        <w:rPr>
          <w:rFonts w:eastAsia="Times New Roman" w:cs="Arial"/>
          <w:lang w:eastAsia="nl-NL"/>
        </w:rPr>
        <w:t>s</w:t>
      </w:r>
      <w:r w:rsidR="00124483" w:rsidRPr="005408C2">
        <w:rPr>
          <w:rFonts w:eastAsia="Times New Roman" w:cs="Arial"/>
          <w:lang w:eastAsia="nl-NL"/>
        </w:rPr>
        <w:t>)</w:t>
      </w:r>
      <w:r w:rsidRPr="005408C2">
        <w:rPr>
          <w:rFonts w:eastAsia="Times New Roman" w:cs="Arial"/>
          <w:lang w:eastAsia="nl-NL"/>
        </w:rPr>
        <w:t xml:space="preserve"> om </w:t>
      </w:r>
      <w:r w:rsidR="00854421" w:rsidRPr="005408C2">
        <w:rPr>
          <w:rFonts w:eastAsia="Times New Roman" w:cs="Arial"/>
          <w:lang w:eastAsia="nl-NL"/>
        </w:rPr>
        <w:t xml:space="preserve">het gezin </w:t>
      </w:r>
      <w:r w:rsidRPr="005408C2">
        <w:rPr>
          <w:rFonts w:eastAsia="Times New Roman" w:cs="Arial"/>
          <w:lang w:eastAsia="nl-NL"/>
        </w:rPr>
        <w:t xml:space="preserve">te voorzien in een inkomen, de belastbaarheid en draagkracht van </w:t>
      </w:r>
      <w:r w:rsidR="00124483" w:rsidRPr="005408C2">
        <w:rPr>
          <w:rFonts w:eastAsia="Times New Roman" w:cs="Arial"/>
          <w:lang w:eastAsia="nl-NL"/>
        </w:rPr>
        <w:t xml:space="preserve">de </w:t>
      </w:r>
      <w:r w:rsidRPr="005408C2">
        <w:rPr>
          <w:rFonts w:eastAsia="Times New Roman" w:cs="Arial"/>
          <w:lang w:eastAsia="nl-NL"/>
        </w:rPr>
        <w:t>ouder</w:t>
      </w:r>
      <w:r w:rsidR="00124483" w:rsidRPr="005408C2">
        <w:rPr>
          <w:rFonts w:eastAsia="Times New Roman" w:cs="Arial"/>
          <w:lang w:eastAsia="nl-NL"/>
        </w:rPr>
        <w:t>(</w:t>
      </w:r>
      <w:r w:rsidRPr="005408C2">
        <w:rPr>
          <w:rFonts w:eastAsia="Times New Roman" w:cs="Arial"/>
          <w:lang w:eastAsia="nl-NL"/>
        </w:rPr>
        <w:t>s</w:t>
      </w:r>
      <w:r w:rsidR="00124483" w:rsidRPr="005408C2">
        <w:rPr>
          <w:rFonts w:eastAsia="Times New Roman" w:cs="Arial"/>
          <w:lang w:eastAsia="nl-NL"/>
        </w:rPr>
        <w:t>).</w:t>
      </w:r>
    </w:p>
    <w:p w14:paraId="09101F00" w14:textId="77777777" w:rsidR="002A6FC9" w:rsidRPr="005408C2" w:rsidRDefault="002A6FC9" w:rsidP="002A6FC9">
      <w:pPr>
        <w:rPr>
          <w:sz w:val="22"/>
          <w:szCs w:val="22"/>
        </w:rPr>
      </w:pPr>
    </w:p>
    <w:p w14:paraId="7D60C947" w14:textId="1D7520B0" w:rsidR="00AD05B3" w:rsidRPr="005408C2" w:rsidRDefault="002D253C" w:rsidP="00A05D9A">
      <w:pPr>
        <w:pStyle w:val="Lijstalinea"/>
        <w:numPr>
          <w:ilvl w:val="0"/>
          <w:numId w:val="8"/>
        </w:numPr>
        <w:rPr>
          <w:color w:val="000000"/>
        </w:rPr>
      </w:pPr>
      <w:r w:rsidRPr="005408C2">
        <w:rPr>
          <w:rFonts w:eastAsia="Times New Roman" w:cs="Arial"/>
          <w:lang w:eastAsia="nl-NL"/>
        </w:rPr>
        <w:t>Voor zover het onderzoek specifieke deskundigheid vereist, draagt het jeugdteam er zorg voor dat die deskundigheid is gewaarborgd en dat deze naar discipline van deskundigheid concreet kenbaar is voor de hulpvrager.</w:t>
      </w:r>
    </w:p>
    <w:p w14:paraId="702D894F" w14:textId="77777777" w:rsidR="002A6FC9" w:rsidRPr="005408C2" w:rsidRDefault="002A6FC9" w:rsidP="002A6FC9">
      <w:pPr>
        <w:pStyle w:val="Lijstalinea"/>
        <w:ind w:left="360"/>
        <w:rPr>
          <w:color w:val="000000"/>
        </w:rPr>
      </w:pPr>
    </w:p>
    <w:p w14:paraId="29792CC0" w14:textId="05E2958C" w:rsidR="00832A37" w:rsidRPr="005408C2" w:rsidRDefault="0004732E" w:rsidP="00A05D9A">
      <w:pPr>
        <w:pStyle w:val="Lijstalinea"/>
        <w:numPr>
          <w:ilvl w:val="0"/>
          <w:numId w:val="8"/>
        </w:numPr>
        <w:tabs>
          <w:tab w:val="left" w:pos="346"/>
          <w:tab w:val="left" w:pos="720"/>
          <w:tab w:val="left" w:pos="845"/>
        </w:tabs>
        <w:rPr>
          <w:rFonts w:eastAsia="Times New Roman" w:cs="Arial"/>
          <w:lang w:eastAsia="nl-NL"/>
        </w:rPr>
      </w:pPr>
      <w:r w:rsidRPr="005408C2">
        <w:rPr>
          <w:rFonts w:eastAsia="Times New Roman" w:cs="Arial"/>
          <w:lang w:eastAsia="nl-NL"/>
        </w:rPr>
        <w:t xml:space="preserve">Indien </w:t>
      </w:r>
      <w:r w:rsidR="00C57092" w:rsidRPr="005408C2">
        <w:rPr>
          <w:rFonts w:eastAsia="Times New Roman" w:cs="Arial"/>
          <w:lang w:eastAsia="nl-NL"/>
        </w:rPr>
        <w:t>blijkt dat de eigen mogelijkheden en het probleemoploss</w:t>
      </w:r>
      <w:r w:rsidR="00AD24D2">
        <w:rPr>
          <w:rFonts w:eastAsia="Times New Roman" w:cs="Arial"/>
          <w:lang w:eastAsia="nl-NL"/>
        </w:rPr>
        <w:t>end vermogen van de jeugdige en zijn ouder</w:t>
      </w:r>
      <w:r w:rsidR="00C57092" w:rsidRPr="005408C2">
        <w:rPr>
          <w:rFonts w:eastAsia="Times New Roman" w:cs="Arial"/>
          <w:lang w:eastAsia="nl-NL"/>
        </w:rPr>
        <w:t xml:space="preserve"> </w:t>
      </w:r>
      <w:r w:rsidR="00A72C24" w:rsidRPr="005408C2">
        <w:rPr>
          <w:rFonts w:eastAsia="Times New Roman" w:cs="Arial"/>
          <w:lang w:eastAsia="nl-NL"/>
        </w:rPr>
        <w:t xml:space="preserve">en hun sociaal netwerk </w:t>
      </w:r>
      <w:r w:rsidR="00C57092" w:rsidRPr="005408C2">
        <w:rPr>
          <w:rFonts w:eastAsia="Times New Roman" w:cs="Arial"/>
          <w:lang w:eastAsia="nl-NL"/>
        </w:rPr>
        <w:t xml:space="preserve">ontoereikend </w:t>
      </w:r>
      <w:r w:rsidR="00854421" w:rsidRPr="005408C2">
        <w:rPr>
          <w:rFonts w:eastAsia="Times New Roman" w:cs="Arial"/>
          <w:lang w:eastAsia="nl-NL"/>
        </w:rPr>
        <w:t>zijn</w:t>
      </w:r>
      <w:r w:rsidR="00C57092" w:rsidRPr="005408C2">
        <w:rPr>
          <w:rFonts w:eastAsia="Times New Roman" w:cs="Arial"/>
          <w:lang w:eastAsia="nl-NL"/>
        </w:rPr>
        <w:t xml:space="preserve"> om de hulp</w:t>
      </w:r>
      <w:r w:rsidR="00E87131" w:rsidRPr="005408C2">
        <w:rPr>
          <w:rFonts w:eastAsia="Times New Roman" w:cs="Arial"/>
          <w:lang w:eastAsia="nl-NL"/>
        </w:rPr>
        <w:t xml:space="preserve">, zorg en </w:t>
      </w:r>
      <w:r w:rsidR="00C621C6" w:rsidRPr="005408C2">
        <w:rPr>
          <w:rFonts w:eastAsia="Times New Roman" w:cs="Arial"/>
          <w:lang w:eastAsia="nl-NL"/>
        </w:rPr>
        <w:t xml:space="preserve">ondersteuning </w:t>
      </w:r>
      <w:r w:rsidR="00C57092" w:rsidRPr="005408C2">
        <w:rPr>
          <w:rFonts w:eastAsia="Times New Roman" w:cs="Arial"/>
          <w:lang w:eastAsia="nl-NL"/>
        </w:rPr>
        <w:t>naar aard en omvang voor de vastgesteld</w:t>
      </w:r>
      <w:r w:rsidR="001D7574" w:rsidRPr="005408C2">
        <w:rPr>
          <w:rFonts w:eastAsia="Times New Roman" w:cs="Arial"/>
          <w:lang w:eastAsia="nl-NL"/>
        </w:rPr>
        <w:t>e</w:t>
      </w:r>
      <w:r w:rsidR="00C57092" w:rsidRPr="005408C2">
        <w:rPr>
          <w:rFonts w:eastAsia="Times New Roman" w:cs="Arial"/>
          <w:lang w:eastAsia="nl-NL"/>
        </w:rPr>
        <w:t xml:space="preserve"> problemen en stoornissen </w:t>
      </w:r>
      <w:r w:rsidR="00AD05B3" w:rsidRPr="005408C2">
        <w:rPr>
          <w:rFonts w:eastAsia="Times New Roman" w:cs="Arial"/>
          <w:lang w:eastAsia="nl-NL"/>
        </w:rPr>
        <w:t xml:space="preserve">zelf </w:t>
      </w:r>
      <w:r w:rsidR="00C57092" w:rsidRPr="005408C2">
        <w:rPr>
          <w:rFonts w:eastAsia="Times New Roman" w:cs="Arial"/>
          <w:lang w:eastAsia="nl-NL"/>
        </w:rPr>
        <w:t xml:space="preserve">te kunnen </w:t>
      </w:r>
      <w:r w:rsidR="00AD24D2">
        <w:rPr>
          <w:rFonts w:eastAsia="Times New Roman" w:cs="Arial"/>
          <w:lang w:eastAsia="nl-NL"/>
        </w:rPr>
        <w:t>bieden, wordt met de jeugdige of zijn ouder</w:t>
      </w:r>
      <w:r w:rsidR="00C57092" w:rsidRPr="005408C2">
        <w:rPr>
          <w:rFonts w:eastAsia="Times New Roman" w:cs="Arial"/>
          <w:lang w:eastAsia="nl-NL"/>
        </w:rPr>
        <w:t xml:space="preserve"> nader onderzoek gedaan</w:t>
      </w:r>
      <w:r w:rsidR="009549EE" w:rsidRPr="005408C2">
        <w:rPr>
          <w:rFonts w:eastAsia="Times New Roman" w:cs="Arial"/>
          <w:lang w:eastAsia="nl-NL"/>
        </w:rPr>
        <w:t xml:space="preserve"> </w:t>
      </w:r>
      <w:r w:rsidR="00C57092" w:rsidRPr="005408C2">
        <w:rPr>
          <w:rFonts w:eastAsia="Times New Roman" w:cs="Arial"/>
          <w:lang w:eastAsia="nl-NL"/>
        </w:rPr>
        <w:t>naar</w:t>
      </w:r>
      <w:r w:rsidR="009549EE" w:rsidRPr="005408C2">
        <w:t xml:space="preserve"> en </w:t>
      </w:r>
      <w:r w:rsidR="009549EE" w:rsidRPr="005408C2">
        <w:rPr>
          <w:rFonts w:eastAsia="Times New Roman" w:cs="Arial"/>
          <w:lang w:eastAsia="nl-NL"/>
        </w:rPr>
        <w:t>rekening houdend met de godsdienstige gezindheid, de levensovertuiging en de culturele achtergrond van de jeugdige</w:t>
      </w:r>
      <w:r w:rsidR="00AD24D2">
        <w:rPr>
          <w:rFonts w:eastAsia="Times New Roman" w:cs="Arial"/>
          <w:lang w:eastAsia="nl-NL"/>
        </w:rPr>
        <w:t xml:space="preserve"> of zijn ouder</w:t>
      </w:r>
      <w:r w:rsidR="00C57092" w:rsidRPr="005408C2">
        <w:rPr>
          <w:rFonts w:eastAsia="Times New Roman" w:cs="Arial"/>
          <w:lang w:eastAsia="nl-NL"/>
        </w:rPr>
        <w:t>:</w:t>
      </w:r>
    </w:p>
    <w:p w14:paraId="5F661055"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de mogelijkheden om gebruik te maken van een andere voorziening;</w:t>
      </w:r>
    </w:p>
    <w:p w14:paraId="698D7CD2"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indien er geen gebruik gemaakt kan worden van een andere voorziening, de mogelijkheden om jeugdhulp te verlenen met gebruikmaking van een algemene voorziening;</w:t>
      </w:r>
    </w:p>
    <w:p w14:paraId="73FA6C5D"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 xml:space="preserve">indien er geen gebruik gemaakt kan worden van een andere voorziening en een algemene voorziening, de mogelijkheden om een individuele voorziening te verlenen; </w:t>
      </w:r>
    </w:p>
    <w:p w14:paraId="691C1116" w14:textId="091C24F8"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de wijze waarop een mogelijk toe te kennen voorziening wordt afg</w:t>
      </w:r>
      <w:r w:rsidR="002D253C" w:rsidRPr="005408C2">
        <w:rPr>
          <w:rFonts w:eastAsia="Times New Roman" w:cs="Arial"/>
          <w:sz w:val="22"/>
          <w:szCs w:val="22"/>
          <w:lang w:eastAsia="nl-NL"/>
        </w:rPr>
        <w:t>estemd met andere voorzieningen</w:t>
      </w:r>
      <w:r w:rsidR="00854421" w:rsidRPr="005408C2">
        <w:rPr>
          <w:rFonts w:eastAsia="Times New Roman" w:cs="Arial"/>
          <w:sz w:val="22"/>
          <w:szCs w:val="22"/>
          <w:lang w:eastAsia="nl-NL"/>
        </w:rPr>
        <w:t xml:space="preserve"> die aan de jeugdige zijn verleend</w:t>
      </w:r>
      <w:r w:rsidR="002D253C" w:rsidRPr="005408C2">
        <w:rPr>
          <w:rFonts w:eastAsia="Times New Roman" w:cs="Arial"/>
          <w:sz w:val="22"/>
          <w:szCs w:val="22"/>
          <w:lang w:eastAsia="nl-NL"/>
        </w:rPr>
        <w:t>.</w:t>
      </w:r>
    </w:p>
    <w:p w14:paraId="5358F584" w14:textId="77777777" w:rsidR="002A6FC9" w:rsidRPr="005408C2" w:rsidRDefault="002A6FC9" w:rsidP="002A6FC9">
      <w:pPr>
        <w:tabs>
          <w:tab w:val="left" w:pos="720"/>
          <w:tab w:val="left" w:pos="845"/>
        </w:tabs>
        <w:rPr>
          <w:rFonts w:eastAsia="Times New Roman" w:cs="Arial"/>
          <w:sz w:val="22"/>
          <w:szCs w:val="22"/>
          <w:lang w:eastAsia="nl-NL"/>
        </w:rPr>
      </w:pPr>
    </w:p>
    <w:p w14:paraId="3173C6AC" w14:textId="6B7E3675" w:rsidR="002D253C" w:rsidRPr="005408C2" w:rsidRDefault="00C621C6" w:rsidP="00A05D9A">
      <w:pPr>
        <w:pStyle w:val="Lijstalinea"/>
        <w:numPr>
          <w:ilvl w:val="0"/>
          <w:numId w:val="8"/>
        </w:numPr>
        <w:tabs>
          <w:tab w:val="left" w:pos="720"/>
          <w:tab w:val="left" w:pos="845"/>
        </w:tabs>
        <w:rPr>
          <w:rFonts w:eastAsia="Times New Roman" w:cs="Arial"/>
          <w:lang w:eastAsia="nl-NL"/>
        </w:rPr>
      </w:pPr>
      <w:r w:rsidRPr="005408C2">
        <w:rPr>
          <w:rFonts w:eastAsia="Times New Roman" w:cs="Arial"/>
          <w:lang w:eastAsia="nl-NL"/>
        </w:rPr>
        <w:t xml:space="preserve">Het jeugdteam geeft op basis van het onderzoek zoals genoemd in </w:t>
      </w:r>
      <w:r w:rsidR="003C1165" w:rsidRPr="005408C2">
        <w:rPr>
          <w:rFonts w:eastAsia="Times New Roman" w:cs="Arial"/>
          <w:lang w:eastAsia="nl-NL"/>
        </w:rPr>
        <w:t>de leden</w:t>
      </w:r>
      <w:r w:rsidR="00342D14" w:rsidRPr="005408C2">
        <w:rPr>
          <w:rFonts w:eastAsia="Times New Roman" w:cs="Arial"/>
          <w:lang w:eastAsia="nl-NL"/>
        </w:rPr>
        <w:t xml:space="preserve"> 1, 2 en 4</w:t>
      </w:r>
      <w:r w:rsidR="00342D14" w:rsidRPr="005408C2">
        <w:rPr>
          <w:rFonts w:eastAsia="Times New Roman" w:cs="Arial"/>
          <w:vertAlign w:val="superscript"/>
          <w:lang w:eastAsia="nl-NL"/>
        </w:rPr>
        <w:t xml:space="preserve"> </w:t>
      </w:r>
      <w:r w:rsidR="00342D14" w:rsidRPr="005408C2">
        <w:rPr>
          <w:rFonts w:eastAsia="Times New Roman" w:cs="Arial"/>
          <w:lang w:eastAsia="nl-NL"/>
        </w:rPr>
        <w:t>e</w:t>
      </w:r>
      <w:r w:rsidRPr="005408C2">
        <w:rPr>
          <w:rFonts w:eastAsia="Times New Roman" w:cs="Arial"/>
          <w:lang w:eastAsia="nl-NL"/>
        </w:rPr>
        <w:t>en advies over de in te zetten voorziening</w:t>
      </w:r>
      <w:r w:rsidR="00F12841" w:rsidRPr="005408C2">
        <w:rPr>
          <w:rFonts w:eastAsia="Times New Roman" w:cs="Arial"/>
          <w:lang w:eastAsia="nl-NL"/>
        </w:rPr>
        <w:t>(-</w:t>
      </w:r>
      <w:r w:rsidRPr="005408C2">
        <w:rPr>
          <w:rFonts w:eastAsia="Times New Roman" w:cs="Arial"/>
          <w:lang w:eastAsia="nl-NL"/>
        </w:rPr>
        <w:t>en</w:t>
      </w:r>
      <w:r w:rsidR="00F12841" w:rsidRPr="005408C2">
        <w:rPr>
          <w:rFonts w:eastAsia="Times New Roman" w:cs="Arial"/>
          <w:lang w:eastAsia="nl-NL"/>
        </w:rPr>
        <w:t>)</w:t>
      </w:r>
      <w:r w:rsidRPr="005408C2">
        <w:rPr>
          <w:rFonts w:eastAsia="Times New Roman" w:cs="Arial"/>
          <w:lang w:eastAsia="nl-NL"/>
        </w:rPr>
        <w:t xml:space="preserve"> naar aard en omvang van de vastgestelde problemen.</w:t>
      </w:r>
    </w:p>
    <w:p w14:paraId="16CF9C93" w14:textId="77777777" w:rsidR="002A6FC9" w:rsidRPr="005408C2" w:rsidRDefault="002A6FC9" w:rsidP="002A6FC9">
      <w:pPr>
        <w:pStyle w:val="Lijstalinea"/>
        <w:tabs>
          <w:tab w:val="left" w:pos="720"/>
          <w:tab w:val="left" w:pos="845"/>
        </w:tabs>
        <w:ind w:left="360"/>
        <w:rPr>
          <w:rFonts w:eastAsia="Times New Roman" w:cs="Arial"/>
          <w:lang w:eastAsia="nl-NL"/>
        </w:rPr>
      </w:pPr>
    </w:p>
    <w:p w14:paraId="707167AC" w14:textId="0989D977" w:rsidR="00124483" w:rsidRPr="005408C2" w:rsidRDefault="00AD24D2" w:rsidP="00A05D9A">
      <w:pPr>
        <w:pStyle w:val="Lijstalinea"/>
        <w:numPr>
          <w:ilvl w:val="0"/>
          <w:numId w:val="8"/>
        </w:numPr>
        <w:rPr>
          <w:color w:val="000000"/>
        </w:rPr>
      </w:pPr>
      <w:r>
        <w:rPr>
          <w:color w:val="000000"/>
        </w:rPr>
        <w:t>Aan de jeugdige of</w:t>
      </w:r>
      <w:r w:rsidR="00124483" w:rsidRPr="005408C2">
        <w:rPr>
          <w:color w:val="000000"/>
        </w:rPr>
        <w:t xml:space="preserve"> zijn </w:t>
      </w:r>
      <w:r>
        <w:rPr>
          <w:color w:val="000000"/>
        </w:rPr>
        <w:t>ouder</w:t>
      </w:r>
      <w:r w:rsidR="00BE1093" w:rsidRPr="005408C2">
        <w:rPr>
          <w:color w:val="000000"/>
        </w:rPr>
        <w:t xml:space="preserve"> wordt tijdens het gesprek</w:t>
      </w:r>
      <w:r w:rsidR="00892FE4" w:rsidRPr="005408C2">
        <w:rPr>
          <w:color w:val="000000"/>
        </w:rPr>
        <w:t>, zoals genoemd in artikel 5 lid 3</w:t>
      </w:r>
      <w:r w:rsidR="00124483" w:rsidRPr="005408C2">
        <w:rPr>
          <w:color w:val="000000"/>
        </w:rPr>
        <w:t xml:space="preserve"> van de Verordening jeugdhulp, kenbaar gemaakt </w:t>
      </w:r>
      <w:r w:rsidR="00DD0B88" w:rsidRPr="005408C2">
        <w:rPr>
          <w:color w:val="000000"/>
        </w:rPr>
        <w:t xml:space="preserve">en vastgelegd in het verslag dan wel actieplan </w:t>
      </w:r>
      <w:r w:rsidR="00124483" w:rsidRPr="005408C2">
        <w:rPr>
          <w:color w:val="000000"/>
        </w:rPr>
        <w:t xml:space="preserve">welke methodische werkwijze, zoals genoemd bij lid 1 van </w:t>
      </w:r>
      <w:r w:rsidR="00940818" w:rsidRPr="005408C2">
        <w:rPr>
          <w:color w:val="000000"/>
        </w:rPr>
        <w:t xml:space="preserve">dit </w:t>
      </w:r>
      <w:r w:rsidR="00B02782" w:rsidRPr="005408C2">
        <w:rPr>
          <w:color w:val="000000"/>
        </w:rPr>
        <w:t>artikel</w:t>
      </w:r>
      <w:r w:rsidR="00124483" w:rsidRPr="005408C2">
        <w:rPr>
          <w:color w:val="000000"/>
        </w:rPr>
        <w:t xml:space="preserve"> wordt toegepast.</w:t>
      </w:r>
    </w:p>
    <w:p w14:paraId="35B68227" w14:textId="77777777" w:rsidR="002A6FC9" w:rsidRPr="005408C2" w:rsidRDefault="002A6FC9" w:rsidP="002A6FC9">
      <w:pPr>
        <w:rPr>
          <w:color w:val="000000"/>
          <w:sz w:val="22"/>
          <w:szCs w:val="22"/>
        </w:rPr>
      </w:pPr>
    </w:p>
    <w:p w14:paraId="0FB6C940" w14:textId="315CC9AF" w:rsidR="00172B1A" w:rsidRPr="005408C2" w:rsidRDefault="0004732E" w:rsidP="00A05D9A">
      <w:pPr>
        <w:pStyle w:val="Lijstalinea"/>
        <w:numPr>
          <w:ilvl w:val="0"/>
          <w:numId w:val="8"/>
        </w:numPr>
        <w:rPr>
          <w:color w:val="000000"/>
        </w:rPr>
      </w:pPr>
      <w:r w:rsidRPr="005408C2">
        <w:rPr>
          <w:color w:val="000000"/>
        </w:rPr>
        <w:t>De uitko</w:t>
      </w:r>
      <w:r w:rsidR="00124483" w:rsidRPr="005408C2">
        <w:rPr>
          <w:color w:val="000000"/>
        </w:rPr>
        <w:t xml:space="preserve">msten van de methodische werkwijze, zoals </w:t>
      </w:r>
      <w:r w:rsidR="003C1165" w:rsidRPr="005408C2">
        <w:rPr>
          <w:color w:val="000000"/>
        </w:rPr>
        <w:t>bedoeld</w:t>
      </w:r>
      <w:r w:rsidR="00124483" w:rsidRPr="005408C2">
        <w:rPr>
          <w:color w:val="000000"/>
        </w:rPr>
        <w:t xml:space="preserve"> in lid 1 en 2 van </w:t>
      </w:r>
      <w:r w:rsidR="00854421" w:rsidRPr="005408C2">
        <w:rPr>
          <w:color w:val="000000"/>
        </w:rPr>
        <w:t xml:space="preserve">dit artikel </w:t>
      </w:r>
      <w:r w:rsidRPr="005408C2">
        <w:rPr>
          <w:color w:val="000000"/>
        </w:rPr>
        <w:t>worden vastgelegd in het actieplan, zoals genoemd in artikel 1</w:t>
      </w:r>
      <w:r w:rsidR="00833F5C">
        <w:rPr>
          <w:color w:val="000000"/>
        </w:rPr>
        <w:t xml:space="preserve"> en artikel 6</w:t>
      </w:r>
      <w:r w:rsidRPr="005408C2">
        <w:rPr>
          <w:color w:val="000000"/>
        </w:rPr>
        <w:t xml:space="preserve"> van de Verordening jeugdhulp</w:t>
      </w:r>
      <w:r w:rsidR="00833F5C">
        <w:rPr>
          <w:color w:val="000000"/>
        </w:rPr>
        <w:t>.</w:t>
      </w:r>
    </w:p>
    <w:p w14:paraId="327842CA" w14:textId="77777777" w:rsidR="00D86A6F" w:rsidRPr="005408C2" w:rsidRDefault="00D86A6F" w:rsidP="00D86A6F">
      <w:pPr>
        <w:rPr>
          <w:b/>
          <w:sz w:val="22"/>
          <w:szCs w:val="22"/>
        </w:rPr>
      </w:pPr>
    </w:p>
    <w:p w14:paraId="2AA4B51B" w14:textId="77777777" w:rsidR="00BB4344" w:rsidRPr="005408C2" w:rsidRDefault="00BB4344" w:rsidP="00D86A6F">
      <w:pPr>
        <w:rPr>
          <w:b/>
          <w:sz w:val="22"/>
          <w:szCs w:val="22"/>
        </w:rPr>
      </w:pPr>
    </w:p>
    <w:p w14:paraId="4DA45BC5" w14:textId="51955762" w:rsidR="00667EA3" w:rsidRPr="005408C2" w:rsidRDefault="00BD4AD4" w:rsidP="00D86A6F">
      <w:pPr>
        <w:rPr>
          <w:b/>
          <w:sz w:val="22"/>
          <w:szCs w:val="22"/>
        </w:rPr>
      </w:pPr>
      <w:r w:rsidRPr="005408C2">
        <w:rPr>
          <w:b/>
          <w:sz w:val="22"/>
          <w:szCs w:val="22"/>
        </w:rPr>
        <w:t>Ar</w:t>
      </w:r>
      <w:r w:rsidR="005F6B7C">
        <w:rPr>
          <w:b/>
          <w:sz w:val="22"/>
          <w:szCs w:val="22"/>
        </w:rPr>
        <w:t>tikel 7</w:t>
      </w:r>
      <w:r w:rsidR="00FC5B69">
        <w:rPr>
          <w:b/>
          <w:sz w:val="22"/>
          <w:szCs w:val="22"/>
        </w:rPr>
        <w:t>.</w:t>
      </w:r>
      <w:r w:rsidR="00FC5B69">
        <w:rPr>
          <w:b/>
          <w:sz w:val="22"/>
          <w:szCs w:val="22"/>
        </w:rPr>
        <w:tab/>
      </w:r>
      <w:r w:rsidR="00854421" w:rsidRPr="005408C2">
        <w:rPr>
          <w:b/>
          <w:sz w:val="22"/>
          <w:szCs w:val="22"/>
        </w:rPr>
        <w:t>Voorwaarden aan een</w:t>
      </w:r>
      <w:r w:rsidR="00FB6684" w:rsidRPr="005408C2">
        <w:rPr>
          <w:b/>
          <w:sz w:val="22"/>
          <w:szCs w:val="22"/>
        </w:rPr>
        <w:t xml:space="preserve"> </w:t>
      </w:r>
      <w:r w:rsidR="005E63A5" w:rsidRPr="005408C2">
        <w:rPr>
          <w:b/>
          <w:sz w:val="22"/>
          <w:szCs w:val="22"/>
        </w:rPr>
        <w:t>aanvraag</w:t>
      </w:r>
      <w:r w:rsidR="00B02782" w:rsidRPr="005408C2">
        <w:rPr>
          <w:b/>
          <w:sz w:val="22"/>
          <w:szCs w:val="22"/>
        </w:rPr>
        <w:t xml:space="preserve"> individuele voorziening jeugdhulp</w:t>
      </w:r>
    </w:p>
    <w:p w14:paraId="2F22D218" w14:textId="77777777" w:rsidR="002A6FC9" w:rsidRPr="005408C2" w:rsidRDefault="002A6FC9" w:rsidP="002A6FC9">
      <w:pPr>
        <w:rPr>
          <w:sz w:val="22"/>
          <w:szCs w:val="22"/>
        </w:rPr>
      </w:pPr>
    </w:p>
    <w:p w14:paraId="10301145" w14:textId="54A7FD9E" w:rsidR="00611027" w:rsidRPr="005408C2" w:rsidRDefault="00BF187F" w:rsidP="00A05D9A">
      <w:pPr>
        <w:pStyle w:val="Lijstalinea"/>
        <w:numPr>
          <w:ilvl w:val="0"/>
          <w:numId w:val="11"/>
        </w:numPr>
      </w:pPr>
      <w:r>
        <w:t xml:space="preserve">Een jeugdige </w:t>
      </w:r>
      <w:r w:rsidR="00854421" w:rsidRPr="005408C2">
        <w:t>of zijn ouder kan een aanvraag voor een individuele voorziening indienen door middel van een ondertekend actie</w:t>
      </w:r>
      <w:r w:rsidR="003C1165" w:rsidRPr="005408C2">
        <w:t>plan, zoals genoemd in artikel 6</w:t>
      </w:r>
      <w:r w:rsidR="00854421" w:rsidRPr="005408C2">
        <w:t xml:space="preserve"> van de Verordening Jeugdhulp</w:t>
      </w:r>
      <w:r w:rsidR="00611027" w:rsidRPr="005408C2">
        <w:t>.</w:t>
      </w:r>
    </w:p>
    <w:p w14:paraId="797DB759" w14:textId="77777777" w:rsidR="00F616C3" w:rsidRPr="005408C2" w:rsidRDefault="00F616C3" w:rsidP="00F616C3">
      <w:pPr>
        <w:rPr>
          <w:sz w:val="22"/>
          <w:szCs w:val="22"/>
        </w:rPr>
      </w:pPr>
    </w:p>
    <w:p w14:paraId="729B074E" w14:textId="118794C4" w:rsidR="00854421" w:rsidRPr="005408C2" w:rsidRDefault="00611027" w:rsidP="00A05D9A">
      <w:pPr>
        <w:pStyle w:val="Lijstalinea"/>
        <w:numPr>
          <w:ilvl w:val="0"/>
          <w:numId w:val="11"/>
        </w:numPr>
      </w:pPr>
      <w:r w:rsidRPr="005408C2">
        <w:t xml:space="preserve">Het </w:t>
      </w:r>
      <w:r w:rsidR="00854421" w:rsidRPr="005408C2">
        <w:t>actieplan</w:t>
      </w:r>
      <w:r w:rsidR="00B02782" w:rsidRPr="005408C2">
        <w:t xml:space="preserve"> </w:t>
      </w:r>
      <w:r w:rsidRPr="005408C2">
        <w:t xml:space="preserve">bevat </w:t>
      </w:r>
      <w:r w:rsidR="00BE7D4B" w:rsidRPr="005408C2">
        <w:t xml:space="preserve">ten minste de onderdelen a t/m n, zoals genoemd in lid 3 van dit artikel </w:t>
      </w:r>
      <w:r w:rsidR="00525F14" w:rsidRPr="005408C2">
        <w:t>als</w:t>
      </w:r>
      <w:r w:rsidR="00051B7D" w:rsidRPr="005408C2">
        <w:t xml:space="preserve"> </w:t>
      </w:r>
      <w:r w:rsidR="00525F14" w:rsidRPr="005408C2">
        <w:t>ook</w:t>
      </w:r>
      <w:r w:rsidR="006974D1">
        <w:t xml:space="preserve"> de invulling van artikel 6</w:t>
      </w:r>
      <w:r w:rsidR="00B82D4D" w:rsidRPr="005408C2">
        <w:t xml:space="preserve"> lid 6 van de Nadere Regels en</w:t>
      </w:r>
      <w:r w:rsidR="00BE7D4B" w:rsidRPr="005408C2">
        <w:t xml:space="preserve"> </w:t>
      </w:r>
      <w:r w:rsidR="00B02782" w:rsidRPr="005408C2">
        <w:t>het advies van Stichting Jeugdteams</w:t>
      </w:r>
      <w:r w:rsidR="006650DD" w:rsidRPr="005408C2">
        <w:t xml:space="preserve">. Dit advies gaat nader in op </w:t>
      </w:r>
      <w:r w:rsidR="00BE7D4B" w:rsidRPr="005408C2">
        <w:t>de</w:t>
      </w:r>
      <w:r w:rsidR="00B02782" w:rsidRPr="005408C2">
        <w:t xml:space="preserve"> </w:t>
      </w:r>
      <w:r w:rsidR="00BE7D4B" w:rsidRPr="005408C2">
        <w:t>hulp, zorg en ondersteuning die naar aard en omvang</w:t>
      </w:r>
      <w:r w:rsidR="000240BC" w:rsidRPr="005408C2">
        <w:t xml:space="preserve"> volgens de jeugdprofessional</w:t>
      </w:r>
      <w:r w:rsidR="00BE7D4B" w:rsidRPr="005408C2">
        <w:t xml:space="preserve"> nodig is voor de genoemde problemen en stoornissen</w:t>
      </w:r>
      <w:r w:rsidR="000240BC" w:rsidRPr="005408C2">
        <w:t xml:space="preserve">, in hoeverre de jeugdprofessional de eigen mogelijkheden en het probleemoplossend vermogen van de ouder en het netwerk toereikend achten om te voorzien in deze hulp, zorg en ondersteuning </w:t>
      </w:r>
      <w:r w:rsidR="00BE7D4B" w:rsidRPr="005408C2">
        <w:t xml:space="preserve">en </w:t>
      </w:r>
      <w:r w:rsidR="00B02782" w:rsidRPr="005408C2">
        <w:t>de al dan niet in te zetten (individuele) voorziening(en)</w:t>
      </w:r>
      <w:r w:rsidR="00BE7D4B" w:rsidRPr="005408C2">
        <w:t>.</w:t>
      </w:r>
    </w:p>
    <w:p w14:paraId="5D21F23A" w14:textId="77777777" w:rsidR="00F616C3" w:rsidRPr="005408C2" w:rsidRDefault="00F616C3" w:rsidP="00F616C3">
      <w:pPr>
        <w:rPr>
          <w:sz w:val="22"/>
          <w:szCs w:val="22"/>
        </w:rPr>
      </w:pPr>
    </w:p>
    <w:p w14:paraId="36F41A5E" w14:textId="4CFC24E7" w:rsidR="00667EA3" w:rsidRPr="005408C2" w:rsidRDefault="005E63A5" w:rsidP="00A05D9A">
      <w:pPr>
        <w:pStyle w:val="Lijstalinea"/>
        <w:numPr>
          <w:ilvl w:val="0"/>
          <w:numId w:val="11"/>
        </w:numPr>
      </w:pPr>
      <w:r w:rsidRPr="005408C2">
        <w:t xml:space="preserve">Indien </w:t>
      </w:r>
      <w:r w:rsidR="00100553">
        <w:t xml:space="preserve">een jeugdige </w:t>
      </w:r>
      <w:r w:rsidR="00854421" w:rsidRPr="005408C2">
        <w:t xml:space="preserve">of zijn ouder geen </w:t>
      </w:r>
      <w:r w:rsidRPr="005408C2">
        <w:t>gebruik maakt van een ondertekend actieplan</w:t>
      </w:r>
      <w:r w:rsidR="00854421" w:rsidRPr="005408C2">
        <w:t xml:space="preserve"> voor het indienen van een aanvraag voor een individuele voorzienin</w:t>
      </w:r>
      <w:r w:rsidR="003C1165" w:rsidRPr="005408C2">
        <w:t>g, zoals genoemd in artikel 6</w:t>
      </w:r>
      <w:r w:rsidR="00B02782" w:rsidRPr="005408C2">
        <w:t xml:space="preserve"> lid 3 </w:t>
      </w:r>
      <w:r w:rsidR="00423224" w:rsidRPr="005408C2">
        <w:t>van de Verordening Jeugdhulp</w:t>
      </w:r>
      <w:r w:rsidR="00854421" w:rsidRPr="005408C2">
        <w:t xml:space="preserve">, dient </w:t>
      </w:r>
      <w:r w:rsidR="00165DF2">
        <w:t xml:space="preserve">de jeugdige </w:t>
      </w:r>
      <w:r w:rsidRPr="005408C2">
        <w:t xml:space="preserve">of zijn ouder </w:t>
      </w:r>
      <w:r w:rsidR="00DA0D3E" w:rsidRPr="005408C2">
        <w:t xml:space="preserve">schriftelijk </w:t>
      </w:r>
      <w:r w:rsidRPr="005408C2">
        <w:t xml:space="preserve">een aanvraag </w:t>
      </w:r>
      <w:r w:rsidR="009D1920" w:rsidRPr="005408C2">
        <w:t>in</w:t>
      </w:r>
      <w:r w:rsidR="00DA0D3E" w:rsidRPr="005408C2">
        <w:t xml:space="preserve"> bij het jeugdteam</w:t>
      </w:r>
      <w:r w:rsidRPr="005408C2">
        <w:t xml:space="preserve"> </w:t>
      </w:r>
      <w:r w:rsidR="004D2588" w:rsidRPr="005408C2">
        <w:t xml:space="preserve">van deze gemeente </w:t>
      </w:r>
      <w:r w:rsidRPr="005408C2">
        <w:t xml:space="preserve">waarbij de aanvraag </w:t>
      </w:r>
      <w:r w:rsidR="00667EA3" w:rsidRPr="005408C2">
        <w:t>in ieder geval</w:t>
      </w:r>
      <w:r w:rsidRPr="005408C2">
        <w:t xml:space="preserve"> de volgende gegevens omvat</w:t>
      </w:r>
      <w:r w:rsidR="00090748" w:rsidRPr="005408C2">
        <w:t>:</w:t>
      </w:r>
    </w:p>
    <w:p w14:paraId="1E0D43D0" w14:textId="2079093F" w:rsidR="00667EA3" w:rsidRPr="005408C2" w:rsidRDefault="003C1165" w:rsidP="00A05D9A">
      <w:pPr>
        <w:pStyle w:val="Lijstalinea"/>
        <w:numPr>
          <w:ilvl w:val="0"/>
          <w:numId w:val="12"/>
        </w:numPr>
      </w:pPr>
      <w:r w:rsidRPr="005408C2">
        <w:t>d</w:t>
      </w:r>
      <w:r w:rsidR="00667EA3" w:rsidRPr="005408C2">
        <w:t xml:space="preserve">e </w:t>
      </w:r>
      <w:r w:rsidR="00B02782" w:rsidRPr="005408C2">
        <w:t>voornaam/voornamen</w:t>
      </w:r>
      <w:r w:rsidR="00667EA3" w:rsidRPr="005408C2">
        <w:t xml:space="preserve"> en achternaam van de </w:t>
      </w:r>
      <w:r w:rsidR="005E63A5" w:rsidRPr="005408C2">
        <w:t>betreffende jeugdige;</w:t>
      </w:r>
    </w:p>
    <w:p w14:paraId="5C8BB438" w14:textId="4EDCF2EE" w:rsidR="00667EA3" w:rsidRPr="005408C2" w:rsidRDefault="003C1165" w:rsidP="00A05D9A">
      <w:pPr>
        <w:pStyle w:val="Lijstalinea"/>
        <w:numPr>
          <w:ilvl w:val="0"/>
          <w:numId w:val="12"/>
        </w:numPr>
      </w:pPr>
      <w:r w:rsidRPr="005408C2">
        <w:t>d</w:t>
      </w:r>
      <w:r w:rsidR="00667EA3" w:rsidRPr="005408C2">
        <w:t xml:space="preserve">e voorletter(s) en achternaam van </w:t>
      </w:r>
      <w:r w:rsidR="00051B7D" w:rsidRPr="005408C2">
        <w:t xml:space="preserve">de </w:t>
      </w:r>
      <w:r w:rsidR="00667EA3" w:rsidRPr="005408C2">
        <w:t>ouder(s)</w:t>
      </w:r>
      <w:r w:rsidR="00051B7D" w:rsidRPr="005408C2">
        <w:t xml:space="preserve"> met gezag</w:t>
      </w:r>
      <w:r w:rsidR="005E63A5" w:rsidRPr="005408C2">
        <w:t>;</w:t>
      </w:r>
    </w:p>
    <w:p w14:paraId="5BE11D20" w14:textId="461E4109" w:rsidR="005E63A5" w:rsidRPr="005408C2" w:rsidRDefault="003C1165" w:rsidP="00A05D9A">
      <w:pPr>
        <w:pStyle w:val="Lijstalinea"/>
        <w:numPr>
          <w:ilvl w:val="0"/>
          <w:numId w:val="12"/>
        </w:numPr>
      </w:pPr>
      <w:r w:rsidRPr="005408C2">
        <w:t>h</w:t>
      </w:r>
      <w:r w:rsidR="005E63A5" w:rsidRPr="005408C2">
        <w:t xml:space="preserve">et adres van de jeugdige volgens </w:t>
      </w:r>
      <w:r w:rsidR="00DA0D3E" w:rsidRPr="005408C2">
        <w:t xml:space="preserve">de </w:t>
      </w:r>
      <w:r w:rsidR="00B02782" w:rsidRPr="005408C2">
        <w:t>basis</w:t>
      </w:r>
      <w:r w:rsidR="00DA0D3E" w:rsidRPr="005408C2">
        <w:t>administratie</w:t>
      </w:r>
      <w:r w:rsidR="00B02782" w:rsidRPr="005408C2">
        <w:t xml:space="preserve"> personen</w:t>
      </w:r>
      <w:r w:rsidR="00DA0D3E" w:rsidRPr="005408C2">
        <w:t xml:space="preserve"> van de gemeente</w:t>
      </w:r>
      <w:r w:rsidR="005E63A5" w:rsidRPr="005408C2">
        <w:t>;</w:t>
      </w:r>
    </w:p>
    <w:p w14:paraId="3DA94273" w14:textId="49A7EAF8" w:rsidR="005E63A5" w:rsidRPr="005408C2" w:rsidRDefault="005E63A5" w:rsidP="00A05D9A">
      <w:pPr>
        <w:pStyle w:val="Lijstalinea"/>
        <w:numPr>
          <w:ilvl w:val="0"/>
          <w:numId w:val="12"/>
        </w:numPr>
      </w:pPr>
      <w:r w:rsidRPr="005408C2">
        <w:t>BSN van de jeugdige;</w:t>
      </w:r>
    </w:p>
    <w:p w14:paraId="6627464A" w14:textId="6C3942F9" w:rsidR="005E63A5" w:rsidRPr="005408C2" w:rsidRDefault="003C1165" w:rsidP="00A05D9A">
      <w:pPr>
        <w:pStyle w:val="Lijstalinea"/>
        <w:numPr>
          <w:ilvl w:val="0"/>
          <w:numId w:val="12"/>
        </w:numPr>
      </w:pPr>
      <w:r w:rsidRPr="005408C2">
        <w:t>e</w:t>
      </w:r>
      <w:r w:rsidR="005E63A5" w:rsidRPr="005408C2">
        <w:t>en omschrijving van de hulpvraag</w:t>
      </w:r>
      <w:r w:rsidR="00912B2D" w:rsidRPr="005408C2">
        <w:t>;</w:t>
      </w:r>
    </w:p>
    <w:p w14:paraId="71D1E703" w14:textId="5DF409AD" w:rsidR="00DA0D3E" w:rsidRPr="005408C2" w:rsidRDefault="003C1165" w:rsidP="00A05D9A">
      <w:pPr>
        <w:pStyle w:val="Lijstalinea"/>
        <w:numPr>
          <w:ilvl w:val="0"/>
          <w:numId w:val="12"/>
        </w:numPr>
      </w:pPr>
      <w:r w:rsidRPr="005408C2">
        <w:t>d</w:t>
      </w:r>
      <w:r w:rsidR="005E63A5" w:rsidRPr="005408C2">
        <w:t>e opgroei- en opvoedingsproblemen, psychische problemen en stoornissen</w:t>
      </w:r>
      <w:r w:rsidR="008D6BE9">
        <w:t xml:space="preserve"> van de jeugdige of zijn ouder</w:t>
      </w:r>
      <w:r w:rsidR="004640FB" w:rsidRPr="005408C2">
        <w:t xml:space="preserve"> in relatie tot de hulpvraag</w:t>
      </w:r>
      <w:r w:rsidR="00DA0D3E" w:rsidRPr="005408C2">
        <w:t>;</w:t>
      </w:r>
    </w:p>
    <w:p w14:paraId="12B65393" w14:textId="63DAC2D3" w:rsidR="005E63A5" w:rsidRPr="005408C2" w:rsidRDefault="003C1165" w:rsidP="00A05D9A">
      <w:pPr>
        <w:pStyle w:val="Lijstalinea"/>
        <w:numPr>
          <w:ilvl w:val="0"/>
          <w:numId w:val="12"/>
        </w:numPr>
      </w:pPr>
      <w:r w:rsidRPr="005408C2">
        <w:t>w</w:t>
      </w:r>
      <w:r w:rsidR="00DA0D3E" w:rsidRPr="005408C2">
        <w:t>elke hulp, zorg en ondersteuning naar aard en omvang n</w:t>
      </w:r>
      <w:r w:rsidR="008D6BE9">
        <w:t>aar de mening van de jeugdige of</w:t>
      </w:r>
      <w:r w:rsidR="00DA0D3E" w:rsidRPr="005408C2">
        <w:t xml:space="preserve"> de ouder nodig is voor de genoemde problemen en stoornissen</w:t>
      </w:r>
      <w:r w:rsidR="00A952C6" w:rsidRPr="005408C2">
        <w:t>;</w:t>
      </w:r>
    </w:p>
    <w:p w14:paraId="2C7C21A3" w14:textId="5A2795CB" w:rsidR="005E63A5" w:rsidRPr="005408C2" w:rsidRDefault="003C1165" w:rsidP="00A05D9A">
      <w:pPr>
        <w:pStyle w:val="Lijstalinea"/>
        <w:numPr>
          <w:ilvl w:val="0"/>
          <w:numId w:val="12"/>
        </w:numPr>
      </w:pPr>
      <w:r w:rsidRPr="005408C2">
        <w:t>w</w:t>
      </w:r>
      <w:r w:rsidR="005E63A5" w:rsidRPr="005408C2">
        <w:t>aarom de eigen mogelijkheden en het probleemoplossend vermogen van de ouder(s) en hun sociaal netwerk ontoereikend zijn om zelf deze hulp, zorg e</w:t>
      </w:r>
      <w:r w:rsidR="00DA0D3E" w:rsidRPr="005408C2">
        <w:t>n ondersteuning te kunnen bieden;</w:t>
      </w:r>
    </w:p>
    <w:p w14:paraId="4022DBC7" w14:textId="134B18E0" w:rsidR="00DA0D3E" w:rsidRPr="005408C2" w:rsidRDefault="003C1165" w:rsidP="00A05D9A">
      <w:pPr>
        <w:pStyle w:val="Lijstalinea"/>
        <w:numPr>
          <w:ilvl w:val="0"/>
          <w:numId w:val="12"/>
        </w:numPr>
      </w:pPr>
      <w:r w:rsidRPr="005408C2">
        <w:t>w</w:t>
      </w:r>
      <w:r w:rsidR="00DA0D3E" w:rsidRPr="005408C2">
        <w:t xml:space="preserve">aarom er geen gebruik kan worden gemaakt van een </w:t>
      </w:r>
      <w:r w:rsidR="00FB6684" w:rsidRPr="005408C2">
        <w:t>andere voorziening of een algemene voorziening;</w:t>
      </w:r>
    </w:p>
    <w:p w14:paraId="77B0DD14" w14:textId="57438E8E" w:rsidR="005E63A5" w:rsidRPr="005408C2" w:rsidRDefault="003C1165" w:rsidP="00A05D9A">
      <w:pPr>
        <w:pStyle w:val="Lijstalinea"/>
        <w:numPr>
          <w:ilvl w:val="0"/>
          <w:numId w:val="12"/>
        </w:numPr>
      </w:pPr>
      <w:r w:rsidRPr="005408C2">
        <w:t>w</w:t>
      </w:r>
      <w:r w:rsidR="005E63A5" w:rsidRPr="005408C2">
        <w:t xml:space="preserve">elke </w:t>
      </w:r>
      <w:r w:rsidR="00DA0D3E" w:rsidRPr="005408C2">
        <w:t>individuele voorziening</w:t>
      </w:r>
      <w:r w:rsidR="005E63A5" w:rsidRPr="005408C2">
        <w:t xml:space="preserve"> wordt aangevraagd voor de </w:t>
      </w:r>
      <w:r w:rsidR="00DA0D3E" w:rsidRPr="005408C2">
        <w:t>genoemde</w:t>
      </w:r>
      <w:r w:rsidR="005E63A5" w:rsidRPr="005408C2">
        <w:t xml:space="preserve"> problemen en stoornissen;</w:t>
      </w:r>
    </w:p>
    <w:p w14:paraId="4D1D23B5" w14:textId="74588BD2" w:rsidR="00DA0D3E" w:rsidRPr="005408C2" w:rsidRDefault="003C1165" w:rsidP="00A05D9A">
      <w:pPr>
        <w:pStyle w:val="Lijstalinea"/>
        <w:numPr>
          <w:ilvl w:val="0"/>
          <w:numId w:val="12"/>
        </w:numPr>
      </w:pPr>
      <w:r w:rsidRPr="005408C2">
        <w:t>i</w:t>
      </w:r>
      <w:r w:rsidR="008D6BE9">
        <w:t>ndien de jeugdige of zijn ouder</w:t>
      </w:r>
      <w:r w:rsidR="00090748" w:rsidRPr="005408C2">
        <w:t xml:space="preserve"> dit wensen, </w:t>
      </w:r>
      <w:r w:rsidR="00617036" w:rsidRPr="005408C2">
        <w:t>de motivatie</w:t>
      </w:r>
      <w:r w:rsidR="00DA0D3E" w:rsidRPr="005408C2">
        <w:t xml:space="preserve"> waarom </w:t>
      </w:r>
      <w:r w:rsidR="00090748" w:rsidRPr="005408C2">
        <w:t xml:space="preserve">zij </w:t>
      </w:r>
      <w:r w:rsidR="00DA0D3E" w:rsidRPr="005408C2">
        <w:t xml:space="preserve">voor </w:t>
      </w:r>
      <w:r w:rsidR="00090748" w:rsidRPr="005408C2">
        <w:t xml:space="preserve">de individuele voorziening die </w:t>
      </w:r>
      <w:r w:rsidR="00DA0D3E" w:rsidRPr="005408C2">
        <w:t xml:space="preserve">wordt aangevraagd de inzet van een </w:t>
      </w:r>
      <w:r w:rsidR="00090748" w:rsidRPr="005408C2">
        <w:t xml:space="preserve">gecontracteerde </w:t>
      </w:r>
      <w:r w:rsidR="00DA0D3E" w:rsidRPr="005408C2">
        <w:t>jeugdhulp</w:t>
      </w:r>
      <w:r w:rsidR="00090748" w:rsidRPr="005408C2">
        <w:t>aanbieder niet passend achten</w:t>
      </w:r>
      <w:r w:rsidR="00DA0D3E" w:rsidRPr="005408C2">
        <w:t xml:space="preserve"> met als doel dat</w:t>
      </w:r>
      <w:r w:rsidR="00090748" w:rsidRPr="005408C2">
        <w:t xml:space="preserve"> het college aan de jeugdige een persoonsgebonden budget verstrekt dat </w:t>
      </w:r>
      <w:r w:rsidR="00DA0D3E" w:rsidRPr="005408C2">
        <w:t>de jeugdige en zijn ouder</w:t>
      </w:r>
      <w:r w:rsidR="00090748" w:rsidRPr="005408C2">
        <w:t xml:space="preserve"> in staat stelt de jeugdhulp die tot de individuele voorziening behoort van derden te betrekken;</w:t>
      </w:r>
    </w:p>
    <w:p w14:paraId="6BAFED86" w14:textId="142FA2F2" w:rsidR="00DA0D3E" w:rsidRPr="005408C2" w:rsidRDefault="003C1165" w:rsidP="00A05D9A">
      <w:pPr>
        <w:pStyle w:val="Lijstalinea"/>
        <w:numPr>
          <w:ilvl w:val="0"/>
          <w:numId w:val="12"/>
        </w:numPr>
      </w:pPr>
      <w:r w:rsidRPr="005408C2">
        <w:t>d</w:t>
      </w:r>
      <w:r w:rsidR="00DA0D3E" w:rsidRPr="005408C2">
        <w:t>e handtekening van de jeugdige indien deze ouder is dan 12 jaar;</w:t>
      </w:r>
    </w:p>
    <w:p w14:paraId="600D9C86" w14:textId="22C378AD" w:rsidR="00DA0D3E" w:rsidRPr="005408C2" w:rsidRDefault="003C1165" w:rsidP="00A05D9A">
      <w:pPr>
        <w:pStyle w:val="Lijstalinea"/>
        <w:numPr>
          <w:ilvl w:val="0"/>
          <w:numId w:val="12"/>
        </w:numPr>
      </w:pPr>
      <w:r w:rsidRPr="005408C2">
        <w:t>d</w:t>
      </w:r>
      <w:r w:rsidR="00DA0D3E" w:rsidRPr="005408C2">
        <w:t>e handtekening van de ouder(s) indien de jeugdige jonger is dan 16 jaar;</w:t>
      </w:r>
    </w:p>
    <w:p w14:paraId="0E454DB9" w14:textId="57432D34" w:rsidR="00DA0D3E" w:rsidRPr="005408C2" w:rsidRDefault="003C1165" w:rsidP="00A05D9A">
      <w:pPr>
        <w:pStyle w:val="Lijstalinea"/>
        <w:numPr>
          <w:ilvl w:val="0"/>
          <w:numId w:val="12"/>
        </w:numPr>
      </w:pPr>
      <w:r w:rsidRPr="005408C2">
        <w:t>d</w:t>
      </w:r>
      <w:r w:rsidR="00DA0D3E" w:rsidRPr="005408C2">
        <w:t>e datum waarop de aanvraag is ondertekend.</w:t>
      </w:r>
    </w:p>
    <w:p w14:paraId="63FFF72C" w14:textId="77777777" w:rsidR="00667EA3" w:rsidRPr="005408C2" w:rsidRDefault="00667EA3">
      <w:pPr>
        <w:rPr>
          <w:sz w:val="22"/>
          <w:szCs w:val="22"/>
        </w:rPr>
      </w:pPr>
    </w:p>
    <w:p w14:paraId="11DEC7D3" w14:textId="77777777" w:rsidR="00BB4344" w:rsidRPr="005408C2" w:rsidRDefault="00BB4344">
      <w:pPr>
        <w:rPr>
          <w:sz w:val="22"/>
          <w:szCs w:val="22"/>
        </w:rPr>
      </w:pPr>
    </w:p>
    <w:p w14:paraId="1A2DA098" w14:textId="244476B5" w:rsidR="00D86A6F" w:rsidRPr="005408C2" w:rsidRDefault="001D332D" w:rsidP="00D86A6F">
      <w:pPr>
        <w:rPr>
          <w:b/>
          <w:sz w:val="22"/>
          <w:szCs w:val="22"/>
        </w:rPr>
      </w:pPr>
      <w:r w:rsidRPr="005408C2">
        <w:rPr>
          <w:b/>
          <w:sz w:val="22"/>
          <w:szCs w:val="22"/>
        </w:rPr>
        <w:t xml:space="preserve">Artikel </w:t>
      </w:r>
      <w:r w:rsidR="005F6B7C">
        <w:rPr>
          <w:b/>
          <w:sz w:val="22"/>
          <w:szCs w:val="22"/>
        </w:rPr>
        <w:t>8</w:t>
      </w:r>
      <w:r w:rsidR="00D86A6F" w:rsidRPr="005408C2">
        <w:rPr>
          <w:b/>
          <w:sz w:val="22"/>
          <w:szCs w:val="22"/>
        </w:rPr>
        <w:t>.</w:t>
      </w:r>
      <w:r w:rsidR="00A34F56" w:rsidRPr="005408C2">
        <w:rPr>
          <w:b/>
          <w:sz w:val="22"/>
          <w:szCs w:val="22"/>
        </w:rPr>
        <w:t xml:space="preserve"> Voorwaarden voor toekenning</w:t>
      </w:r>
      <w:r w:rsidR="005408C2" w:rsidRPr="005408C2">
        <w:rPr>
          <w:b/>
          <w:sz w:val="22"/>
          <w:szCs w:val="22"/>
        </w:rPr>
        <w:t xml:space="preserve"> van een individuele voorziening</w:t>
      </w:r>
    </w:p>
    <w:p w14:paraId="4C589159" w14:textId="77777777" w:rsidR="00F616C3" w:rsidRPr="005408C2" w:rsidRDefault="00F616C3" w:rsidP="00D86A6F">
      <w:pPr>
        <w:rPr>
          <w:sz w:val="22"/>
          <w:szCs w:val="22"/>
        </w:rPr>
      </w:pPr>
    </w:p>
    <w:p w14:paraId="6376B824" w14:textId="00488982" w:rsidR="00D86A6F" w:rsidRPr="005408C2" w:rsidRDefault="00D86A6F" w:rsidP="00D86A6F">
      <w:pPr>
        <w:rPr>
          <w:sz w:val="22"/>
          <w:szCs w:val="22"/>
        </w:rPr>
      </w:pPr>
      <w:r w:rsidRPr="005408C2">
        <w:rPr>
          <w:sz w:val="22"/>
          <w:szCs w:val="22"/>
        </w:rPr>
        <w:t xml:space="preserve">Het college kent </w:t>
      </w:r>
      <w:r w:rsidR="00AF0108" w:rsidRPr="005408C2">
        <w:rPr>
          <w:sz w:val="22"/>
          <w:szCs w:val="22"/>
        </w:rPr>
        <w:t xml:space="preserve">een individuele voorziening </w:t>
      </w:r>
      <w:r w:rsidRPr="005408C2">
        <w:rPr>
          <w:sz w:val="22"/>
          <w:szCs w:val="22"/>
        </w:rPr>
        <w:t xml:space="preserve">uitsluitend </w:t>
      </w:r>
      <w:r w:rsidR="00AF0108" w:rsidRPr="005408C2">
        <w:rPr>
          <w:sz w:val="22"/>
          <w:szCs w:val="22"/>
        </w:rPr>
        <w:t xml:space="preserve">toe </w:t>
      </w:r>
      <w:r w:rsidRPr="005408C2">
        <w:rPr>
          <w:sz w:val="22"/>
          <w:szCs w:val="22"/>
        </w:rPr>
        <w:t xml:space="preserve">indien </w:t>
      </w:r>
      <w:r w:rsidR="004415D6" w:rsidRPr="005408C2">
        <w:rPr>
          <w:sz w:val="22"/>
          <w:szCs w:val="22"/>
        </w:rPr>
        <w:t>uit het onderzoek</w:t>
      </w:r>
      <w:r w:rsidR="00D47D31" w:rsidRPr="005408C2">
        <w:rPr>
          <w:sz w:val="22"/>
          <w:szCs w:val="22"/>
        </w:rPr>
        <w:t xml:space="preserve"> </w:t>
      </w:r>
      <w:r w:rsidRPr="005408C2">
        <w:rPr>
          <w:sz w:val="22"/>
          <w:szCs w:val="22"/>
        </w:rPr>
        <w:t xml:space="preserve">zoals bedoeld in artikel </w:t>
      </w:r>
      <w:r w:rsidR="004415D6" w:rsidRPr="005408C2">
        <w:rPr>
          <w:sz w:val="22"/>
          <w:szCs w:val="22"/>
        </w:rPr>
        <w:t>5</w:t>
      </w:r>
      <w:r w:rsidRPr="005408C2">
        <w:rPr>
          <w:sz w:val="22"/>
          <w:szCs w:val="22"/>
        </w:rPr>
        <w:t xml:space="preserve"> van de Verordening Jeugdhulp </w:t>
      </w:r>
      <w:r w:rsidR="00181552" w:rsidRPr="005408C2">
        <w:rPr>
          <w:sz w:val="22"/>
          <w:szCs w:val="22"/>
        </w:rPr>
        <w:t>van de</w:t>
      </w:r>
      <w:r w:rsidR="004E3244" w:rsidRPr="005408C2">
        <w:rPr>
          <w:sz w:val="22"/>
          <w:szCs w:val="22"/>
        </w:rPr>
        <w:t>ze</w:t>
      </w:r>
      <w:r w:rsidR="00181552" w:rsidRPr="005408C2">
        <w:rPr>
          <w:sz w:val="22"/>
          <w:szCs w:val="22"/>
        </w:rPr>
        <w:t xml:space="preserve"> gemeente </w:t>
      </w:r>
      <w:r w:rsidR="004415D6" w:rsidRPr="005408C2">
        <w:rPr>
          <w:sz w:val="22"/>
          <w:szCs w:val="22"/>
        </w:rPr>
        <w:t>is gebleken</w:t>
      </w:r>
      <w:r w:rsidRPr="005408C2">
        <w:rPr>
          <w:sz w:val="22"/>
          <w:szCs w:val="22"/>
        </w:rPr>
        <w:t xml:space="preserve"> dat</w:t>
      </w:r>
      <w:r w:rsidR="00BE1093" w:rsidRPr="005408C2">
        <w:rPr>
          <w:sz w:val="22"/>
          <w:szCs w:val="22"/>
        </w:rPr>
        <w:t>:</w:t>
      </w:r>
      <w:r w:rsidRPr="005408C2">
        <w:rPr>
          <w:sz w:val="22"/>
          <w:szCs w:val="22"/>
        </w:rPr>
        <w:t xml:space="preserve"> </w:t>
      </w:r>
    </w:p>
    <w:p w14:paraId="7CCCD1A1" w14:textId="77777777" w:rsidR="00F616C3" w:rsidRPr="005408C2" w:rsidRDefault="00F616C3" w:rsidP="00D86A6F">
      <w:pPr>
        <w:rPr>
          <w:sz w:val="22"/>
          <w:szCs w:val="22"/>
        </w:rPr>
      </w:pPr>
    </w:p>
    <w:p w14:paraId="539442D0" w14:textId="216B3B76" w:rsidR="00D47D31" w:rsidRPr="005408C2" w:rsidRDefault="00D47D31" w:rsidP="00A05D9A">
      <w:pPr>
        <w:pStyle w:val="Lijstalinea"/>
        <w:numPr>
          <w:ilvl w:val="0"/>
          <w:numId w:val="5"/>
        </w:numPr>
        <w:rPr>
          <w:color w:val="000000"/>
        </w:rPr>
      </w:pPr>
      <w:r w:rsidRPr="005408C2">
        <w:rPr>
          <w:color w:val="000000"/>
        </w:rPr>
        <w:t xml:space="preserve">de eigen mogelijkheden en het probleemoplossend vermogen van de ouder(s) en van het sociale netwerk </w:t>
      </w:r>
      <w:r w:rsidR="005F29DE" w:rsidRPr="005408C2">
        <w:rPr>
          <w:color w:val="000000"/>
        </w:rPr>
        <w:t>on</w:t>
      </w:r>
      <w:r w:rsidRPr="005408C2">
        <w:rPr>
          <w:color w:val="000000"/>
        </w:rPr>
        <w:t>toereikend zijn om zelf de nodige hulp</w:t>
      </w:r>
      <w:r w:rsidR="00E85F9B" w:rsidRPr="005408C2">
        <w:rPr>
          <w:color w:val="000000"/>
        </w:rPr>
        <w:t>, zorg</w:t>
      </w:r>
      <w:r w:rsidRPr="005408C2">
        <w:rPr>
          <w:color w:val="000000"/>
        </w:rPr>
        <w:t xml:space="preserve"> en ondersteuning aan de jeugdige te kunnen bieden</w:t>
      </w:r>
      <w:r w:rsidR="00037D9C" w:rsidRPr="005408C2">
        <w:rPr>
          <w:color w:val="000000"/>
        </w:rPr>
        <w:t>, en</w:t>
      </w:r>
      <w:r w:rsidR="00F616C3" w:rsidRPr="005408C2">
        <w:rPr>
          <w:color w:val="000000"/>
        </w:rPr>
        <w:t>;</w:t>
      </w:r>
    </w:p>
    <w:p w14:paraId="58930692" w14:textId="77777777" w:rsidR="00F616C3" w:rsidRPr="005408C2" w:rsidRDefault="00F616C3" w:rsidP="00F616C3">
      <w:pPr>
        <w:pStyle w:val="Lijstalinea"/>
        <w:ind w:left="360"/>
        <w:rPr>
          <w:color w:val="000000"/>
        </w:rPr>
      </w:pPr>
    </w:p>
    <w:p w14:paraId="593670C3" w14:textId="10AE921E" w:rsidR="00D86A6F" w:rsidRPr="005408C2" w:rsidRDefault="00D47D31" w:rsidP="00A05D9A">
      <w:pPr>
        <w:pStyle w:val="Lijstalinea"/>
        <w:numPr>
          <w:ilvl w:val="0"/>
          <w:numId w:val="5"/>
        </w:numPr>
      </w:pPr>
      <w:r w:rsidRPr="005408C2">
        <w:t>de jeugdige en</w:t>
      </w:r>
      <w:r w:rsidR="00BE1093" w:rsidRPr="005408C2">
        <w:t xml:space="preserve"> zijn ouder</w:t>
      </w:r>
      <w:r w:rsidRPr="005408C2">
        <w:t xml:space="preserve"> </w:t>
      </w:r>
      <w:r w:rsidR="003C1165" w:rsidRPr="005408C2">
        <w:t>geen oplossing kunnen</w:t>
      </w:r>
      <w:r w:rsidR="00D86A6F" w:rsidRPr="005408C2">
        <w:t xml:space="preserve"> vinden voor zijn hulpvraag door, al dan niet gedeeltelijk, gebruik te make</w:t>
      </w:r>
      <w:r w:rsidR="00037D9C" w:rsidRPr="005408C2">
        <w:t>n van een andere voorziening, en</w:t>
      </w:r>
      <w:r w:rsidR="00D86A6F" w:rsidRPr="005408C2">
        <w:t xml:space="preserve">; </w:t>
      </w:r>
    </w:p>
    <w:p w14:paraId="1B6FFD43" w14:textId="77777777" w:rsidR="00F616C3" w:rsidRPr="005408C2" w:rsidRDefault="00F616C3" w:rsidP="00F616C3">
      <w:pPr>
        <w:rPr>
          <w:sz w:val="22"/>
          <w:szCs w:val="22"/>
        </w:rPr>
      </w:pPr>
    </w:p>
    <w:p w14:paraId="1890D809" w14:textId="6A4CF641" w:rsidR="00D86A6F" w:rsidRPr="005408C2" w:rsidRDefault="00D47D31" w:rsidP="00A05D9A">
      <w:pPr>
        <w:pStyle w:val="Lijstalinea"/>
        <w:numPr>
          <w:ilvl w:val="0"/>
          <w:numId w:val="5"/>
        </w:numPr>
      </w:pPr>
      <w:r w:rsidRPr="005408C2">
        <w:t xml:space="preserve">de jeugdige en zijn ouder </w:t>
      </w:r>
      <w:r w:rsidR="003C1165" w:rsidRPr="005408C2">
        <w:t>geen oplossing kunnen</w:t>
      </w:r>
      <w:r w:rsidR="00D86A6F" w:rsidRPr="005408C2">
        <w:t xml:space="preserve"> vinden voor </w:t>
      </w:r>
      <w:r w:rsidRPr="005408C2">
        <w:t xml:space="preserve">de </w:t>
      </w:r>
      <w:r w:rsidR="00D86A6F" w:rsidRPr="005408C2">
        <w:t>hulpvraag door, al dan niet gedeeltelijk, g</w:t>
      </w:r>
      <w:r w:rsidR="00AF0108" w:rsidRPr="005408C2">
        <w:t xml:space="preserve">ebruik te maken van een algemene </w:t>
      </w:r>
      <w:r w:rsidR="00D86A6F" w:rsidRPr="005408C2">
        <w:t xml:space="preserve">voorziening. </w:t>
      </w:r>
    </w:p>
    <w:p w14:paraId="07BC9A07" w14:textId="77777777" w:rsidR="00D86A6F" w:rsidRPr="005408C2" w:rsidRDefault="00D86A6F" w:rsidP="00D86A6F">
      <w:pPr>
        <w:rPr>
          <w:b/>
          <w:sz w:val="22"/>
          <w:szCs w:val="22"/>
        </w:rPr>
      </w:pPr>
    </w:p>
    <w:p w14:paraId="5B496A1B" w14:textId="77777777" w:rsidR="00BB4344" w:rsidRPr="005408C2" w:rsidRDefault="00BB4344" w:rsidP="00D86A6F">
      <w:pPr>
        <w:rPr>
          <w:b/>
          <w:sz w:val="22"/>
          <w:szCs w:val="22"/>
        </w:rPr>
      </w:pPr>
    </w:p>
    <w:p w14:paraId="10C6C45B" w14:textId="72A97FFD" w:rsidR="00A34F56" w:rsidRPr="005408C2" w:rsidRDefault="00A34F56" w:rsidP="00D86A6F">
      <w:pPr>
        <w:rPr>
          <w:b/>
          <w:sz w:val="22"/>
          <w:szCs w:val="22"/>
        </w:rPr>
      </w:pPr>
      <w:r w:rsidRPr="005408C2">
        <w:rPr>
          <w:b/>
          <w:sz w:val="22"/>
          <w:szCs w:val="22"/>
        </w:rPr>
        <w:t xml:space="preserve">Artikel </w:t>
      </w:r>
      <w:r w:rsidR="005F6B7C">
        <w:rPr>
          <w:b/>
          <w:sz w:val="22"/>
          <w:szCs w:val="22"/>
        </w:rPr>
        <w:t>9</w:t>
      </w:r>
      <w:r w:rsidRPr="005408C2">
        <w:rPr>
          <w:b/>
          <w:sz w:val="22"/>
          <w:szCs w:val="22"/>
        </w:rPr>
        <w:t>. Overgangsperiode</w:t>
      </w:r>
    </w:p>
    <w:p w14:paraId="3B7737EB" w14:textId="77777777" w:rsidR="00F616C3" w:rsidRPr="005408C2" w:rsidRDefault="00F616C3" w:rsidP="00D86A6F">
      <w:pPr>
        <w:rPr>
          <w:color w:val="000000"/>
          <w:sz w:val="22"/>
          <w:szCs w:val="22"/>
        </w:rPr>
      </w:pPr>
    </w:p>
    <w:p w14:paraId="696DC054" w14:textId="1D8E5CB0" w:rsidR="00D86A6F" w:rsidRPr="005408C2" w:rsidRDefault="00D86A6F" w:rsidP="00D86A6F">
      <w:pPr>
        <w:rPr>
          <w:b/>
          <w:sz w:val="22"/>
          <w:szCs w:val="22"/>
        </w:rPr>
      </w:pPr>
      <w:r w:rsidRPr="005408C2">
        <w:rPr>
          <w:color w:val="000000"/>
          <w:sz w:val="22"/>
          <w:szCs w:val="22"/>
        </w:rPr>
        <w:t xml:space="preserve">Als tijdens het </w:t>
      </w:r>
      <w:r w:rsidR="005F29DE" w:rsidRPr="005408C2">
        <w:rPr>
          <w:color w:val="000000"/>
          <w:sz w:val="22"/>
          <w:szCs w:val="22"/>
        </w:rPr>
        <w:t xml:space="preserve">onderzoek </w:t>
      </w:r>
      <w:r w:rsidRPr="005408C2">
        <w:rPr>
          <w:color w:val="000000"/>
          <w:sz w:val="22"/>
          <w:szCs w:val="22"/>
        </w:rPr>
        <w:t>zoa</w:t>
      </w:r>
      <w:r w:rsidR="004E3244" w:rsidRPr="005408C2">
        <w:rPr>
          <w:color w:val="000000"/>
          <w:sz w:val="22"/>
          <w:szCs w:val="22"/>
        </w:rPr>
        <w:t xml:space="preserve">ls bedoeld in artikel </w:t>
      </w:r>
      <w:r w:rsidR="00DD0B88" w:rsidRPr="005408C2">
        <w:rPr>
          <w:color w:val="000000"/>
          <w:sz w:val="22"/>
          <w:szCs w:val="22"/>
        </w:rPr>
        <w:t>5</w:t>
      </w:r>
      <w:r w:rsidR="004E3244" w:rsidRPr="005408C2">
        <w:rPr>
          <w:color w:val="000000"/>
          <w:sz w:val="22"/>
          <w:szCs w:val="22"/>
        </w:rPr>
        <w:t xml:space="preserve"> van de V</w:t>
      </w:r>
      <w:r w:rsidRPr="005408C2">
        <w:rPr>
          <w:color w:val="000000"/>
          <w:sz w:val="22"/>
          <w:szCs w:val="22"/>
        </w:rPr>
        <w:t xml:space="preserve">erordening </w:t>
      </w:r>
      <w:r w:rsidR="008C3C65" w:rsidRPr="005408C2">
        <w:rPr>
          <w:color w:val="000000"/>
          <w:sz w:val="22"/>
          <w:szCs w:val="22"/>
        </w:rPr>
        <w:t>J</w:t>
      </w:r>
      <w:r w:rsidRPr="005408C2">
        <w:rPr>
          <w:color w:val="000000"/>
          <w:sz w:val="22"/>
          <w:szCs w:val="22"/>
        </w:rPr>
        <w:t>eugdhulp van deze gemeente blijkt dat sprake is van een vermindering van het aantal te verlenen eenheden jeugdhulp ten opzicht</w:t>
      </w:r>
      <w:r w:rsidR="00BE04EB" w:rsidRPr="005408C2">
        <w:rPr>
          <w:color w:val="000000"/>
          <w:sz w:val="22"/>
          <w:szCs w:val="22"/>
        </w:rPr>
        <w:t>e</w:t>
      </w:r>
      <w:r w:rsidRPr="005408C2">
        <w:rPr>
          <w:color w:val="000000"/>
          <w:sz w:val="22"/>
          <w:szCs w:val="22"/>
        </w:rPr>
        <w:t xml:space="preserve"> van de lopende beschikking voor deze jeugdige, kan </w:t>
      </w:r>
      <w:r w:rsidR="00572866" w:rsidRPr="005408C2">
        <w:rPr>
          <w:color w:val="000000"/>
          <w:sz w:val="22"/>
          <w:szCs w:val="22"/>
        </w:rPr>
        <w:t xml:space="preserve">bij wijze van overgangsperiode </w:t>
      </w:r>
      <w:r w:rsidR="00DB1E5D" w:rsidRPr="005408C2">
        <w:rPr>
          <w:color w:val="000000"/>
          <w:sz w:val="22"/>
          <w:szCs w:val="22"/>
        </w:rPr>
        <w:t xml:space="preserve">eenmalig </w:t>
      </w:r>
      <w:r w:rsidRPr="005408C2">
        <w:rPr>
          <w:color w:val="000000"/>
          <w:sz w:val="22"/>
          <w:szCs w:val="22"/>
        </w:rPr>
        <w:t xml:space="preserve">een </w:t>
      </w:r>
      <w:r w:rsidR="00572866" w:rsidRPr="005408C2">
        <w:rPr>
          <w:color w:val="000000"/>
          <w:sz w:val="22"/>
          <w:szCs w:val="22"/>
        </w:rPr>
        <w:t>voorziening voor</w:t>
      </w:r>
      <w:r w:rsidRPr="005408C2">
        <w:rPr>
          <w:color w:val="000000"/>
          <w:sz w:val="22"/>
          <w:szCs w:val="22"/>
        </w:rPr>
        <w:t xml:space="preserve"> maximaal 12 weken</w:t>
      </w:r>
      <w:r w:rsidR="00BE1093" w:rsidRPr="005408C2">
        <w:rPr>
          <w:color w:val="000000"/>
          <w:sz w:val="22"/>
          <w:szCs w:val="22"/>
        </w:rPr>
        <w:t xml:space="preserve"> </w:t>
      </w:r>
      <w:r w:rsidR="00572866" w:rsidRPr="005408C2">
        <w:rPr>
          <w:color w:val="000000"/>
          <w:sz w:val="22"/>
          <w:szCs w:val="22"/>
        </w:rPr>
        <w:t xml:space="preserve">worden </w:t>
      </w:r>
      <w:r w:rsidRPr="005408C2">
        <w:rPr>
          <w:color w:val="000000"/>
          <w:sz w:val="22"/>
          <w:szCs w:val="22"/>
        </w:rPr>
        <w:t xml:space="preserve">verleend. Voor de overgangsperiode wordt maximaal het aantal eenheden </w:t>
      </w:r>
      <w:r w:rsidR="005229C5" w:rsidRPr="005408C2">
        <w:rPr>
          <w:color w:val="000000"/>
          <w:sz w:val="22"/>
          <w:szCs w:val="22"/>
        </w:rPr>
        <w:t xml:space="preserve">jeugdhulp </w:t>
      </w:r>
      <w:r w:rsidRPr="005408C2">
        <w:rPr>
          <w:color w:val="000000"/>
          <w:sz w:val="22"/>
          <w:szCs w:val="22"/>
        </w:rPr>
        <w:t>toegekend, die in de laatst afgegeven beschikking voor een gelijke periode was toegekend.</w:t>
      </w:r>
    </w:p>
    <w:p w14:paraId="6955A9F3" w14:textId="77777777" w:rsidR="00075A76" w:rsidRPr="005408C2" w:rsidRDefault="00075A76" w:rsidP="00A34F56">
      <w:pPr>
        <w:pStyle w:val="Lijstnummering"/>
        <w:numPr>
          <w:ilvl w:val="0"/>
          <w:numId w:val="0"/>
        </w:numPr>
        <w:spacing w:after="0" w:line="240" w:lineRule="auto"/>
        <w:rPr>
          <w:rFonts w:asciiTheme="minorHAnsi" w:hAnsiTheme="minorHAnsi" w:cs="Arial"/>
          <w:b/>
        </w:rPr>
      </w:pPr>
    </w:p>
    <w:p w14:paraId="693E30B0" w14:textId="77777777" w:rsidR="00BB4344" w:rsidRPr="005408C2" w:rsidRDefault="00BB4344" w:rsidP="00075A76">
      <w:pPr>
        <w:rPr>
          <w:b/>
          <w:sz w:val="22"/>
          <w:szCs w:val="22"/>
        </w:rPr>
      </w:pPr>
    </w:p>
    <w:p w14:paraId="2324612E" w14:textId="73F63C5E" w:rsidR="00075A76" w:rsidRPr="005408C2" w:rsidRDefault="001D332D" w:rsidP="00075A76">
      <w:pPr>
        <w:rPr>
          <w:b/>
          <w:sz w:val="22"/>
          <w:szCs w:val="22"/>
        </w:rPr>
      </w:pPr>
      <w:r w:rsidRPr="005408C2">
        <w:rPr>
          <w:b/>
          <w:sz w:val="22"/>
          <w:szCs w:val="22"/>
        </w:rPr>
        <w:t xml:space="preserve">Artikel </w:t>
      </w:r>
      <w:r w:rsidR="005F6B7C">
        <w:rPr>
          <w:b/>
          <w:sz w:val="22"/>
          <w:szCs w:val="22"/>
        </w:rPr>
        <w:t>10</w:t>
      </w:r>
      <w:r w:rsidR="00075A76" w:rsidRPr="005408C2">
        <w:rPr>
          <w:b/>
          <w:sz w:val="22"/>
          <w:szCs w:val="22"/>
        </w:rPr>
        <w:t xml:space="preserve">. Levering van een individuele voorziening </w:t>
      </w:r>
      <w:r w:rsidR="003C1D21" w:rsidRPr="005408C2">
        <w:rPr>
          <w:b/>
          <w:sz w:val="22"/>
          <w:szCs w:val="22"/>
        </w:rPr>
        <w:t>met een</w:t>
      </w:r>
      <w:r w:rsidR="00075A76" w:rsidRPr="005408C2">
        <w:rPr>
          <w:b/>
          <w:sz w:val="22"/>
          <w:szCs w:val="22"/>
        </w:rPr>
        <w:t xml:space="preserve"> </w:t>
      </w:r>
      <w:r w:rsidR="005F50FE" w:rsidRPr="005408C2">
        <w:rPr>
          <w:b/>
          <w:sz w:val="22"/>
          <w:szCs w:val="22"/>
        </w:rPr>
        <w:t>pgb</w:t>
      </w:r>
    </w:p>
    <w:p w14:paraId="1A11449A" w14:textId="77777777" w:rsidR="00F616C3" w:rsidRPr="005408C2" w:rsidRDefault="00F616C3" w:rsidP="00075A76">
      <w:pPr>
        <w:rPr>
          <w:color w:val="000000"/>
          <w:sz w:val="22"/>
          <w:szCs w:val="22"/>
        </w:rPr>
      </w:pPr>
    </w:p>
    <w:p w14:paraId="45B0E8AB" w14:textId="6312ED25" w:rsidR="00075A76" w:rsidRPr="005408C2" w:rsidRDefault="00075A76" w:rsidP="00A05D9A">
      <w:pPr>
        <w:pStyle w:val="Lijstalinea"/>
        <w:numPr>
          <w:ilvl w:val="0"/>
          <w:numId w:val="4"/>
        </w:numPr>
        <w:rPr>
          <w:rFonts w:eastAsia="Times New Roman" w:cs="Arial"/>
          <w:lang w:eastAsia="nl-NL"/>
        </w:rPr>
      </w:pPr>
      <w:r w:rsidRPr="005408C2">
        <w:rPr>
          <w:color w:val="000000"/>
        </w:rPr>
        <w:t xml:space="preserve">In aanvulling op artikel 8.1.1 lid 4 van de Jeugdwet </w:t>
      </w:r>
      <w:r w:rsidR="005D3403" w:rsidRPr="005408C2">
        <w:rPr>
          <w:color w:val="000000"/>
        </w:rPr>
        <w:t xml:space="preserve">en artikel 8 lid </w:t>
      </w:r>
      <w:r w:rsidR="00A543D3" w:rsidRPr="005408C2">
        <w:rPr>
          <w:color w:val="000000"/>
        </w:rPr>
        <w:t>1</w:t>
      </w:r>
      <w:r w:rsidR="005D3403" w:rsidRPr="005408C2">
        <w:rPr>
          <w:color w:val="000000"/>
        </w:rPr>
        <w:t xml:space="preserve"> van de Verordening Jeugdhulp </w:t>
      </w:r>
      <w:r w:rsidRPr="005408C2">
        <w:rPr>
          <w:rFonts w:eastAsia="Times New Roman" w:cs="Arial"/>
          <w:lang w:eastAsia="nl-NL"/>
        </w:rPr>
        <w:t xml:space="preserve">verstrekt het college alleen een individuele voorziening in de vorm van een </w:t>
      </w:r>
      <w:r w:rsidR="005F50FE" w:rsidRPr="005408C2">
        <w:rPr>
          <w:rFonts w:eastAsia="Times New Roman" w:cs="Arial"/>
          <w:lang w:eastAsia="nl-NL"/>
        </w:rPr>
        <w:t>pgb</w:t>
      </w:r>
      <w:r w:rsidRPr="005408C2">
        <w:rPr>
          <w:rFonts w:eastAsia="Times New Roman" w:cs="Arial"/>
          <w:lang w:eastAsia="nl-NL"/>
        </w:rPr>
        <w:t>:</w:t>
      </w:r>
    </w:p>
    <w:p w14:paraId="3D009EA8" w14:textId="77777777" w:rsidR="00B34CE5" w:rsidRPr="005408C2" w:rsidRDefault="00B34CE5" w:rsidP="00075A76">
      <w:pPr>
        <w:rPr>
          <w:color w:val="000000"/>
          <w:sz w:val="22"/>
          <w:szCs w:val="22"/>
        </w:rPr>
      </w:pPr>
    </w:p>
    <w:p w14:paraId="5BD36022" w14:textId="00681C29" w:rsidR="00B34CE5" w:rsidRPr="005408C2" w:rsidRDefault="006974D1" w:rsidP="00A05D9A">
      <w:pPr>
        <w:pStyle w:val="Lijstalinea"/>
        <w:numPr>
          <w:ilvl w:val="0"/>
          <w:numId w:val="21"/>
        </w:numPr>
        <w:ind w:left="720"/>
      </w:pPr>
      <w:r>
        <w:t>als de jeugdige of zijn ouder</w:t>
      </w:r>
      <w:r w:rsidR="00075A76" w:rsidRPr="005408C2">
        <w:t xml:space="preserve">, al dan niet met hulp </w:t>
      </w:r>
      <w:r w:rsidR="00FA3B0D" w:rsidRPr="005408C2">
        <w:t xml:space="preserve">uit hun sociale netwerk dan wel van een curator, bewindvoerder, mentor, gemachtigde, gecertificeerde instelling of aanbieder van gesloten jeugdhulp </w:t>
      </w:r>
      <w:r w:rsidR="00075A76" w:rsidRPr="005408C2">
        <w:t xml:space="preserve">in staat zijn de aan een </w:t>
      </w:r>
      <w:r w:rsidR="002914D3" w:rsidRPr="005408C2">
        <w:t>pgb</w:t>
      </w:r>
      <w:r w:rsidR="00075A76" w:rsidRPr="005408C2">
        <w:t xml:space="preserve"> verbonden taken op verantwoorde wijze uit te voeren;</w:t>
      </w:r>
    </w:p>
    <w:p w14:paraId="571BCEAB" w14:textId="42B5FA65" w:rsidR="00B34CE5" w:rsidRPr="005408C2" w:rsidRDefault="00075A76" w:rsidP="00A05D9A">
      <w:pPr>
        <w:pStyle w:val="Lijstalinea"/>
        <w:numPr>
          <w:ilvl w:val="0"/>
          <w:numId w:val="21"/>
        </w:numPr>
        <w:ind w:left="720"/>
      </w:pPr>
      <w:r w:rsidRPr="005408C2">
        <w:t xml:space="preserve">als de jeugdige </w:t>
      </w:r>
      <w:r w:rsidR="006974D1">
        <w:t>of zijn ouder</w:t>
      </w:r>
      <w:r w:rsidRPr="005408C2">
        <w:t xml:space="preserve"> </w:t>
      </w:r>
      <w:r w:rsidR="00FA3B0D" w:rsidRPr="005408C2">
        <w:t xml:space="preserve">zich gemotiveerd op het standpunt stellen </w:t>
      </w:r>
      <w:r w:rsidRPr="005408C2">
        <w:t xml:space="preserve">waarom zij de individuele voorziening die door </w:t>
      </w:r>
      <w:r w:rsidR="00A952C6" w:rsidRPr="005408C2">
        <w:t>middel van Zorg in N</w:t>
      </w:r>
      <w:r w:rsidR="005F29DE" w:rsidRPr="005408C2">
        <w:t xml:space="preserve">atura </w:t>
      </w:r>
      <w:r w:rsidRPr="005408C2">
        <w:t>wordt geleverd, niet passend achten;</w:t>
      </w:r>
    </w:p>
    <w:p w14:paraId="394CC636" w14:textId="25D3A00C" w:rsidR="00B34CE5" w:rsidRPr="005408C2" w:rsidRDefault="00075A76" w:rsidP="00A05D9A">
      <w:pPr>
        <w:pStyle w:val="Lijstalinea"/>
        <w:numPr>
          <w:ilvl w:val="0"/>
          <w:numId w:val="21"/>
        </w:numPr>
        <w:ind w:left="720"/>
      </w:pPr>
      <w:r w:rsidRPr="005408C2">
        <w:t xml:space="preserve">als naar het oordeel van het college is gewaarborgd dat de jeugdhulp die de jeugdige </w:t>
      </w:r>
      <w:r w:rsidR="006974D1">
        <w:t>of zijn ouder</w:t>
      </w:r>
      <w:r w:rsidRPr="005408C2">
        <w:t xml:space="preserve"> willen betrekken van een </w:t>
      </w:r>
      <w:r w:rsidR="005F29DE" w:rsidRPr="005408C2">
        <w:t>jeugdhulp</w:t>
      </w:r>
      <w:r w:rsidRPr="005408C2">
        <w:t>aanbieder of een persoon die behoort tot het socia</w:t>
      </w:r>
      <w:r w:rsidR="00CA1C6F" w:rsidRPr="005408C2">
        <w:t>le netwerk, van goede kwaliteit</w:t>
      </w:r>
      <w:r w:rsidR="00D47D31" w:rsidRPr="005408C2">
        <w:t xml:space="preserve"> is</w:t>
      </w:r>
      <w:r w:rsidR="00CA1C6F" w:rsidRPr="005408C2">
        <w:t>, zoals is gesteld in artikel 6. van de Beleidsregels voor jeugdhulpaanbieders of artikel 1</w:t>
      </w:r>
      <w:r w:rsidR="00E2687F" w:rsidRPr="005408C2">
        <w:t>6</w:t>
      </w:r>
      <w:r w:rsidR="00CA1C6F" w:rsidRPr="005408C2">
        <w:t xml:space="preserve">. van de Nadere regels voor het sociaal netwerk </w:t>
      </w:r>
      <w:r w:rsidRPr="005408C2">
        <w:t>en bijdraagt aan het beoogde resultaat</w:t>
      </w:r>
      <w:r w:rsidR="000806A8" w:rsidRPr="005408C2">
        <w:t>;</w:t>
      </w:r>
      <w:r w:rsidR="000806A8" w:rsidRPr="005408C2">
        <w:rPr>
          <w:color w:val="000000"/>
        </w:rPr>
        <w:t xml:space="preserve"> </w:t>
      </w:r>
    </w:p>
    <w:p w14:paraId="515CCCE0" w14:textId="4B42B274" w:rsidR="00B34CE5" w:rsidRPr="005408C2" w:rsidRDefault="00DB1E5D" w:rsidP="00A05D9A">
      <w:pPr>
        <w:pStyle w:val="Lijstalinea"/>
        <w:numPr>
          <w:ilvl w:val="0"/>
          <w:numId w:val="21"/>
        </w:numPr>
        <w:ind w:left="720"/>
      </w:pPr>
      <w:r w:rsidRPr="005408C2">
        <w:rPr>
          <w:color w:val="000000"/>
        </w:rPr>
        <w:t>indien de jeugdige voor de gevraagde</w:t>
      </w:r>
      <w:r w:rsidR="000806A8" w:rsidRPr="005408C2">
        <w:rPr>
          <w:color w:val="000000"/>
        </w:rPr>
        <w:t xml:space="preserve"> jeugdhulp bij de betreffende jeugdhulpaanbieder niet reeds Zorg in Natura ontvangt;</w:t>
      </w:r>
    </w:p>
    <w:p w14:paraId="702C7D3F" w14:textId="05A0366F" w:rsidR="00B34CE5" w:rsidRPr="005408C2" w:rsidRDefault="005D3403" w:rsidP="00A05D9A">
      <w:pPr>
        <w:pStyle w:val="Lijstalinea"/>
        <w:numPr>
          <w:ilvl w:val="0"/>
          <w:numId w:val="21"/>
        </w:numPr>
        <w:ind w:left="720"/>
      </w:pPr>
      <w:r w:rsidRPr="005408C2">
        <w:rPr>
          <w:color w:val="000000"/>
        </w:rPr>
        <w:t xml:space="preserve">indien </w:t>
      </w:r>
      <w:r w:rsidR="000806A8" w:rsidRPr="005408C2">
        <w:rPr>
          <w:color w:val="000000"/>
        </w:rPr>
        <w:t xml:space="preserve">het </w:t>
      </w:r>
      <w:r w:rsidR="005F50FE" w:rsidRPr="005408C2">
        <w:rPr>
          <w:color w:val="000000"/>
        </w:rPr>
        <w:t>pgb</w:t>
      </w:r>
      <w:r w:rsidR="000806A8" w:rsidRPr="005408C2">
        <w:rPr>
          <w:color w:val="000000"/>
        </w:rPr>
        <w:t xml:space="preserve"> </w:t>
      </w:r>
      <w:r w:rsidR="005F29DE" w:rsidRPr="005408C2">
        <w:rPr>
          <w:color w:val="000000"/>
        </w:rPr>
        <w:t>niet</w:t>
      </w:r>
      <w:r w:rsidRPr="005408C2">
        <w:rPr>
          <w:color w:val="000000"/>
        </w:rPr>
        <w:t xml:space="preserve"> wordt ingezet </w:t>
      </w:r>
      <w:r w:rsidR="000806A8" w:rsidRPr="005408C2">
        <w:rPr>
          <w:color w:val="000000"/>
        </w:rPr>
        <w:t xml:space="preserve">voor betaling van jeugdhulp </w:t>
      </w:r>
      <w:r w:rsidR="00DB1E5D" w:rsidRPr="005408C2">
        <w:rPr>
          <w:color w:val="000000"/>
        </w:rPr>
        <w:t>geleverd en</w:t>
      </w:r>
      <w:r w:rsidRPr="005408C2">
        <w:rPr>
          <w:color w:val="000000"/>
        </w:rPr>
        <w:t>/of</w:t>
      </w:r>
      <w:r w:rsidR="00DB1E5D" w:rsidRPr="005408C2">
        <w:rPr>
          <w:color w:val="000000"/>
        </w:rPr>
        <w:t xml:space="preserve"> genoten </w:t>
      </w:r>
      <w:r w:rsidR="000806A8" w:rsidRPr="005408C2">
        <w:rPr>
          <w:color w:val="000000"/>
        </w:rPr>
        <w:t>buiten Nederland;</w:t>
      </w:r>
    </w:p>
    <w:p w14:paraId="75CDCBDA" w14:textId="657FDDA0" w:rsidR="00B34CE5" w:rsidRPr="005408C2" w:rsidRDefault="000806A8" w:rsidP="00A05D9A">
      <w:pPr>
        <w:pStyle w:val="Lijstalinea"/>
        <w:numPr>
          <w:ilvl w:val="0"/>
          <w:numId w:val="21"/>
        </w:numPr>
        <w:ind w:left="720"/>
      </w:pPr>
      <w:r w:rsidRPr="005408C2">
        <w:rPr>
          <w:color w:val="000000"/>
        </w:rPr>
        <w:t>e</w:t>
      </w:r>
      <w:r w:rsidR="00075A76" w:rsidRPr="005408C2">
        <w:rPr>
          <w:color w:val="000000"/>
        </w:rPr>
        <w:t>r geen sprake is van een vorm van hulp, zorg of ondersteuning zoals opgenomen</w:t>
      </w:r>
      <w:r w:rsidR="00D86B86" w:rsidRPr="005408C2">
        <w:rPr>
          <w:color w:val="000000"/>
        </w:rPr>
        <w:t xml:space="preserve"> bijlage 1 van deze Nadere regels</w:t>
      </w:r>
      <w:r w:rsidRPr="005408C2">
        <w:rPr>
          <w:color w:val="000000"/>
        </w:rPr>
        <w:t>;</w:t>
      </w:r>
    </w:p>
    <w:p w14:paraId="00FE1C88" w14:textId="2CA434DD" w:rsidR="000806A8" w:rsidRPr="005408C2" w:rsidRDefault="005938C2" w:rsidP="00A05D9A">
      <w:pPr>
        <w:pStyle w:val="Lijstalinea"/>
        <w:numPr>
          <w:ilvl w:val="0"/>
          <w:numId w:val="21"/>
        </w:numPr>
        <w:ind w:left="720"/>
      </w:pPr>
      <w:r w:rsidRPr="005408C2">
        <w:rPr>
          <w:color w:val="000000"/>
        </w:rPr>
        <w:t xml:space="preserve">als de </w:t>
      </w:r>
      <w:r w:rsidR="003C1165" w:rsidRPr="005408C2">
        <w:rPr>
          <w:color w:val="000000"/>
        </w:rPr>
        <w:t xml:space="preserve">individuele voorziening </w:t>
      </w:r>
      <w:r w:rsidR="00D47D31" w:rsidRPr="005408C2">
        <w:rPr>
          <w:color w:val="000000"/>
        </w:rPr>
        <w:t>met als leveringsvorm</w:t>
      </w:r>
      <w:r w:rsidR="003C1D21" w:rsidRPr="005408C2">
        <w:rPr>
          <w:color w:val="000000"/>
        </w:rPr>
        <w:t xml:space="preserve"> een pgb</w:t>
      </w:r>
      <w:r w:rsidRPr="005408C2">
        <w:rPr>
          <w:color w:val="000000"/>
        </w:rPr>
        <w:t xml:space="preserve"> niet wordt </w:t>
      </w:r>
      <w:r w:rsidR="000806A8" w:rsidRPr="005408C2">
        <w:rPr>
          <w:color w:val="000000"/>
        </w:rPr>
        <w:t>aangevraagd met een ingangsdatum in het verleden.</w:t>
      </w:r>
    </w:p>
    <w:p w14:paraId="164EB63E" w14:textId="77777777" w:rsidR="002751F4" w:rsidRPr="005408C2" w:rsidRDefault="002751F4" w:rsidP="002751F4">
      <w:pPr>
        <w:pStyle w:val="Lijstalinea"/>
      </w:pPr>
    </w:p>
    <w:p w14:paraId="46FDADCA" w14:textId="619DF282" w:rsidR="002751F4" w:rsidRPr="005408C2" w:rsidRDefault="004C487F" w:rsidP="00A05D9A">
      <w:pPr>
        <w:pStyle w:val="Lijstalinea"/>
        <w:numPr>
          <w:ilvl w:val="0"/>
          <w:numId w:val="4"/>
        </w:numPr>
      </w:pPr>
      <w:r>
        <w:t>V</w:t>
      </w:r>
      <w:r w:rsidR="002751F4" w:rsidRPr="005408C2">
        <w:t>oor het vaststellen of een voorziening voor vervoer conform Artikel 2.3 lid 2 van de Jeugdwet in samenhang met een pgb van toepassing is, wordt artikel 2 het vierde lid gehanteerd.</w:t>
      </w:r>
    </w:p>
    <w:p w14:paraId="256CEE21" w14:textId="77777777" w:rsidR="00A05D9A" w:rsidRPr="005408C2" w:rsidRDefault="00A05D9A" w:rsidP="00A05D9A">
      <w:pPr>
        <w:pStyle w:val="Lijstalinea"/>
      </w:pPr>
    </w:p>
    <w:p w14:paraId="512779DC" w14:textId="77777777" w:rsidR="00A05D9A" w:rsidRPr="005408C2" w:rsidRDefault="00A05D9A" w:rsidP="00A05D9A">
      <w:pPr>
        <w:pStyle w:val="Lijstalinea"/>
        <w:numPr>
          <w:ilvl w:val="0"/>
          <w:numId w:val="4"/>
        </w:numPr>
      </w:pPr>
      <w:r w:rsidRPr="005408C2">
        <w:t>De budgethouder voert een deugdelijke administratie ten aanzien van de besteding van het pgb.</w:t>
      </w:r>
    </w:p>
    <w:p w14:paraId="727ACF4D" w14:textId="77777777" w:rsidR="00A05D9A" w:rsidRPr="005408C2" w:rsidRDefault="00A05D9A" w:rsidP="00A05D9A">
      <w:pPr>
        <w:rPr>
          <w:sz w:val="22"/>
          <w:szCs w:val="22"/>
        </w:rPr>
      </w:pPr>
      <w:r w:rsidRPr="005408C2">
        <w:rPr>
          <w:sz w:val="22"/>
          <w:szCs w:val="22"/>
        </w:rPr>
        <w:t xml:space="preserve"> </w:t>
      </w:r>
    </w:p>
    <w:p w14:paraId="6C6FA9C4" w14:textId="77777777" w:rsidR="00A05D9A" w:rsidRPr="005408C2" w:rsidRDefault="00A05D9A" w:rsidP="00A05D9A">
      <w:pPr>
        <w:rPr>
          <w:b/>
          <w:sz w:val="22"/>
          <w:szCs w:val="22"/>
        </w:rPr>
      </w:pPr>
    </w:p>
    <w:p w14:paraId="12D0BA85" w14:textId="7A3DEEF9" w:rsidR="00A05D9A" w:rsidRPr="005408C2" w:rsidRDefault="00A05D9A" w:rsidP="00A05D9A">
      <w:pPr>
        <w:rPr>
          <w:b/>
          <w:sz w:val="22"/>
          <w:szCs w:val="22"/>
        </w:rPr>
      </w:pPr>
      <w:r w:rsidRPr="005408C2">
        <w:rPr>
          <w:b/>
          <w:sz w:val="22"/>
          <w:szCs w:val="22"/>
        </w:rPr>
        <w:t xml:space="preserve">Artikel </w:t>
      </w:r>
      <w:r w:rsidR="005F6B7C">
        <w:rPr>
          <w:b/>
          <w:sz w:val="22"/>
          <w:szCs w:val="22"/>
        </w:rPr>
        <w:t>11</w:t>
      </w:r>
      <w:r w:rsidRPr="005408C2">
        <w:rPr>
          <w:b/>
          <w:sz w:val="22"/>
          <w:szCs w:val="22"/>
        </w:rPr>
        <w:t>.</w:t>
      </w:r>
      <w:r w:rsidRPr="005408C2">
        <w:rPr>
          <w:b/>
          <w:sz w:val="22"/>
          <w:szCs w:val="22"/>
        </w:rPr>
        <w:tab/>
        <w:t xml:space="preserve">Kwaliteitseisen aan jeugdhulpaanbieders </w:t>
      </w:r>
      <w:r w:rsidR="00B12922">
        <w:rPr>
          <w:b/>
          <w:sz w:val="22"/>
          <w:szCs w:val="22"/>
        </w:rPr>
        <w:t>die</w:t>
      </w:r>
      <w:r w:rsidRPr="005408C2">
        <w:rPr>
          <w:b/>
          <w:sz w:val="22"/>
          <w:szCs w:val="22"/>
        </w:rPr>
        <w:t xml:space="preserve"> worden ingezet met een pgb</w:t>
      </w:r>
    </w:p>
    <w:p w14:paraId="6BF109E3" w14:textId="77777777" w:rsidR="00EC4924" w:rsidRPr="005408C2" w:rsidRDefault="00EC4924" w:rsidP="00A05D9A">
      <w:pPr>
        <w:rPr>
          <w:sz w:val="22"/>
          <w:szCs w:val="22"/>
        </w:rPr>
      </w:pPr>
    </w:p>
    <w:p w14:paraId="6C902C99" w14:textId="145564E0" w:rsidR="00A05D9A" w:rsidRPr="005408C2" w:rsidRDefault="00A05D9A" w:rsidP="00A05D9A">
      <w:pPr>
        <w:rPr>
          <w:sz w:val="22"/>
          <w:szCs w:val="22"/>
        </w:rPr>
      </w:pPr>
      <w:r w:rsidRPr="005408C2">
        <w:rPr>
          <w:sz w:val="22"/>
          <w:szCs w:val="22"/>
        </w:rPr>
        <w:t>In aanvulling op de in hoofdstuk 4 van de Jeugdwet gestelde eisen gelden de volgende kwaliteitseisen voor jeugdhulpaanbieders en jeugdhulpverleners</w:t>
      </w:r>
      <w:r w:rsidR="00B12922">
        <w:rPr>
          <w:sz w:val="22"/>
          <w:szCs w:val="22"/>
        </w:rPr>
        <w:t>, die</w:t>
      </w:r>
      <w:r w:rsidRPr="005408C2">
        <w:rPr>
          <w:sz w:val="22"/>
          <w:szCs w:val="22"/>
        </w:rPr>
        <w:t xml:space="preserve"> met een pgb worden ingezet:</w:t>
      </w:r>
    </w:p>
    <w:p w14:paraId="19153D15" w14:textId="77777777" w:rsidR="00EC4924" w:rsidRPr="005408C2" w:rsidRDefault="00EC4924" w:rsidP="00A05D9A">
      <w:pPr>
        <w:rPr>
          <w:sz w:val="22"/>
          <w:szCs w:val="22"/>
        </w:rPr>
      </w:pPr>
    </w:p>
    <w:p w14:paraId="5ED50C98" w14:textId="6BB64281" w:rsidR="00EC4924" w:rsidRDefault="00A05D9A" w:rsidP="00EC4924">
      <w:pPr>
        <w:numPr>
          <w:ilvl w:val="0"/>
          <w:numId w:val="15"/>
        </w:numPr>
        <w:rPr>
          <w:sz w:val="22"/>
          <w:szCs w:val="22"/>
        </w:rPr>
      </w:pPr>
      <w:r w:rsidRPr="005408C2">
        <w:rPr>
          <w:sz w:val="22"/>
          <w:szCs w:val="22"/>
        </w:rPr>
        <w:t>Een jeugdhulpaanbieder of jeugdhulpverlener mag geen jeugdhulp bieden na onherroepelijke veroordeling, berisping en gedurende een onderzoek vanwege ondeskundige zorg, het handelen in strijd met de Jeugdwet, het Besluit en de gemeentelijke voorwaarden en beleid, misleiding, fraude en uitbuiting personeel;</w:t>
      </w:r>
    </w:p>
    <w:p w14:paraId="3505B401" w14:textId="77777777" w:rsidR="00B12922" w:rsidRPr="005408C2" w:rsidRDefault="00B12922" w:rsidP="00B12922">
      <w:pPr>
        <w:ind w:left="360"/>
        <w:rPr>
          <w:sz w:val="22"/>
          <w:szCs w:val="22"/>
        </w:rPr>
      </w:pPr>
    </w:p>
    <w:p w14:paraId="4A5760E8" w14:textId="77777777" w:rsidR="00A05D9A" w:rsidRPr="005408C2" w:rsidRDefault="00A05D9A" w:rsidP="00A05D9A">
      <w:pPr>
        <w:numPr>
          <w:ilvl w:val="0"/>
          <w:numId w:val="15"/>
        </w:numPr>
        <w:rPr>
          <w:sz w:val="22"/>
          <w:szCs w:val="22"/>
        </w:rPr>
      </w:pPr>
      <w:r w:rsidRPr="005408C2">
        <w:rPr>
          <w:sz w:val="22"/>
          <w:szCs w:val="22"/>
        </w:rPr>
        <w:t>Jeugdhulpaanbieders en jeugdhulpverleners zijn verplicht een meldcode Huiselijk Geweld en Kindermishandeling te ontwikkelen en het gebruik en kennis over deze meldcode binnen hun organisatie te bevorderen;</w:t>
      </w:r>
    </w:p>
    <w:p w14:paraId="4A223FEE" w14:textId="77777777" w:rsidR="00EC4924" w:rsidRPr="005408C2" w:rsidRDefault="00EC4924" w:rsidP="00EC4924">
      <w:pPr>
        <w:ind w:left="360"/>
        <w:rPr>
          <w:sz w:val="22"/>
          <w:szCs w:val="22"/>
        </w:rPr>
      </w:pPr>
    </w:p>
    <w:p w14:paraId="152D82EB" w14:textId="77777777" w:rsidR="00A05D9A" w:rsidRPr="005408C2" w:rsidRDefault="00A05D9A" w:rsidP="00A05D9A">
      <w:pPr>
        <w:numPr>
          <w:ilvl w:val="0"/>
          <w:numId w:val="15"/>
        </w:numPr>
        <w:rPr>
          <w:sz w:val="22"/>
          <w:szCs w:val="22"/>
        </w:rPr>
      </w:pPr>
      <w:r w:rsidRPr="005408C2">
        <w:rPr>
          <w:sz w:val="22"/>
          <w:szCs w:val="22"/>
        </w:rPr>
        <w:t>Jeugdhulpaanbieders en jeugdhulpverleners houden zich aan de voor hun beroepsgroep geldende richtlijnen, brancheafspraken en aanvullende openbare afspraken omtrent het leveren van jeugdhulp van de regio Zuid-Holland Zuid.</w:t>
      </w:r>
    </w:p>
    <w:p w14:paraId="1EFB6B0C" w14:textId="77777777" w:rsidR="00EC4924" w:rsidRPr="005408C2" w:rsidRDefault="00EC4924" w:rsidP="00EC4924">
      <w:pPr>
        <w:rPr>
          <w:sz w:val="22"/>
          <w:szCs w:val="22"/>
        </w:rPr>
      </w:pPr>
    </w:p>
    <w:p w14:paraId="0E0434A9" w14:textId="61B02FDD" w:rsidR="00A05D9A" w:rsidRPr="005408C2" w:rsidRDefault="00A05D9A" w:rsidP="00A05D9A">
      <w:pPr>
        <w:numPr>
          <w:ilvl w:val="0"/>
          <w:numId w:val="15"/>
        </w:numPr>
        <w:rPr>
          <w:sz w:val="22"/>
          <w:szCs w:val="22"/>
        </w:rPr>
      </w:pPr>
      <w:r w:rsidRPr="005408C2">
        <w:rPr>
          <w:sz w:val="22"/>
          <w:szCs w:val="22"/>
        </w:rPr>
        <w:t>Jeugdhulpaanbieders en jeugdhulpverleners kunnen de grenzen van het eigen kunnen en bevoegdheden inschatten en aangeven wanneer de inzet van andere jeugdhulp gewenst is;</w:t>
      </w:r>
    </w:p>
    <w:p w14:paraId="3F29123E" w14:textId="77777777" w:rsidR="00EC4924" w:rsidRPr="005408C2" w:rsidRDefault="00EC4924" w:rsidP="00EC4924">
      <w:pPr>
        <w:rPr>
          <w:sz w:val="22"/>
          <w:szCs w:val="22"/>
        </w:rPr>
      </w:pPr>
    </w:p>
    <w:p w14:paraId="5D1C861E" w14:textId="3D8E22BA" w:rsidR="00075A76" w:rsidRPr="005408C2" w:rsidRDefault="00A05D9A" w:rsidP="006A59A9">
      <w:pPr>
        <w:numPr>
          <w:ilvl w:val="0"/>
          <w:numId w:val="15"/>
        </w:numPr>
        <w:rPr>
          <w:sz w:val="22"/>
          <w:szCs w:val="22"/>
        </w:rPr>
      </w:pPr>
      <w:r w:rsidRPr="005408C2">
        <w:rPr>
          <w:sz w:val="22"/>
          <w:szCs w:val="22"/>
        </w:rPr>
        <w:t>De jeugdhulpaanbieder of jeugdhulpverlener werkt actief samen met andere jeugdhulpverleners wanneer sprake is van een bedreiging van de veiligheid of welzijn van de jeugdige of betrokkenen.</w:t>
      </w:r>
    </w:p>
    <w:p w14:paraId="1FB0C384" w14:textId="77777777" w:rsidR="00BB4344" w:rsidRPr="005408C2" w:rsidRDefault="00BB4344" w:rsidP="006A59A9">
      <w:pPr>
        <w:rPr>
          <w:sz w:val="22"/>
          <w:szCs w:val="22"/>
        </w:rPr>
      </w:pPr>
    </w:p>
    <w:p w14:paraId="10D70A59" w14:textId="77777777" w:rsidR="00EC4924" w:rsidRPr="005408C2" w:rsidRDefault="00EC4924" w:rsidP="006A59A9">
      <w:pPr>
        <w:rPr>
          <w:sz w:val="22"/>
          <w:szCs w:val="22"/>
        </w:rPr>
      </w:pPr>
    </w:p>
    <w:p w14:paraId="2A520218" w14:textId="6B944276" w:rsidR="00075A76" w:rsidRPr="005408C2" w:rsidRDefault="001D332D" w:rsidP="00075A76">
      <w:pPr>
        <w:rPr>
          <w:b/>
          <w:color w:val="000000"/>
          <w:sz w:val="22"/>
          <w:szCs w:val="22"/>
        </w:rPr>
      </w:pPr>
      <w:r w:rsidRPr="005408C2">
        <w:rPr>
          <w:b/>
          <w:color w:val="000000"/>
          <w:sz w:val="22"/>
          <w:szCs w:val="22"/>
        </w:rPr>
        <w:t xml:space="preserve">Artikel </w:t>
      </w:r>
      <w:r w:rsidR="005F6B7C">
        <w:rPr>
          <w:b/>
          <w:color w:val="000000"/>
          <w:sz w:val="22"/>
          <w:szCs w:val="22"/>
        </w:rPr>
        <w:t>12</w:t>
      </w:r>
      <w:r w:rsidR="00B34CE5" w:rsidRPr="005408C2">
        <w:rPr>
          <w:b/>
          <w:color w:val="000000"/>
          <w:sz w:val="22"/>
          <w:szCs w:val="22"/>
        </w:rPr>
        <w:t>.</w:t>
      </w:r>
      <w:r w:rsidR="00B34CE5" w:rsidRPr="005408C2">
        <w:rPr>
          <w:b/>
          <w:color w:val="000000"/>
          <w:sz w:val="22"/>
          <w:szCs w:val="22"/>
        </w:rPr>
        <w:tab/>
      </w:r>
      <w:r w:rsidR="00075A76" w:rsidRPr="005408C2">
        <w:rPr>
          <w:b/>
          <w:color w:val="000000"/>
          <w:sz w:val="22"/>
          <w:szCs w:val="22"/>
        </w:rPr>
        <w:t>Gebruik zorgovereenkomst</w:t>
      </w:r>
    </w:p>
    <w:p w14:paraId="462F395C" w14:textId="77777777" w:rsidR="00B34CE5" w:rsidRPr="005408C2" w:rsidRDefault="00B34CE5" w:rsidP="00C529FA">
      <w:pPr>
        <w:rPr>
          <w:color w:val="000000"/>
          <w:sz w:val="22"/>
          <w:szCs w:val="22"/>
        </w:rPr>
      </w:pPr>
    </w:p>
    <w:p w14:paraId="00F2C225" w14:textId="6ABB3690" w:rsidR="00A34F56" w:rsidRPr="005408C2" w:rsidRDefault="00DB1E5D" w:rsidP="00C529FA">
      <w:pPr>
        <w:rPr>
          <w:b/>
          <w:sz w:val="22"/>
          <w:szCs w:val="22"/>
          <w:u w:val="single"/>
        </w:rPr>
      </w:pPr>
      <w:r w:rsidRPr="005408C2">
        <w:rPr>
          <w:color w:val="000000"/>
          <w:sz w:val="22"/>
          <w:szCs w:val="22"/>
        </w:rPr>
        <w:t>D</w:t>
      </w:r>
      <w:r w:rsidR="006974D1">
        <w:rPr>
          <w:color w:val="000000"/>
          <w:sz w:val="22"/>
          <w:szCs w:val="22"/>
        </w:rPr>
        <w:t>e jeugdige of zijn ouder</w:t>
      </w:r>
      <w:r w:rsidR="00075A76" w:rsidRPr="005408C2">
        <w:rPr>
          <w:color w:val="000000"/>
          <w:sz w:val="22"/>
          <w:szCs w:val="22"/>
        </w:rPr>
        <w:t xml:space="preserve"> </w:t>
      </w:r>
      <w:r w:rsidRPr="005408C2">
        <w:rPr>
          <w:color w:val="000000"/>
          <w:sz w:val="22"/>
          <w:szCs w:val="22"/>
        </w:rPr>
        <w:t xml:space="preserve">zijn verplicht </w:t>
      </w:r>
      <w:r w:rsidR="00075A76" w:rsidRPr="005408C2">
        <w:rPr>
          <w:color w:val="000000"/>
          <w:sz w:val="22"/>
          <w:szCs w:val="22"/>
        </w:rPr>
        <w:t>tot het gebruik van de zorgovereenkomsten van de Sociale Verzekering</w:t>
      </w:r>
      <w:r w:rsidR="005D126F" w:rsidRPr="005408C2">
        <w:rPr>
          <w:color w:val="000000"/>
          <w:sz w:val="22"/>
          <w:szCs w:val="22"/>
        </w:rPr>
        <w:t>s</w:t>
      </w:r>
      <w:r w:rsidR="00075A76" w:rsidRPr="005408C2">
        <w:rPr>
          <w:color w:val="000000"/>
          <w:sz w:val="22"/>
          <w:szCs w:val="22"/>
        </w:rPr>
        <w:t>bank voor het vastleggen van afspraken over de te leveren jeugdhulp in het kader</w:t>
      </w:r>
      <w:r w:rsidR="00FE025C" w:rsidRPr="005408C2">
        <w:rPr>
          <w:color w:val="000000"/>
          <w:sz w:val="22"/>
          <w:szCs w:val="22"/>
        </w:rPr>
        <w:t xml:space="preserve"> van het </w:t>
      </w:r>
      <w:r w:rsidR="002914D3" w:rsidRPr="005408C2">
        <w:rPr>
          <w:color w:val="000000"/>
          <w:sz w:val="22"/>
          <w:szCs w:val="22"/>
        </w:rPr>
        <w:t>pgb</w:t>
      </w:r>
      <w:r w:rsidR="00075A76" w:rsidRPr="005408C2">
        <w:rPr>
          <w:color w:val="000000"/>
          <w:sz w:val="22"/>
          <w:szCs w:val="22"/>
        </w:rPr>
        <w:t>.</w:t>
      </w:r>
    </w:p>
    <w:p w14:paraId="771190D3" w14:textId="77777777" w:rsidR="00A34F56" w:rsidRPr="005408C2" w:rsidRDefault="00A34F56" w:rsidP="00C529FA">
      <w:pPr>
        <w:rPr>
          <w:b/>
          <w:sz w:val="22"/>
          <w:szCs w:val="22"/>
          <w:u w:val="single"/>
        </w:rPr>
      </w:pPr>
    </w:p>
    <w:p w14:paraId="76651A59" w14:textId="77777777" w:rsidR="00BB4344" w:rsidRPr="005408C2" w:rsidRDefault="00BB4344" w:rsidP="00C529FA">
      <w:pPr>
        <w:rPr>
          <w:b/>
          <w:sz w:val="22"/>
          <w:szCs w:val="22"/>
          <w:u w:val="single"/>
        </w:rPr>
      </w:pPr>
    </w:p>
    <w:p w14:paraId="2ECDCF8C" w14:textId="2DD80349" w:rsidR="00C529FA" w:rsidRPr="005408C2" w:rsidRDefault="00A34F56" w:rsidP="00C529FA">
      <w:pPr>
        <w:rPr>
          <w:b/>
          <w:sz w:val="22"/>
          <w:szCs w:val="22"/>
        </w:rPr>
      </w:pPr>
      <w:r w:rsidRPr="005408C2">
        <w:rPr>
          <w:b/>
          <w:sz w:val="22"/>
          <w:szCs w:val="22"/>
        </w:rPr>
        <w:t xml:space="preserve">Artikel </w:t>
      </w:r>
      <w:r w:rsidR="005F6B7C">
        <w:rPr>
          <w:b/>
          <w:sz w:val="22"/>
          <w:szCs w:val="22"/>
        </w:rPr>
        <w:t>13</w:t>
      </w:r>
      <w:r w:rsidR="00C529FA" w:rsidRPr="005408C2">
        <w:rPr>
          <w:b/>
          <w:sz w:val="22"/>
          <w:szCs w:val="22"/>
        </w:rPr>
        <w:t>.</w:t>
      </w:r>
      <w:r w:rsidRPr="005408C2">
        <w:rPr>
          <w:b/>
          <w:sz w:val="22"/>
          <w:szCs w:val="22"/>
        </w:rPr>
        <w:t xml:space="preserve"> </w:t>
      </w:r>
      <w:r w:rsidR="00A926A8" w:rsidRPr="005408C2">
        <w:rPr>
          <w:b/>
          <w:sz w:val="22"/>
          <w:szCs w:val="22"/>
        </w:rPr>
        <w:t xml:space="preserve">Begroting met betrekking tot de besteding van het </w:t>
      </w:r>
      <w:r w:rsidR="005F50FE" w:rsidRPr="005408C2">
        <w:rPr>
          <w:b/>
          <w:sz w:val="22"/>
          <w:szCs w:val="22"/>
        </w:rPr>
        <w:t>pgb</w:t>
      </w:r>
    </w:p>
    <w:p w14:paraId="0BC4A348" w14:textId="77777777" w:rsidR="00BB4344" w:rsidRPr="005408C2" w:rsidRDefault="00BB4344" w:rsidP="006A59A9">
      <w:pPr>
        <w:rPr>
          <w:sz w:val="22"/>
          <w:szCs w:val="22"/>
        </w:rPr>
      </w:pPr>
    </w:p>
    <w:p w14:paraId="2352BBD7" w14:textId="622875CD" w:rsidR="00144ABB" w:rsidRPr="005408C2" w:rsidRDefault="00C529FA" w:rsidP="006A59A9">
      <w:pPr>
        <w:rPr>
          <w:sz w:val="22"/>
          <w:szCs w:val="22"/>
        </w:rPr>
      </w:pPr>
      <w:r w:rsidRPr="005408C2">
        <w:rPr>
          <w:sz w:val="22"/>
          <w:szCs w:val="22"/>
        </w:rPr>
        <w:t xml:space="preserve">Het college stelt </w:t>
      </w:r>
      <w:r w:rsidR="00451BD9" w:rsidRPr="005408C2">
        <w:rPr>
          <w:sz w:val="22"/>
          <w:szCs w:val="22"/>
        </w:rPr>
        <w:t>de hoogte van</w:t>
      </w:r>
      <w:r w:rsidRPr="005408C2">
        <w:rPr>
          <w:sz w:val="22"/>
          <w:szCs w:val="22"/>
        </w:rPr>
        <w:t xml:space="preserve"> het </w:t>
      </w:r>
      <w:r w:rsidR="005F50FE" w:rsidRPr="005408C2">
        <w:rPr>
          <w:sz w:val="22"/>
          <w:szCs w:val="22"/>
        </w:rPr>
        <w:t xml:space="preserve">pgb </w:t>
      </w:r>
      <w:r w:rsidR="003C1165" w:rsidRPr="005408C2">
        <w:rPr>
          <w:sz w:val="22"/>
          <w:szCs w:val="22"/>
        </w:rPr>
        <w:t>vast op basis van de</w:t>
      </w:r>
      <w:r w:rsidRPr="005408C2">
        <w:rPr>
          <w:sz w:val="22"/>
          <w:szCs w:val="22"/>
        </w:rPr>
        <w:t xml:space="preserve"> </w:t>
      </w:r>
      <w:r w:rsidR="006974D1">
        <w:rPr>
          <w:sz w:val="22"/>
          <w:szCs w:val="22"/>
        </w:rPr>
        <w:t xml:space="preserve">door de jeugdige of zijn ouder </w:t>
      </w:r>
      <w:r w:rsidR="00A16D31" w:rsidRPr="005408C2">
        <w:rPr>
          <w:sz w:val="22"/>
          <w:szCs w:val="22"/>
        </w:rPr>
        <w:t xml:space="preserve">ondertekende </w:t>
      </w:r>
      <w:r w:rsidR="00317755" w:rsidRPr="005408C2">
        <w:rPr>
          <w:sz w:val="22"/>
          <w:szCs w:val="22"/>
        </w:rPr>
        <w:t>aanvraag</w:t>
      </w:r>
      <w:r w:rsidR="009C042C" w:rsidRPr="005408C2">
        <w:rPr>
          <w:sz w:val="22"/>
          <w:szCs w:val="22"/>
        </w:rPr>
        <w:t xml:space="preserve"> </w:t>
      </w:r>
      <w:r w:rsidRPr="005408C2">
        <w:rPr>
          <w:sz w:val="22"/>
          <w:szCs w:val="22"/>
        </w:rPr>
        <w:t>in de zin van artikel 7 van de Verordening</w:t>
      </w:r>
      <w:r w:rsidR="00911275" w:rsidRPr="005408C2">
        <w:rPr>
          <w:sz w:val="22"/>
          <w:szCs w:val="22"/>
        </w:rPr>
        <w:t xml:space="preserve"> Jeugdhulp en</w:t>
      </w:r>
      <w:r w:rsidRPr="005408C2">
        <w:rPr>
          <w:sz w:val="22"/>
          <w:szCs w:val="22"/>
        </w:rPr>
        <w:t xml:space="preserve"> een begroting</w:t>
      </w:r>
      <w:r w:rsidR="005F50FE" w:rsidRPr="005408C2">
        <w:rPr>
          <w:sz w:val="22"/>
          <w:szCs w:val="22"/>
        </w:rPr>
        <w:t>s</w:t>
      </w:r>
      <w:r w:rsidR="003A599D" w:rsidRPr="005408C2">
        <w:rPr>
          <w:sz w:val="22"/>
          <w:szCs w:val="22"/>
        </w:rPr>
        <w:t>plan</w:t>
      </w:r>
      <w:r w:rsidR="00911275" w:rsidRPr="005408C2">
        <w:rPr>
          <w:sz w:val="22"/>
          <w:szCs w:val="22"/>
        </w:rPr>
        <w:t>.</w:t>
      </w:r>
      <w:r w:rsidRPr="005408C2">
        <w:rPr>
          <w:sz w:val="22"/>
          <w:szCs w:val="22"/>
        </w:rPr>
        <w:t xml:space="preserve"> </w:t>
      </w:r>
      <w:r w:rsidR="00911275" w:rsidRPr="005408C2">
        <w:rPr>
          <w:sz w:val="22"/>
          <w:szCs w:val="22"/>
        </w:rPr>
        <w:t>Het begrotingsplan geeft informatie over</w:t>
      </w:r>
      <w:r w:rsidRPr="005408C2">
        <w:rPr>
          <w:sz w:val="22"/>
          <w:szCs w:val="22"/>
        </w:rPr>
        <w:t xml:space="preserve"> de concrete invulling </w:t>
      </w:r>
      <w:r w:rsidR="00911275" w:rsidRPr="005408C2">
        <w:rPr>
          <w:sz w:val="22"/>
          <w:szCs w:val="22"/>
        </w:rPr>
        <w:t xml:space="preserve">en </w:t>
      </w:r>
      <w:r w:rsidRPr="005408C2">
        <w:rPr>
          <w:sz w:val="22"/>
          <w:szCs w:val="22"/>
        </w:rPr>
        <w:t xml:space="preserve">de besteding van </w:t>
      </w:r>
      <w:r w:rsidR="00873BF3" w:rsidRPr="005408C2">
        <w:rPr>
          <w:sz w:val="22"/>
          <w:szCs w:val="22"/>
        </w:rPr>
        <w:t>een</w:t>
      </w:r>
      <w:r w:rsidRPr="005408C2">
        <w:rPr>
          <w:sz w:val="22"/>
          <w:szCs w:val="22"/>
        </w:rPr>
        <w:t xml:space="preserve"> </w:t>
      </w:r>
      <w:r w:rsidR="005F50FE" w:rsidRPr="005408C2">
        <w:rPr>
          <w:sz w:val="22"/>
          <w:szCs w:val="22"/>
        </w:rPr>
        <w:t>pgb</w:t>
      </w:r>
      <w:r w:rsidRPr="005408C2">
        <w:rPr>
          <w:sz w:val="22"/>
          <w:szCs w:val="22"/>
        </w:rPr>
        <w:t xml:space="preserve">. </w:t>
      </w:r>
      <w:r w:rsidR="003A599D" w:rsidRPr="005408C2">
        <w:rPr>
          <w:sz w:val="22"/>
          <w:szCs w:val="22"/>
        </w:rPr>
        <w:t xml:space="preserve">In het begrotingsplan worden </w:t>
      </w:r>
      <w:r w:rsidR="00873BF3" w:rsidRPr="005408C2">
        <w:rPr>
          <w:sz w:val="22"/>
          <w:szCs w:val="22"/>
        </w:rPr>
        <w:t>de door de jeugdhulpaanbieder</w:t>
      </w:r>
      <w:r w:rsidR="008217B5" w:rsidRPr="005408C2">
        <w:rPr>
          <w:sz w:val="22"/>
          <w:szCs w:val="22"/>
        </w:rPr>
        <w:t>/-verlener</w:t>
      </w:r>
      <w:r w:rsidR="002751F4" w:rsidRPr="005408C2">
        <w:rPr>
          <w:sz w:val="22"/>
          <w:szCs w:val="22"/>
        </w:rPr>
        <w:t xml:space="preserve"> of</w:t>
      </w:r>
      <w:r w:rsidR="00923169" w:rsidRPr="005408C2">
        <w:rPr>
          <w:sz w:val="22"/>
          <w:szCs w:val="22"/>
        </w:rPr>
        <w:t xml:space="preserve"> het sociaal netwerk</w:t>
      </w:r>
      <w:r w:rsidR="00873BF3" w:rsidRPr="005408C2">
        <w:rPr>
          <w:sz w:val="22"/>
          <w:szCs w:val="22"/>
        </w:rPr>
        <w:t xml:space="preserve"> in rekening gebrachte </w:t>
      </w:r>
      <w:r w:rsidR="009C042C" w:rsidRPr="005408C2">
        <w:rPr>
          <w:sz w:val="22"/>
          <w:szCs w:val="22"/>
        </w:rPr>
        <w:t>kosten</w:t>
      </w:r>
      <w:r w:rsidR="003A599D" w:rsidRPr="005408C2">
        <w:rPr>
          <w:sz w:val="22"/>
          <w:szCs w:val="22"/>
        </w:rPr>
        <w:t xml:space="preserve"> per eenheid</w:t>
      </w:r>
      <w:r w:rsidR="00451BD9" w:rsidRPr="005408C2">
        <w:rPr>
          <w:sz w:val="22"/>
          <w:szCs w:val="22"/>
        </w:rPr>
        <w:t xml:space="preserve"> voor de individuele voorziening</w:t>
      </w:r>
      <w:r w:rsidR="00911275" w:rsidRPr="005408C2">
        <w:rPr>
          <w:sz w:val="22"/>
          <w:szCs w:val="22"/>
        </w:rPr>
        <w:t xml:space="preserve"> vermeld,</w:t>
      </w:r>
      <w:r w:rsidR="003A599D" w:rsidRPr="005408C2">
        <w:rPr>
          <w:sz w:val="22"/>
          <w:szCs w:val="22"/>
        </w:rPr>
        <w:t xml:space="preserve"> </w:t>
      </w:r>
      <w:r w:rsidRPr="005408C2">
        <w:rPr>
          <w:sz w:val="22"/>
          <w:szCs w:val="22"/>
        </w:rPr>
        <w:t xml:space="preserve">het aantal </w:t>
      </w:r>
      <w:r w:rsidR="00451BD9" w:rsidRPr="005408C2">
        <w:rPr>
          <w:sz w:val="22"/>
          <w:szCs w:val="22"/>
        </w:rPr>
        <w:t>af te nemen eenheden</w:t>
      </w:r>
      <w:r w:rsidRPr="005408C2">
        <w:rPr>
          <w:sz w:val="22"/>
          <w:szCs w:val="22"/>
        </w:rPr>
        <w:t xml:space="preserve"> </w:t>
      </w:r>
      <w:r w:rsidR="003A599D" w:rsidRPr="005408C2">
        <w:rPr>
          <w:sz w:val="22"/>
          <w:szCs w:val="22"/>
        </w:rPr>
        <w:t>als</w:t>
      </w:r>
      <w:r w:rsidRPr="005408C2">
        <w:rPr>
          <w:sz w:val="22"/>
          <w:szCs w:val="22"/>
        </w:rPr>
        <w:t xml:space="preserve">ook </w:t>
      </w:r>
      <w:r w:rsidR="00317755" w:rsidRPr="005408C2">
        <w:rPr>
          <w:sz w:val="22"/>
          <w:szCs w:val="22"/>
        </w:rPr>
        <w:t>voor welke problemen de betreffende jeugdhulp wordt ingezet.</w:t>
      </w:r>
    </w:p>
    <w:p w14:paraId="66EC0F60" w14:textId="77777777" w:rsidR="009D6866" w:rsidRPr="005408C2" w:rsidRDefault="009D6866" w:rsidP="00C529FA">
      <w:pPr>
        <w:rPr>
          <w:b/>
          <w:sz w:val="22"/>
          <w:szCs w:val="22"/>
        </w:rPr>
      </w:pPr>
    </w:p>
    <w:p w14:paraId="24B4A477" w14:textId="77777777" w:rsidR="00EC4924" w:rsidRPr="005408C2" w:rsidRDefault="00EC4924" w:rsidP="00C529FA">
      <w:pPr>
        <w:rPr>
          <w:b/>
          <w:sz w:val="22"/>
          <w:szCs w:val="22"/>
        </w:rPr>
      </w:pPr>
    </w:p>
    <w:p w14:paraId="665C1E43" w14:textId="2C8A2644" w:rsidR="003C7E82" w:rsidRPr="005408C2" w:rsidRDefault="001D332D" w:rsidP="003C7E82">
      <w:pPr>
        <w:rPr>
          <w:b/>
          <w:color w:val="000000"/>
          <w:sz w:val="22"/>
          <w:szCs w:val="22"/>
        </w:rPr>
      </w:pPr>
      <w:r w:rsidRPr="005408C2">
        <w:rPr>
          <w:b/>
          <w:color w:val="000000"/>
          <w:sz w:val="22"/>
          <w:szCs w:val="22"/>
        </w:rPr>
        <w:t>Artikel 1</w:t>
      </w:r>
      <w:r w:rsidR="005F6B7C">
        <w:rPr>
          <w:b/>
          <w:color w:val="000000"/>
          <w:sz w:val="22"/>
          <w:szCs w:val="22"/>
        </w:rPr>
        <w:t>4</w:t>
      </w:r>
      <w:r w:rsidR="003C7E82" w:rsidRPr="005408C2">
        <w:rPr>
          <w:b/>
          <w:color w:val="000000"/>
          <w:sz w:val="22"/>
          <w:szCs w:val="22"/>
        </w:rPr>
        <w:t>. Sociaal netwerk</w:t>
      </w:r>
    </w:p>
    <w:p w14:paraId="3E6936E3" w14:textId="77777777" w:rsidR="00A34159" w:rsidRPr="005408C2" w:rsidRDefault="00A34159" w:rsidP="003C7E82">
      <w:pPr>
        <w:rPr>
          <w:color w:val="000000"/>
          <w:sz w:val="22"/>
          <w:szCs w:val="22"/>
        </w:rPr>
      </w:pPr>
    </w:p>
    <w:p w14:paraId="405E0BB6" w14:textId="49AC927F" w:rsidR="003C7E82" w:rsidRPr="005408C2" w:rsidRDefault="003C7E82" w:rsidP="003C7E82">
      <w:pPr>
        <w:rPr>
          <w:color w:val="000000"/>
          <w:sz w:val="22"/>
          <w:szCs w:val="22"/>
        </w:rPr>
      </w:pPr>
      <w:r w:rsidRPr="005408C2">
        <w:rPr>
          <w:color w:val="000000"/>
          <w:sz w:val="22"/>
          <w:szCs w:val="22"/>
        </w:rPr>
        <w:t>Onder persone</w:t>
      </w:r>
      <w:r w:rsidR="0076266D" w:rsidRPr="005408C2">
        <w:rPr>
          <w:color w:val="000000"/>
          <w:sz w:val="22"/>
          <w:szCs w:val="22"/>
        </w:rPr>
        <w:t>n van het sociaal netwerk wordt</w:t>
      </w:r>
      <w:r w:rsidRPr="005408C2">
        <w:rPr>
          <w:color w:val="000000"/>
          <w:sz w:val="22"/>
          <w:szCs w:val="22"/>
        </w:rPr>
        <w:t xml:space="preserve"> verstaan:</w:t>
      </w:r>
    </w:p>
    <w:p w14:paraId="0916C6F2" w14:textId="77777777" w:rsidR="009D6866" w:rsidRPr="005408C2" w:rsidRDefault="009D6866" w:rsidP="003C7E82">
      <w:pPr>
        <w:rPr>
          <w:color w:val="000000"/>
          <w:sz w:val="22"/>
          <w:szCs w:val="22"/>
        </w:rPr>
      </w:pPr>
    </w:p>
    <w:p w14:paraId="7701E00E" w14:textId="5A71D71F" w:rsidR="003C7E82" w:rsidRPr="005408C2" w:rsidRDefault="006E2A72" w:rsidP="00A05D9A">
      <w:pPr>
        <w:pStyle w:val="Lijstalinea"/>
        <w:numPr>
          <w:ilvl w:val="0"/>
          <w:numId w:val="6"/>
        </w:numPr>
        <w:rPr>
          <w:color w:val="000000"/>
        </w:rPr>
      </w:pPr>
      <w:r w:rsidRPr="005408C2">
        <w:rPr>
          <w:color w:val="000000"/>
        </w:rPr>
        <w:t>familieleden van de jeugdige of</w:t>
      </w:r>
      <w:r w:rsidR="003C7E82" w:rsidRPr="005408C2">
        <w:rPr>
          <w:color w:val="000000"/>
        </w:rPr>
        <w:t xml:space="preserve"> z</w:t>
      </w:r>
      <w:r w:rsidR="002254F9">
        <w:rPr>
          <w:color w:val="000000"/>
        </w:rPr>
        <w:t xml:space="preserve">ijn ouders tot en met bloed- </w:t>
      </w:r>
      <w:r w:rsidR="003C7E82" w:rsidRPr="005408C2">
        <w:rPr>
          <w:color w:val="000000"/>
        </w:rPr>
        <w:t>of aanverwantschap in de derde graad;</w:t>
      </w:r>
    </w:p>
    <w:p w14:paraId="49DAE910" w14:textId="77777777" w:rsidR="009D6866" w:rsidRPr="005408C2" w:rsidRDefault="009D6866" w:rsidP="009D6866">
      <w:pPr>
        <w:pStyle w:val="Lijstalinea"/>
        <w:ind w:left="360"/>
        <w:rPr>
          <w:color w:val="000000"/>
        </w:rPr>
      </w:pPr>
    </w:p>
    <w:p w14:paraId="1DFD729F" w14:textId="729891E2" w:rsidR="003C7E82" w:rsidRPr="005408C2" w:rsidRDefault="003C7E82" w:rsidP="00A05D9A">
      <w:pPr>
        <w:pStyle w:val="Lijstalinea"/>
        <w:numPr>
          <w:ilvl w:val="0"/>
          <w:numId w:val="6"/>
        </w:numPr>
        <w:rPr>
          <w:color w:val="000000"/>
        </w:rPr>
      </w:pPr>
      <w:r w:rsidRPr="005408C2">
        <w:rPr>
          <w:color w:val="000000"/>
        </w:rPr>
        <w:t xml:space="preserve">andere betrokkenen bij het gezin, zoals vrienden, buren, studenten, collega’s. </w:t>
      </w:r>
    </w:p>
    <w:p w14:paraId="76383BD4" w14:textId="77777777" w:rsidR="003C7E82" w:rsidRPr="005408C2" w:rsidRDefault="003C7E82" w:rsidP="00FC5CB3">
      <w:pPr>
        <w:rPr>
          <w:color w:val="000000"/>
          <w:sz w:val="22"/>
          <w:szCs w:val="22"/>
        </w:rPr>
      </w:pPr>
    </w:p>
    <w:p w14:paraId="6E2BD8A9" w14:textId="77777777" w:rsidR="009D6866" w:rsidRPr="005408C2" w:rsidRDefault="009D6866" w:rsidP="00FC5CB3">
      <w:pPr>
        <w:rPr>
          <w:color w:val="000000"/>
          <w:sz w:val="22"/>
          <w:szCs w:val="22"/>
        </w:rPr>
      </w:pPr>
    </w:p>
    <w:p w14:paraId="3C2B38EA" w14:textId="2AB3AA03" w:rsidR="00FC5CB3" w:rsidRPr="005408C2" w:rsidRDefault="00FC5CB3" w:rsidP="00FC5CB3">
      <w:pPr>
        <w:rPr>
          <w:b/>
          <w:color w:val="000000"/>
          <w:sz w:val="22"/>
          <w:szCs w:val="22"/>
        </w:rPr>
      </w:pPr>
      <w:r w:rsidRPr="005408C2">
        <w:rPr>
          <w:b/>
          <w:color w:val="000000"/>
          <w:sz w:val="22"/>
          <w:szCs w:val="22"/>
        </w:rPr>
        <w:t xml:space="preserve">Artikel </w:t>
      </w:r>
      <w:r w:rsidR="001D332D" w:rsidRPr="005408C2">
        <w:rPr>
          <w:b/>
          <w:color w:val="000000"/>
          <w:sz w:val="22"/>
          <w:szCs w:val="22"/>
        </w:rPr>
        <w:t>1</w:t>
      </w:r>
      <w:r w:rsidR="005F6B7C">
        <w:rPr>
          <w:b/>
          <w:color w:val="000000"/>
          <w:sz w:val="22"/>
          <w:szCs w:val="22"/>
        </w:rPr>
        <w:t>5</w:t>
      </w:r>
      <w:r w:rsidR="00747B76" w:rsidRPr="005408C2">
        <w:rPr>
          <w:b/>
          <w:color w:val="000000"/>
          <w:sz w:val="22"/>
          <w:szCs w:val="22"/>
        </w:rPr>
        <w:t>.</w:t>
      </w:r>
      <w:r w:rsidR="007375F0" w:rsidRPr="005408C2">
        <w:rPr>
          <w:b/>
          <w:color w:val="000000"/>
          <w:sz w:val="22"/>
          <w:szCs w:val="22"/>
        </w:rPr>
        <w:t xml:space="preserve"> </w:t>
      </w:r>
      <w:r w:rsidR="00D45C8A" w:rsidRPr="005408C2">
        <w:rPr>
          <w:b/>
          <w:color w:val="000000"/>
          <w:sz w:val="22"/>
          <w:szCs w:val="22"/>
        </w:rPr>
        <w:t>Voorwaarden</w:t>
      </w:r>
      <w:r w:rsidR="005A0524" w:rsidRPr="005408C2">
        <w:rPr>
          <w:b/>
          <w:color w:val="000000"/>
          <w:sz w:val="22"/>
          <w:szCs w:val="22"/>
        </w:rPr>
        <w:t xml:space="preserve"> voor </w:t>
      </w:r>
      <w:r w:rsidR="00F87B25" w:rsidRPr="005408C2">
        <w:rPr>
          <w:b/>
          <w:color w:val="000000"/>
          <w:sz w:val="22"/>
          <w:szCs w:val="22"/>
        </w:rPr>
        <w:t>de i</w:t>
      </w:r>
      <w:r w:rsidR="007375F0" w:rsidRPr="005408C2">
        <w:rPr>
          <w:b/>
          <w:color w:val="000000"/>
          <w:sz w:val="22"/>
          <w:szCs w:val="22"/>
        </w:rPr>
        <w:t>nzet van het sociaal netwerk</w:t>
      </w:r>
    </w:p>
    <w:p w14:paraId="2323C109" w14:textId="77777777" w:rsidR="009D6866" w:rsidRPr="005408C2" w:rsidRDefault="009D6866" w:rsidP="008F2F19">
      <w:pPr>
        <w:rPr>
          <w:color w:val="000000"/>
          <w:sz w:val="22"/>
          <w:szCs w:val="22"/>
        </w:rPr>
      </w:pPr>
    </w:p>
    <w:p w14:paraId="701C71D3" w14:textId="3E593CE8" w:rsidR="003F6899" w:rsidRPr="005408C2" w:rsidRDefault="003F6899" w:rsidP="00A05D9A">
      <w:pPr>
        <w:pStyle w:val="Lijstalinea"/>
        <w:numPr>
          <w:ilvl w:val="0"/>
          <w:numId w:val="13"/>
        </w:numPr>
        <w:rPr>
          <w:color w:val="000000"/>
        </w:rPr>
      </w:pPr>
      <w:r w:rsidRPr="005408C2">
        <w:rPr>
          <w:color w:val="000000"/>
        </w:rPr>
        <w:t xml:space="preserve">Een individuele voorziening jeugdhulp ten behoeve van de inzet </w:t>
      </w:r>
      <w:r w:rsidR="00842B78" w:rsidRPr="005408C2">
        <w:rPr>
          <w:color w:val="000000"/>
        </w:rPr>
        <w:t xml:space="preserve">van het sociaal netwerk kan </w:t>
      </w:r>
      <w:r w:rsidRPr="005408C2">
        <w:rPr>
          <w:color w:val="000000"/>
        </w:rPr>
        <w:t>alleen worden toegekend</w:t>
      </w:r>
      <w:r w:rsidR="0067779F" w:rsidRPr="005408C2">
        <w:rPr>
          <w:color w:val="000000"/>
        </w:rPr>
        <w:t>,</w:t>
      </w:r>
      <w:r w:rsidR="003C079F" w:rsidRPr="005408C2">
        <w:rPr>
          <w:color w:val="000000"/>
        </w:rPr>
        <w:t xml:space="preserve"> </w:t>
      </w:r>
      <w:r w:rsidRPr="005408C2">
        <w:rPr>
          <w:color w:val="000000"/>
        </w:rPr>
        <w:t>nadat is vastgesteld dat de eigen mogelijkheden en het probleemoplossend vermogen van de ouder(s) ontoereikend zijn om zelf deze hulp, zorg en ondersteuning te kunnen bieden</w:t>
      </w:r>
      <w:r w:rsidR="00F87B25" w:rsidRPr="005408C2">
        <w:rPr>
          <w:color w:val="000000"/>
        </w:rPr>
        <w:t xml:space="preserve"> conform </w:t>
      </w:r>
      <w:r w:rsidR="00475844" w:rsidRPr="005408C2">
        <w:rPr>
          <w:color w:val="000000"/>
        </w:rPr>
        <w:t xml:space="preserve">artikel 2.3 van de Jeugdwet en </w:t>
      </w:r>
      <w:r w:rsidR="0050656D">
        <w:rPr>
          <w:color w:val="000000"/>
        </w:rPr>
        <w:t>artikel 6</w:t>
      </w:r>
      <w:r w:rsidR="00F87B25" w:rsidRPr="005408C2">
        <w:rPr>
          <w:color w:val="000000"/>
        </w:rPr>
        <w:t xml:space="preserve"> van de Nadere regels</w:t>
      </w:r>
      <w:r w:rsidR="001450DE" w:rsidRPr="005408C2">
        <w:rPr>
          <w:color w:val="000000"/>
        </w:rPr>
        <w:t xml:space="preserve">, waarbij </w:t>
      </w:r>
      <w:r w:rsidR="00DD5FCA" w:rsidRPr="005408C2">
        <w:rPr>
          <w:color w:val="000000"/>
        </w:rPr>
        <w:t xml:space="preserve">tevens </w:t>
      </w:r>
      <w:r w:rsidR="00E427A2" w:rsidRPr="005408C2">
        <w:rPr>
          <w:color w:val="000000"/>
        </w:rPr>
        <w:t>is vastgesteld</w:t>
      </w:r>
      <w:r w:rsidR="001450DE" w:rsidRPr="005408C2">
        <w:rPr>
          <w:color w:val="000000"/>
        </w:rPr>
        <w:t xml:space="preserve"> dat:</w:t>
      </w:r>
    </w:p>
    <w:p w14:paraId="2CDCF92B" w14:textId="474996CA" w:rsidR="008E0506" w:rsidRPr="005408C2" w:rsidRDefault="0041199C" w:rsidP="00A05D9A">
      <w:pPr>
        <w:pStyle w:val="Lijstalinea"/>
        <w:numPr>
          <w:ilvl w:val="1"/>
          <w:numId w:val="13"/>
        </w:numPr>
        <w:rPr>
          <w:color w:val="000000"/>
        </w:rPr>
      </w:pPr>
      <w:r>
        <w:rPr>
          <w:color w:val="000000"/>
        </w:rPr>
        <w:t>h</w:t>
      </w:r>
      <w:r w:rsidR="008C7F89" w:rsidRPr="005408C2">
        <w:rPr>
          <w:color w:val="000000"/>
        </w:rPr>
        <w:t>et hulp, zorg en ondersteuning betreft die voortvloeit uit de opgroei- en opvoedingsproblemen, psychische problemen en stoornissen van de jeugdige</w:t>
      </w:r>
      <w:r w:rsidR="00E427A2" w:rsidRPr="005408C2">
        <w:rPr>
          <w:color w:val="000000"/>
        </w:rPr>
        <w:t>;</w:t>
      </w:r>
    </w:p>
    <w:p w14:paraId="7A680E8C" w14:textId="17909D5D" w:rsidR="00B467C4" w:rsidRPr="005408C2" w:rsidRDefault="0041199C" w:rsidP="00A05D9A">
      <w:pPr>
        <w:pStyle w:val="Lijstalinea"/>
        <w:numPr>
          <w:ilvl w:val="1"/>
          <w:numId w:val="13"/>
        </w:numPr>
        <w:rPr>
          <w:color w:val="000000"/>
        </w:rPr>
      </w:pPr>
      <w:r>
        <w:rPr>
          <w:color w:val="000000"/>
        </w:rPr>
        <w:t>d</w:t>
      </w:r>
      <w:r w:rsidR="001450DE" w:rsidRPr="005408C2">
        <w:rPr>
          <w:color w:val="000000"/>
        </w:rPr>
        <w:t>e</w:t>
      </w:r>
      <w:r w:rsidR="00B467C4" w:rsidRPr="005408C2">
        <w:rPr>
          <w:color w:val="000000"/>
        </w:rPr>
        <w:t xml:space="preserve"> hulp, zorg en ondersteuning</w:t>
      </w:r>
      <w:r w:rsidR="001450DE" w:rsidRPr="005408C2">
        <w:rPr>
          <w:color w:val="000000"/>
        </w:rPr>
        <w:t xml:space="preserve"> niet planbaar </w:t>
      </w:r>
      <w:r w:rsidR="0067779F" w:rsidRPr="005408C2">
        <w:rPr>
          <w:color w:val="000000"/>
        </w:rPr>
        <w:t>en</w:t>
      </w:r>
      <w:r w:rsidR="00566D5A" w:rsidRPr="005408C2">
        <w:rPr>
          <w:color w:val="000000"/>
        </w:rPr>
        <w:t>/of</w:t>
      </w:r>
      <w:r w:rsidR="0067779F" w:rsidRPr="005408C2">
        <w:rPr>
          <w:color w:val="000000"/>
        </w:rPr>
        <w:t xml:space="preserve"> uitstelbaar </w:t>
      </w:r>
      <w:r w:rsidR="003C079F" w:rsidRPr="005408C2">
        <w:rPr>
          <w:color w:val="000000"/>
        </w:rPr>
        <w:t xml:space="preserve">is en </w:t>
      </w:r>
      <w:r w:rsidR="001450DE" w:rsidRPr="005408C2">
        <w:rPr>
          <w:color w:val="000000"/>
        </w:rPr>
        <w:t>zodanig niet door een jeu</w:t>
      </w:r>
      <w:r w:rsidR="0067779F" w:rsidRPr="005408C2">
        <w:rPr>
          <w:color w:val="000000"/>
        </w:rPr>
        <w:t>g</w:t>
      </w:r>
      <w:r w:rsidR="001450DE" w:rsidRPr="005408C2">
        <w:rPr>
          <w:color w:val="000000"/>
        </w:rPr>
        <w:t>dhul</w:t>
      </w:r>
      <w:r w:rsidR="00405F85" w:rsidRPr="005408C2">
        <w:rPr>
          <w:color w:val="000000"/>
        </w:rPr>
        <w:t>p</w:t>
      </w:r>
      <w:r w:rsidR="00023252">
        <w:rPr>
          <w:color w:val="000000"/>
        </w:rPr>
        <w:t>aanbieder/-</w:t>
      </w:r>
      <w:r w:rsidR="00405F85" w:rsidRPr="005408C2">
        <w:rPr>
          <w:color w:val="000000"/>
        </w:rPr>
        <w:t>verlener kan worden uitgevoerd, of;</w:t>
      </w:r>
    </w:p>
    <w:p w14:paraId="73485DDE" w14:textId="514D4249" w:rsidR="00B467C4" w:rsidRPr="005408C2" w:rsidRDefault="0041199C" w:rsidP="00A05D9A">
      <w:pPr>
        <w:pStyle w:val="Lijstalinea"/>
        <w:numPr>
          <w:ilvl w:val="1"/>
          <w:numId w:val="13"/>
        </w:numPr>
        <w:rPr>
          <w:color w:val="000000"/>
        </w:rPr>
      </w:pPr>
      <w:r>
        <w:rPr>
          <w:color w:val="000000"/>
        </w:rPr>
        <w:t>d</w:t>
      </w:r>
      <w:r w:rsidR="00B467C4" w:rsidRPr="005408C2">
        <w:rPr>
          <w:color w:val="000000"/>
        </w:rPr>
        <w:t>e</w:t>
      </w:r>
      <w:r w:rsidR="00405F85" w:rsidRPr="005408C2">
        <w:rPr>
          <w:color w:val="000000"/>
        </w:rPr>
        <w:t xml:space="preserve"> aard van de</w:t>
      </w:r>
      <w:r w:rsidR="00B467C4" w:rsidRPr="005408C2">
        <w:rPr>
          <w:color w:val="000000"/>
        </w:rPr>
        <w:t xml:space="preserve"> hul</w:t>
      </w:r>
      <w:r w:rsidR="001450DE" w:rsidRPr="005408C2">
        <w:rPr>
          <w:color w:val="000000"/>
        </w:rPr>
        <w:t>p, zorg en ondersteuning</w:t>
      </w:r>
      <w:r w:rsidR="00405F85" w:rsidRPr="005408C2">
        <w:rPr>
          <w:color w:val="000000"/>
        </w:rPr>
        <w:t xml:space="preserve"> zodanig is dat deze</w:t>
      </w:r>
      <w:r w:rsidR="001450DE" w:rsidRPr="005408C2">
        <w:rPr>
          <w:color w:val="000000"/>
        </w:rPr>
        <w:t xml:space="preserve"> op verzoek van</w:t>
      </w:r>
      <w:r w:rsidR="00B467C4" w:rsidRPr="005408C2">
        <w:rPr>
          <w:color w:val="000000"/>
        </w:rPr>
        <w:t xml:space="preserve"> de jeugdige </w:t>
      </w:r>
      <w:r w:rsidR="0067779F" w:rsidRPr="005408C2">
        <w:rPr>
          <w:color w:val="000000"/>
        </w:rPr>
        <w:t>niet door de ouders</w:t>
      </w:r>
      <w:r w:rsidR="00405F85" w:rsidRPr="005408C2">
        <w:rPr>
          <w:color w:val="000000"/>
        </w:rPr>
        <w:t xml:space="preserve"> wordt</w:t>
      </w:r>
      <w:r w:rsidR="003C079F" w:rsidRPr="005408C2">
        <w:rPr>
          <w:color w:val="000000"/>
        </w:rPr>
        <w:t xml:space="preserve"> </w:t>
      </w:r>
      <w:r w:rsidR="00B467C4" w:rsidRPr="005408C2">
        <w:rPr>
          <w:color w:val="000000"/>
        </w:rPr>
        <w:t xml:space="preserve">geleverd, alsook niet door een </w:t>
      </w:r>
      <w:r w:rsidR="001450DE" w:rsidRPr="005408C2">
        <w:rPr>
          <w:color w:val="000000"/>
        </w:rPr>
        <w:t>jeugdhulp</w:t>
      </w:r>
      <w:r w:rsidR="00023252">
        <w:rPr>
          <w:color w:val="000000"/>
        </w:rPr>
        <w:t>aanbieder/-</w:t>
      </w:r>
      <w:r w:rsidR="001450DE" w:rsidRPr="005408C2">
        <w:rPr>
          <w:color w:val="000000"/>
        </w:rPr>
        <w:t>verlener</w:t>
      </w:r>
      <w:r w:rsidR="00405F85" w:rsidRPr="005408C2">
        <w:rPr>
          <w:color w:val="000000"/>
        </w:rPr>
        <w:t>, of;</w:t>
      </w:r>
    </w:p>
    <w:p w14:paraId="5903C09B" w14:textId="17C792FA" w:rsidR="001450DE" w:rsidRPr="005408C2" w:rsidRDefault="0041199C" w:rsidP="00A05D9A">
      <w:pPr>
        <w:pStyle w:val="Lijstalinea"/>
        <w:numPr>
          <w:ilvl w:val="1"/>
          <w:numId w:val="13"/>
        </w:numPr>
        <w:rPr>
          <w:color w:val="000000"/>
        </w:rPr>
      </w:pPr>
      <w:r>
        <w:rPr>
          <w:color w:val="000000"/>
        </w:rPr>
        <w:t>d</w:t>
      </w:r>
      <w:r w:rsidR="00405F85" w:rsidRPr="005408C2">
        <w:rPr>
          <w:color w:val="000000"/>
        </w:rPr>
        <w:t>e inzet van een jeugdhulpaanbieder</w:t>
      </w:r>
      <w:r w:rsidR="00023252">
        <w:rPr>
          <w:color w:val="000000"/>
        </w:rPr>
        <w:t>/-verlener</w:t>
      </w:r>
      <w:r w:rsidR="009B4B03" w:rsidRPr="005408C2">
        <w:rPr>
          <w:color w:val="000000"/>
        </w:rPr>
        <w:t xml:space="preserve"> voor de betreffende hulp, zorg of ondersteuning</w:t>
      </w:r>
      <w:r w:rsidR="00405F85" w:rsidRPr="005408C2">
        <w:rPr>
          <w:color w:val="000000"/>
        </w:rPr>
        <w:t xml:space="preserve"> aantoonbaar minder goed, effectief of doelmatig is</w:t>
      </w:r>
      <w:r w:rsidR="00D5103F" w:rsidRPr="005408C2">
        <w:rPr>
          <w:color w:val="000000"/>
        </w:rPr>
        <w:t>;</w:t>
      </w:r>
    </w:p>
    <w:p w14:paraId="5350BE03" w14:textId="603F8B50" w:rsidR="00F00E32" w:rsidRPr="005408C2" w:rsidRDefault="0041199C" w:rsidP="00A05D9A">
      <w:pPr>
        <w:pStyle w:val="Lijstalinea"/>
        <w:numPr>
          <w:ilvl w:val="1"/>
          <w:numId w:val="13"/>
        </w:numPr>
        <w:rPr>
          <w:color w:val="000000"/>
        </w:rPr>
      </w:pPr>
      <w:r>
        <w:rPr>
          <w:color w:val="000000"/>
        </w:rPr>
        <w:t>d</w:t>
      </w:r>
      <w:r w:rsidR="00BB2F10" w:rsidRPr="005408C2">
        <w:rPr>
          <w:color w:val="000000"/>
        </w:rPr>
        <w:t>e persoon uit het</w:t>
      </w:r>
      <w:r w:rsidR="00D5103F" w:rsidRPr="005408C2">
        <w:rPr>
          <w:color w:val="000000"/>
        </w:rPr>
        <w:t xml:space="preserve"> sociaal netwerk deze hulp,</w:t>
      </w:r>
      <w:r w:rsidR="001D4025" w:rsidRPr="005408C2">
        <w:rPr>
          <w:color w:val="000000"/>
        </w:rPr>
        <w:t xml:space="preserve"> zorg en ondersteuning alleen </w:t>
      </w:r>
      <w:r w:rsidR="008E0506" w:rsidRPr="005408C2">
        <w:rPr>
          <w:color w:val="000000"/>
        </w:rPr>
        <w:t xml:space="preserve">wil bieden </w:t>
      </w:r>
      <w:r w:rsidR="00E427A2" w:rsidRPr="005408C2">
        <w:rPr>
          <w:color w:val="000000"/>
        </w:rPr>
        <w:t xml:space="preserve">als aan de noodzakelijke randvoorwaarde is voldaan voor wat betreft het verstrekken </w:t>
      </w:r>
      <w:r w:rsidR="008E0506" w:rsidRPr="005408C2">
        <w:rPr>
          <w:color w:val="000000"/>
        </w:rPr>
        <w:t>van een</w:t>
      </w:r>
      <w:r w:rsidR="00D5103F" w:rsidRPr="005408C2">
        <w:rPr>
          <w:color w:val="000000"/>
        </w:rPr>
        <w:t xml:space="preserve"> financiële vergoeding</w:t>
      </w:r>
      <w:r w:rsidR="00E427A2" w:rsidRPr="005408C2">
        <w:rPr>
          <w:color w:val="000000"/>
        </w:rPr>
        <w:t xml:space="preserve"> voor deze hulp, zorg en ondersteuning</w:t>
      </w:r>
      <w:r w:rsidR="00B7074F" w:rsidRPr="005408C2">
        <w:rPr>
          <w:color w:val="000000"/>
        </w:rPr>
        <w:t>, omdat de</w:t>
      </w:r>
      <w:r w:rsidR="00BB2F10" w:rsidRPr="005408C2">
        <w:rPr>
          <w:color w:val="000000"/>
        </w:rPr>
        <w:t>ze</w:t>
      </w:r>
      <w:r w:rsidR="00B7074F" w:rsidRPr="005408C2">
        <w:rPr>
          <w:color w:val="000000"/>
        </w:rPr>
        <w:t xml:space="preserve"> persoon uit het sociaal netwerk door het bieden van jeugdhulp aan de jeugdige</w:t>
      </w:r>
      <w:r w:rsidR="00D7105F" w:rsidRPr="005408C2">
        <w:rPr>
          <w:color w:val="000000"/>
        </w:rPr>
        <w:t xml:space="preserve"> zodanig verhinderd wordt, dat deze persoon</w:t>
      </w:r>
      <w:r w:rsidR="00B7074F" w:rsidRPr="005408C2">
        <w:rPr>
          <w:color w:val="000000"/>
        </w:rPr>
        <w:t xml:space="preserve"> zelf niet </w:t>
      </w:r>
      <w:r w:rsidR="00204C42" w:rsidRPr="005408C2">
        <w:rPr>
          <w:color w:val="000000"/>
        </w:rPr>
        <w:t xml:space="preserve">voldoende </w:t>
      </w:r>
      <w:r w:rsidR="00B7074F" w:rsidRPr="005408C2">
        <w:rPr>
          <w:color w:val="000000"/>
        </w:rPr>
        <w:t xml:space="preserve">kan </w:t>
      </w:r>
      <w:r w:rsidR="00731E1E" w:rsidRPr="005408C2">
        <w:rPr>
          <w:color w:val="000000"/>
        </w:rPr>
        <w:t>bijdragen aan</w:t>
      </w:r>
      <w:r w:rsidR="00B7074F" w:rsidRPr="005408C2">
        <w:rPr>
          <w:color w:val="000000"/>
        </w:rPr>
        <w:t xml:space="preserve"> noodzakelijk gezinsinkomen</w:t>
      </w:r>
      <w:r w:rsidR="00842B78" w:rsidRPr="005408C2">
        <w:rPr>
          <w:color w:val="000000"/>
        </w:rPr>
        <w:t>, w</w:t>
      </w:r>
      <w:r w:rsidR="005D3EFC" w:rsidRPr="005408C2">
        <w:rPr>
          <w:color w:val="000000"/>
        </w:rPr>
        <w:t>aarbij</w:t>
      </w:r>
      <w:r w:rsidR="00F00E32" w:rsidRPr="005408C2">
        <w:rPr>
          <w:color w:val="000000"/>
        </w:rPr>
        <w:t>:</w:t>
      </w:r>
    </w:p>
    <w:p w14:paraId="187F2181" w14:textId="26421808" w:rsidR="00B82C95" w:rsidRPr="005408C2" w:rsidRDefault="0050656D" w:rsidP="00A05D9A">
      <w:pPr>
        <w:pStyle w:val="Lijstalinea"/>
        <w:numPr>
          <w:ilvl w:val="2"/>
          <w:numId w:val="13"/>
        </w:numPr>
        <w:rPr>
          <w:color w:val="000000"/>
        </w:rPr>
      </w:pPr>
      <w:r>
        <w:rPr>
          <w:color w:val="000000"/>
        </w:rPr>
        <w:t>w</w:t>
      </w:r>
      <w:r w:rsidR="00940476" w:rsidRPr="005408C2">
        <w:rPr>
          <w:color w:val="000000"/>
        </w:rPr>
        <w:t xml:space="preserve">ordt </w:t>
      </w:r>
      <w:r w:rsidR="00AB76EE" w:rsidRPr="005408C2">
        <w:rPr>
          <w:color w:val="000000"/>
        </w:rPr>
        <w:t xml:space="preserve">beoordeeld </w:t>
      </w:r>
      <w:r w:rsidR="007C71B7" w:rsidRPr="005408C2">
        <w:rPr>
          <w:color w:val="000000"/>
        </w:rPr>
        <w:t>of</w:t>
      </w:r>
      <w:r w:rsidR="00AB76EE" w:rsidRPr="005408C2">
        <w:rPr>
          <w:color w:val="000000"/>
        </w:rPr>
        <w:t xml:space="preserve"> </w:t>
      </w:r>
      <w:r w:rsidR="00940476" w:rsidRPr="005408C2">
        <w:rPr>
          <w:color w:val="000000"/>
        </w:rPr>
        <w:t xml:space="preserve">de persoon uit het sociaal netwerk </w:t>
      </w:r>
      <w:r w:rsidR="0084491B" w:rsidRPr="005408C2">
        <w:rPr>
          <w:color w:val="000000"/>
        </w:rPr>
        <w:t xml:space="preserve">kan </w:t>
      </w:r>
      <w:r w:rsidR="007C71B7" w:rsidRPr="005408C2">
        <w:rPr>
          <w:color w:val="000000"/>
        </w:rPr>
        <w:t xml:space="preserve">werken </w:t>
      </w:r>
      <w:r w:rsidR="00AB76EE" w:rsidRPr="005408C2">
        <w:rPr>
          <w:color w:val="000000"/>
        </w:rPr>
        <w:t xml:space="preserve">naast de hulp, zorg </w:t>
      </w:r>
      <w:r w:rsidR="0084491B" w:rsidRPr="005408C2">
        <w:rPr>
          <w:color w:val="000000"/>
        </w:rPr>
        <w:t xml:space="preserve">en ondersteuning </w:t>
      </w:r>
      <w:r w:rsidR="007C71B7" w:rsidRPr="005408C2">
        <w:rPr>
          <w:color w:val="000000"/>
        </w:rPr>
        <w:t xml:space="preserve">die wordt geboden </w:t>
      </w:r>
      <w:r w:rsidR="0084491B" w:rsidRPr="005408C2">
        <w:rPr>
          <w:color w:val="000000"/>
        </w:rPr>
        <w:t>aan de jeugdige</w:t>
      </w:r>
      <w:r w:rsidR="00AF104E" w:rsidRPr="005408C2">
        <w:rPr>
          <w:color w:val="000000"/>
        </w:rPr>
        <w:t xml:space="preserve">; </w:t>
      </w:r>
    </w:p>
    <w:p w14:paraId="4305C01F" w14:textId="3E44C320" w:rsidR="00552A7A" w:rsidRPr="005408C2" w:rsidRDefault="0050656D" w:rsidP="00A05D9A">
      <w:pPr>
        <w:pStyle w:val="Lijstalinea"/>
        <w:numPr>
          <w:ilvl w:val="2"/>
          <w:numId w:val="13"/>
        </w:numPr>
        <w:rPr>
          <w:color w:val="000000"/>
        </w:rPr>
      </w:pPr>
      <w:r>
        <w:rPr>
          <w:color w:val="000000"/>
        </w:rPr>
        <w:t>e</w:t>
      </w:r>
      <w:r w:rsidR="00B82C95" w:rsidRPr="005408C2">
        <w:rPr>
          <w:color w:val="000000"/>
        </w:rPr>
        <w:t xml:space="preserve">en </w:t>
      </w:r>
      <w:r w:rsidR="005A0952" w:rsidRPr="005408C2">
        <w:rPr>
          <w:color w:val="000000"/>
        </w:rPr>
        <w:t>deskundige</w:t>
      </w:r>
      <w:r w:rsidR="00B82C95" w:rsidRPr="005408C2">
        <w:rPr>
          <w:color w:val="000000"/>
        </w:rPr>
        <w:t xml:space="preserve"> vaststelt wat </w:t>
      </w:r>
      <w:r w:rsidR="00204C42" w:rsidRPr="005408C2">
        <w:rPr>
          <w:color w:val="000000"/>
        </w:rPr>
        <w:t>het noodzakelijk gezinsinkomen is op basis van de uitgaven van vergelijkbare gezinnen.</w:t>
      </w:r>
      <w:r w:rsidR="008217B5" w:rsidRPr="005408C2">
        <w:rPr>
          <w:color w:val="000000"/>
        </w:rPr>
        <w:t xml:space="preserve"> Hierbij wordt h</w:t>
      </w:r>
      <w:r w:rsidR="008C7F89" w:rsidRPr="005408C2">
        <w:rPr>
          <w:color w:val="000000"/>
        </w:rPr>
        <w:t xml:space="preserve">et </w:t>
      </w:r>
      <w:r w:rsidR="008217B5" w:rsidRPr="005408C2">
        <w:rPr>
          <w:color w:val="000000"/>
        </w:rPr>
        <w:t>'</w:t>
      </w:r>
      <w:r w:rsidR="008C7F89" w:rsidRPr="005408C2">
        <w:rPr>
          <w:color w:val="000000"/>
        </w:rPr>
        <w:t>persoonli</w:t>
      </w:r>
      <w:r w:rsidR="00940476" w:rsidRPr="005408C2">
        <w:rPr>
          <w:color w:val="000000"/>
        </w:rPr>
        <w:t>jk budgetadvies</w:t>
      </w:r>
      <w:r w:rsidR="008217B5" w:rsidRPr="005408C2">
        <w:rPr>
          <w:color w:val="000000"/>
        </w:rPr>
        <w:t>'</w:t>
      </w:r>
      <w:r w:rsidR="00940476" w:rsidRPr="005408C2">
        <w:rPr>
          <w:color w:val="000000"/>
        </w:rPr>
        <w:t xml:space="preserve"> van het NIBUD </w:t>
      </w:r>
      <w:r w:rsidR="008C7F89" w:rsidRPr="005408C2">
        <w:rPr>
          <w:color w:val="000000"/>
        </w:rPr>
        <w:t>gebruikt voor de v</w:t>
      </w:r>
      <w:r w:rsidR="008217B5" w:rsidRPr="005408C2">
        <w:rPr>
          <w:color w:val="000000"/>
        </w:rPr>
        <w:t>aststelling van het huishouden, de gezins</w:t>
      </w:r>
      <w:r w:rsidR="005D3EFC" w:rsidRPr="005408C2">
        <w:rPr>
          <w:color w:val="000000"/>
        </w:rPr>
        <w:t xml:space="preserve">inkomsten en </w:t>
      </w:r>
      <w:r w:rsidR="008217B5" w:rsidRPr="005408C2">
        <w:rPr>
          <w:color w:val="000000"/>
        </w:rPr>
        <w:t xml:space="preserve">wat een vergelijkbaar huishouden minimaal nodig heeft voor de </w:t>
      </w:r>
      <w:r w:rsidR="008C7F89" w:rsidRPr="005408C2">
        <w:rPr>
          <w:color w:val="000000"/>
        </w:rPr>
        <w:t>uitgaven van het huishouden</w:t>
      </w:r>
      <w:r w:rsidR="00645B99" w:rsidRPr="005408C2">
        <w:rPr>
          <w:color w:val="000000"/>
        </w:rPr>
        <w:t>.</w:t>
      </w:r>
    </w:p>
    <w:p w14:paraId="32348456" w14:textId="77777777" w:rsidR="008C7F89" w:rsidRPr="005408C2" w:rsidRDefault="008C7F89" w:rsidP="008C7F89">
      <w:pPr>
        <w:pStyle w:val="Lijstalinea"/>
        <w:ind w:left="1080"/>
        <w:rPr>
          <w:color w:val="000000"/>
        </w:rPr>
      </w:pPr>
    </w:p>
    <w:p w14:paraId="12DB1958" w14:textId="49DBE868" w:rsidR="00B467C4" w:rsidRPr="005408C2" w:rsidRDefault="001D4025" w:rsidP="00A05D9A">
      <w:pPr>
        <w:pStyle w:val="Lijstalinea"/>
        <w:numPr>
          <w:ilvl w:val="0"/>
          <w:numId w:val="13"/>
        </w:numPr>
        <w:rPr>
          <w:color w:val="000000"/>
        </w:rPr>
      </w:pPr>
      <w:r w:rsidRPr="005408C2">
        <w:rPr>
          <w:color w:val="000000"/>
        </w:rPr>
        <w:t>Het betrekken van d</w:t>
      </w:r>
      <w:r w:rsidR="00405F85" w:rsidRPr="005408C2">
        <w:rPr>
          <w:color w:val="000000"/>
        </w:rPr>
        <w:t xml:space="preserve">e </w:t>
      </w:r>
      <w:r w:rsidRPr="005408C2">
        <w:rPr>
          <w:color w:val="000000"/>
        </w:rPr>
        <w:t xml:space="preserve">jeugdhulp van de </w:t>
      </w:r>
      <w:r w:rsidR="00405F85" w:rsidRPr="005408C2">
        <w:rPr>
          <w:color w:val="000000"/>
        </w:rPr>
        <w:t>persoon uit het socia</w:t>
      </w:r>
      <w:r w:rsidR="00616425" w:rsidRPr="005408C2">
        <w:rPr>
          <w:color w:val="000000"/>
        </w:rPr>
        <w:t>al netwerk voldoet aan de eisen</w:t>
      </w:r>
      <w:r w:rsidR="00405F85" w:rsidRPr="005408C2">
        <w:rPr>
          <w:color w:val="000000"/>
        </w:rPr>
        <w:t>,</w:t>
      </w:r>
      <w:r w:rsidR="005F6B7C">
        <w:rPr>
          <w:color w:val="000000"/>
        </w:rPr>
        <w:t xml:space="preserve"> zoals gesteld in artikel van 16</w:t>
      </w:r>
      <w:r w:rsidR="00405F85" w:rsidRPr="005408C2">
        <w:rPr>
          <w:color w:val="000000"/>
        </w:rPr>
        <w:t xml:space="preserve"> van de Nadere regels.</w:t>
      </w:r>
    </w:p>
    <w:p w14:paraId="0C6BC698" w14:textId="77777777" w:rsidR="00FC5CB3" w:rsidRPr="005408C2" w:rsidRDefault="00FC5CB3" w:rsidP="00C529FA">
      <w:pPr>
        <w:rPr>
          <w:b/>
          <w:sz w:val="22"/>
          <w:szCs w:val="22"/>
        </w:rPr>
      </w:pPr>
    </w:p>
    <w:p w14:paraId="122F200F" w14:textId="77777777" w:rsidR="00A63BCD" w:rsidRPr="005408C2" w:rsidRDefault="00A63BCD" w:rsidP="00C529FA">
      <w:pPr>
        <w:rPr>
          <w:b/>
          <w:sz w:val="22"/>
          <w:szCs w:val="22"/>
        </w:rPr>
      </w:pPr>
    </w:p>
    <w:p w14:paraId="2B494B8D" w14:textId="6672D993" w:rsidR="00C529FA" w:rsidRPr="005408C2" w:rsidRDefault="00C529FA" w:rsidP="00C529FA">
      <w:pPr>
        <w:rPr>
          <w:b/>
          <w:sz w:val="22"/>
          <w:szCs w:val="22"/>
          <w:u w:val="single"/>
        </w:rPr>
      </w:pPr>
      <w:r w:rsidRPr="005408C2">
        <w:rPr>
          <w:b/>
          <w:sz w:val="22"/>
          <w:szCs w:val="22"/>
        </w:rPr>
        <w:t xml:space="preserve">Artikel </w:t>
      </w:r>
      <w:r w:rsidR="001D332D" w:rsidRPr="005408C2">
        <w:rPr>
          <w:b/>
          <w:sz w:val="22"/>
          <w:szCs w:val="22"/>
        </w:rPr>
        <w:t>1</w:t>
      </w:r>
      <w:r w:rsidR="005F6B7C">
        <w:rPr>
          <w:b/>
          <w:sz w:val="22"/>
          <w:szCs w:val="22"/>
        </w:rPr>
        <w:t>6</w:t>
      </w:r>
      <w:r w:rsidR="007375F0" w:rsidRPr="005408C2">
        <w:rPr>
          <w:b/>
          <w:sz w:val="22"/>
          <w:szCs w:val="22"/>
        </w:rPr>
        <w:t>. Eisen aan het sociaal netwerk</w:t>
      </w:r>
      <w:r w:rsidR="00B84A73" w:rsidRPr="005408C2">
        <w:rPr>
          <w:b/>
          <w:sz w:val="22"/>
          <w:szCs w:val="22"/>
        </w:rPr>
        <w:t xml:space="preserve"> voor het betrekken van jeugdhulp</w:t>
      </w:r>
    </w:p>
    <w:p w14:paraId="460B6688" w14:textId="77777777" w:rsidR="00A34159" w:rsidRPr="005408C2" w:rsidRDefault="00A34159" w:rsidP="00006463">
      <w:pPr>
        <w:rPr>
          <w:rFonts w:eastAsia="Times New Roman" w:cs="Arial"/>
          <w:sz w:val="22"/>
          <w:szCs w:val="22"/>
          <w:lang w:eastAsia="nl-NL"/>
        </w:rPr>
      </w:pPr>
    </w:p>
    <w:p w14:paraId="0F4C6CB9" w14:textId="2A91C0F9" w:rsidR="00C529FA" w:rsidRPr="005408C2" w:rsidRDefault="00006463" w:rsidP="00006463">
      <w:pPr>
        <w:rPr>
          <w:sz w:val="22"/>
          <w:szCs w:val="22"/>
        </w:rPr>
      </w:pPr>
      <w:r w:rsidRPr="005408C2">
        <w:rPr>
          <w:rFonts w:eastAsia="Times New Roman" w:cs="Arial"/>
          <w:sz w:val="22"/>
          <w:szCs w:val="22"/>
          <w:lang w:eastAsia="nl-NL"/>
        </w:rPr>
        <w:t>H</w:t>
      </w:r>
      <w:r w:rsidR="00C529FA" w:rsidRPr="005408C2">
        <w:rPr>
          <w:rFonts w:eastAsia="Times New Roman" w:cs="Arial"/>
          <w:sz w:val="22"/>
          <w:szCs w:val="22"/>
          <w:lang w:eastAsia="nl-NL"/>
        </w:rPr>
        <w:t>et betrekken van jeugdhulp</w:t>
      </w:r>
      <w:r w:rsidR="007375F0" w:rsidRPr="005408C2">
        <w:rPr>
          <w:rFonts w:eastAsia="Times New Roman" w:cs="Arial"/>
          <w:sz w:val="22"/>
          <w:szCs w:val="22"/>
          <w:lang w:eastAsia="nl-NL"/>
        </w:rPr>
        <w:t xml:space="preserve"> voor</w:t>
      </w:r>
      <w:r w:rsidR="00F87B25" w:rsidRPr="005408C2">
        <w:rPr>
          <w:rFonts w:eastAsia="Times New Roman" w:cs="Arial"/>
          <w:sz w:val="22"/>
          <w:szCs w:val="22"/>
          <w:lang w:eastAsia="nl-NL"/>
        </w:rPr>
        <w:t xml:space="preserve"> een</w:t>
      </w:r>
      <w:r w:rsidR="007375F0" w:rsidRPr="005408C2">
        <w:rPr>
          <w:rFonts w:eastAsia="Times New Roman" w:cs="Arial"/>
          <w:sz w:val="22"/>
          <w:szCs w:val="22"/>
          <w:lang w:eastAsia="nl-NL"/>
        </w:rPr>
        <w:t xml:space="preserve"> individuele voorziening</w:t>
      </w:r>
      <w:r w:rsidR="00C529FA" w:rsidRPr="005408C2">
        <w:rPr>
          <w:rFonts w:eastAsia="Times New Roman" w:cs="Arial"/>
          <w:sz w:val="22"/>
          <w:szCs w:val="22"/>
          <w:lang w:eastAsia="nl-NL"/>
        </w:rPr>
        <w:t xml:space="preserve"> </w:t>
      </w:r>
      <w:r w:rsidR="0003323B" w:rsidRPr="005408C2">
        <w:rPr>
          <w:rFonts w:eastAsia="Times New Roman" w:cs="Arial"/>
          <w:sz w:val="22"/>
          <w:szCs w:val="22"/>
          <w:lang w:eastAsia="nl-NL"/>
        </w:rPr>
        <w:t>van personen uit het socia</w:t>
      </w:r>
      <w:r w:rsidR="002E5D46" w:rsidRPr="005408C2">
        <w:rPr>
          <w:rFonts w:eastAsia="Times New Roman" w:cs="Arial"/>
          <w:sz w:val="22"/>
          <w:szCs w:val="22"/>
          <w:lang w:eastAsia="nl-NL"/>
        </w:rPr>
        <w:t>a</w:t>
      </w:r>
      <w:r w:rsidR="0003323B" w:rsidRPr="005408C2">
        <w:rPr>
          <w:rFonts w:eastAsia="Times New Roman" w:cs="Arial"/>
          <w:sz w:val="22"/>
          <w:szCs w:val="22"/>
          <w:lang w:eastAsia="nl-NL"/>
        </w:rPr>
        <w:t>l netwerk</w:t>
      </w:r>
      <w:r w:rsidRPr="005408C2">
        <w:rPr>
          <w:rFonts w:eastAsia="Times New Roman" w:cs="Arial"/>
          <w:sz w:val="22"/>
          <w:szCs w:val="22"/>
          <w:lang w:eastAsia="nl-NL"/>
        </w:rPr>
        <w:t xml:space="preserve"> mag </w:t>
      </w:r>
      <w:r w:rsidRPr="005408C2">
        <w:rPr>
          <w:sz w:val="22"/>
          <w:szCs w:val="22"/>
        </w:rPr>
        <w:t>u</w:t>
      </w:r>
      <w:r w:rsidR="00C529FA" w:rsidRPr="005408C2">
        <w:rPr>
          <w:sz w:val="22"/>
          <w:szCs w:val="22"/>
        </w:rPr>
        <w:t xml:space="preserve">itsluitend indien zij: </w:t>
      </w:r>
    </w:p>
    <w:p w14:paraId="16FBF251" w14:textId="43953A8C" w:rsidR="00A3091B" w:rsidRPr="005408C2" w:rsidRDefault="00A3091B" w:rsidP="00A05D9A">
      <w:pPr>
        <w:pStyle w:val="Lijstalinea"/>
        <w:numPr>
          <w:ilvl w:val="0"/>
          <w:numId w:val="3"/>
        </w:numPr>
        <w:rPr>
          <w:color w:val="000000"/>
        </w:rPr>
      </w:pPr>
      <w:r w:rsidRPr="005408C2">
        <w:rPr>
          <w:color w:val="000000"/>
        </w:rPr>
        <w:t>meerderjarig zijn;</w:t>
      </w:r>
    </w:p>
    <w:p w14:paraId="0B8D7025" w14:textId="1778C091" w:rsidR="00046677" w:rsidRPr="005408C2" w:rsidRDefault="00A076CC" w:rsidP="00A05D9A">
      <w:pPr>
        <w:pStyle w:val="Lijstalinea"/>
        <w:numPr>
          <w:ilvl w:val="0"/>
          <w:numId w:val="3"/>
        </w:numPr>
        <w:rPr>
          <w:color w:val="000000"/>
        </w:rPr>
      </w:pPr>
      <w:r w:rsidRPr="005408C2">
        <w:rPr>
          <w:color w:val="000000"/>
        </w:rPr>
        <w:t>v</w:t>
      </w:r>
      <w:r w:rsidR="00046677" w:rsidRPr="005408C2">
        <w:rPr>
          <w:color w:val="000000"/>
        </w:rPr>
        <w:t xml:space="preserve">eilige, doeltreffende, doelmatige en cliëntgerichte </w:t>
      </w:r>
      <w:r w:rsidR="00D47D31" w:rsidRPr="005408C2">
        <w:rPr>
          <w:color w:val="000000"/>
        </w:rPr>
        <w:t xml:space="preserve">jeugdhulp </w:t>
      </w:r>
      <w:r w:rsidR="00046677" w:rsidRPr="005408C2">
        <w:rPr>
          <w:color w:val="000000"/>
        </w:rPr>
        <w:t xml:space="preserve">verlenen, die is afgestemd op de reële behoefte van de jeugdige of </w:t>
      </w:r>
      <w:r w:rsidR="00D47D31" w:rsidRPr="005408C2">
        <w:rPr>
          <w:color w:val="000000"/>
        </w:rPr>
        <w:t xml:space="preserve">zijn </w:t>
      </w:r>
      <w:r w:rsidR="00046677" w:rsidRPr="005408C2">
        <w:rPr>
          <w:color w:val="000000"/>
        </w:rPr>
        <w:t>ouder</w:t>
      </w:r>
      <w:r w:rsidR="00006463" w:rsidRPr="005408C2">
        <w:rPr>
          <w:color w:val="000000"/>
        </w:rPr>
        <w:t>;</w:t>
      </w:r>
    </w:p>
    <w:p w14:paraId="4C13F7E8" w14:textId="7B42DA81" w:rsidR="00046677" w:rsidRPr="005408C2" w:rsidRDefault="00A076CC" w:rsidP="00A05D9A">
      <w:pPr>
        <w:pStyle w:val="Lijstalinea"/>
        <w:numPr>
          <w:ilvl w:val="0"/>
          <w:numId w:val="3"/>
        </w:numPr>
        <w:rPr>
          <w:color w:val="000000"/>
        </w:rPr>
      </w:pPr>
      <w:r w:rsidRPr="005408C2">
        <w:rPr>
          <w:color w:val="000000"/>
        </w:rPr>
        <w:t>g</w:t>
      </w:r>
      <w:r w:rsidR="00046677" w:rsidRPr="005408C2">
        <w:rPr>
          <w:color w:val="000000"/>
        </w:rPr>
        <w:t>een voorbehouden handelingen verrichten of handelingen die op norm van de verantwoorde werktoedeling aan ee</w:t>
      </w:r>
      <w:r w:rsidR="0066398A" w:rsidRPr="005408C2">
        <w:rPr>
          <w:color w:val="000000"/>
        </w:rPr>
        <w:t>n geregistreerde professional zijn</w:t>
      </w:r>
      <w:r w:rsidR="00046677" w:rsidRPr="005408C2">
        <w:rPr>
          <w:color w:val="000000"/>
        </w:rPr>
        <w:t xml:space="preserve"> voorbehouden</w:t>
      </w:r>
      <w:r w:rsidR="00006463" w:rsidRPr="005408C2">
        <w:rPr>
          <w:color w:val="000000"/>
        </w:rPr>
        <w:t>;</w:t>
      </w:r>
    </w:p>
    <w:p w14:paraId="45F807A3" w14:textId="65A2A968" w:rsidR="00046677" w:rsidRPr="005408C2" w:rsidRDefault="007375F0" w:rsidP="00A05D9A">
      <w:pPr>
        <w:pStyle w:val="Lijstalinea"/>
        <w:numPr>
          <w:ilvl w:val="0"/>
          <w:numId w:val="3"/>
        </w:numPr>
        <w:rPr>
          <w:color w:val="000000"/>
        </w:rPr>
      </w:pPr>
      <w:r w:rsidRPr="005408C2">
        <w:rPr>
          <w:color w:val="000000"/>
        </w:rPr>
        <w:t>b</w:t>
      </w:r>
      <w:r w:rsidR="00046677" w:rsidRPr="005408C2">
        <w:rPr>
          <w:color w:val="000000"/>
        </w:rPr>
        <w:t>ij de ondersteuning aan de jeugdige of zijn ou</w:t>
      </w:r>
      <w:r w:rsidR="00A24BC5">
        <w:rPr>
          <w:color w:val="000000"/>
        </w:rPr>
        <w:t>der</w:t>
      </w:r>
      <w:r w:rsidR="00006463" w:rsidRPr="005408C2">
        <w:rPr>
          <w:color w:val="000000"/>
        </w:rPr>
        <w:t xml:space="preserve"> zelf niet overbelast raken;</w:t>
      </w:r>
    </w:p>
    <w:p w14:paraId="3F1400DD" w14:textId="5CF71E87" w:rsidR="002212CE" w:rsidRPr="005408C2" w:rsidRDefault="002212CE" w:rsidP="00A05D9A">
      <w:pPr>
        <w:pStyle w:val="Lijstalinea"/>
        <w:numPr>
          <w:ilvl w:val="0"/>
          <w:numId w:val="3"/>
        </w:numPr>
        <w:rPr>
          <w:rFonts w:cs="Verdana"/>
        </w:rPr>
      </w:pPr>
      <w:r w:rsidRPr="005408C2">
        <w:rPr>
          <w:rFonts w:cs="Verdana"/>
        </w:rPr>
        <w:t>het tarief</w:t>
      </w:r>
      <w:r w:rsidR="007D32E0" w:rsidRPr="005408C2">
        <w:rPr>
          <w:rFonts w:cs="Verdana"/>
        </w:rPr>
        <w:t xml:space="preserve"> voor het sociaal net</w:t>
      </w:r>
      <w:r w:rsidR="005F50FE" w:rsidRPr="005408C2">
        <w:rPr>
          <w:rFonts w:cs="Verdana"/>
        </w:rPr>
        <w:t>werk conform de dan geldende pgb</w:t>
      </w:r>
      <w:r w:rsidR="007D32E0" w:rsidRPr="005408C2">
        <w:rPr>
          <w:rFonts w:cs="Verdana"/>
        </w:rPr>
        <w:t xml:space="preserve"> tarieven Zuid-Holland Zuid per</w:t>
      </w:r>
      <w:r w:rsidRPr="005408C2">
        <w:rPr>
          <w:rFonts w:cs="Verdana"/>
        </w:rPr>
        <w:t xml:space="preserve"> </w:t>
      </w:r>
      <w:r w:rsidR="00C540AB" w:rsidRPr="005408C2">
        <w:rPr>
          <w:rFonts w:cs="Verdana"/>
        </w:rPr>
        <w:t xml:space="preserve">eenheid </w:t>
      </w:r>
      <w:r w:rsidRPr="005408C2">
        <w:rPr>
          <w:rFonts w:cs="Verdana"/>
        </w:rPr>
        <w:t>ontvangen</w:t>
      </w:r>
      <w:r w:rsidR="00C540AB" w:rsidRPr="005408C2">
        <w:rPr>
          <w:rFonts w:cs="Verdana"/>
        </w:rPr>
        <w:t xml:space="preserve">, in aansluiting op artikel 9 lid </w:t>
      </w:r>
      <w:r w:rsidR="00F153DB" w:rsidRPr="005408C2">
        <w:rPr>
          <w:rFonts w:cs="Verdana"/>
        </w:rPr>
        <w:t>3</w:t>
      </w:r>
      <w:r w:rsidR="00C540AB" w:rsidRPr="005408C2">
        <w:rPr>
          <w:rFonts w:cs="Verdana"/>
        </w:rPr>
        <w:t xml:space="preserve"> van de </w:t>
      </w:r>
      <w:r w:rsidR="005F50FE" w:rsidRPr="005408C2">
        <w:rPr>
          <w:rFonts w:cs="Verdana"/>
        </w:rPr>
        <w:t>Verordening Jeugdhulp</w:t>
      </w:r>
      <w:r w:rsidRPr="005408C2">
        <w:rPr>
          <w:rFonts w:cs="Verdana"/>
        </w:rPr>
        <w:t>;</w:t>
      </w:r>
    </w:p>
    <w:p w14:paraId="79BB08D7" w14:textId="2CDF10EF" w:rsidR="00C529FA" w:rsidRPr="005408C2" w:rsidRDefault="00C529FA" w:rsidP="00A05D9A">
      <w:pPr>
        <w:pStyle w:val="Lijstalinea"/>
        <w:numPr>
          <w:ilvl w:val="0"/>
          <w:numId w:val="3"/>
        </w:numPr>
      </w:pPr>
      <w:r w:rsidRPr="005408C2">
        <w:t xml:space="preserve">verklaren het </w:t>
      </w:r>
      <w:r w:rsidR="005F50FE" w:rsidRPr="005408C2">
        <w:t xml:space="preserve">pgb </w:t>
      </w:r>
      <w:r w:rsidRPr="005408C2">
        <w:t>niet te zullen gebruiken voor de betaling van tussenpersonen of belangenbehartigers;</w:t>
      </w:r>
    </w:p>
    <w:p w14:paraId="174F1D8A" w14:textId="0DB62C6F" w:rsidR="00C529FA" w:rsidRPr="005408C2" w:rsidRDefault="00C529FA" w:rsidP="00A05D9A">
      <w:pPr>
        <w:pStyle w:val="Lijstalinea"/>
        <w:numPr>
          <w:ilvl w:val="0"/>
          <w:numId w:val="3"/>
        </w:numPr>
      </w:pPr>
      <w:r w:rsidRPr="005408C2">
        <w:t xml:space="preserve">aantonen daadwerkelijk in staat te zijn de </w:t>
      </w:r>
      <w:r w:rsidR="00D44929" w:rsidRPr="005408C2">
        <w:t xml:space="preserve">toegekende </w:t>
      </w:r>
      <w:r w:rsidR="00D47D31" w:rsidRPr="005408C2">
        <w:t xml:space="preserve">jeugdhulp </w:t>
      </w:r>
      <w:r w:rsidRPr="005408C2">
        <w:t xml:space="preserve">te verlenen; </w:t>
      </w:r>
    </w:p>
    <w:p w14:paraId="6DCFB846" w14:textId="2CD26B5C" w:rsidR="00C529FA" w:rsidRPr="005408C2" w:rsidRDefault="00C529FA" w:rsidP="00A05D9A">
      <w:pPr>
        <w:pStyle w:val="Lijstalinea"/>
        <w:numPr>
          <w:ilvl w:val="0"/>
          <w:numId w:val="3"/>
        </w:numPr>
      </w:pPr>
      <w:r w:rsidRPr="005408C2">
        <w:t xml:space="preserve">op geen enkele wijze druk op de </w:t>
      </w:r>
      <w:r w:rsidR="00A24BC5">
        <w:t>jeugdige of</w:t>
      </w:r>
      <w:r w:rsidR="00D44929" w:rsidRPr="005408C2">
        <w:t xml:space="preserve"> zijn ouder</w:t>
      </w:r>
      <w:r w:rsidRPr="005408C2">
        <w:t xml:space="preserve"> hebben uitge</w:t>
      </w:r>
      <w:r w:rsidR="00006463" w:rsidRPr="005408C2">
        <w:t>oefend bij diens besluitvorming.</w:t>
      </w:r>
    </w:p>
    <w:p w14:paraId="17283D91" w14:textId="77777777" w:rsidR="00C529FA" w:rsidRDefault="00C529FA" w:rsidP="00C529FA">
      <w:pPr>
        <w:rPr>
          <w:sz w:val="22"/>
          <w:szCs w:val="22"/>
        </w:rPr>
      </w:pPr>
    </w:p>
    <w:p w14:paraId="441C1280" w14:textId="6FD3529C" w:rsidR="00C06085" w:rsidRPr="00C06085" w:rsidRDefault="00C06085" w:rsidP="00C06085">
      <w:pPr>
        <w:rPr>
          <w:b/>
          <w:sz w:val="22"/>
          <w:szCs w:val="22"/>
        </w:rPr>
      </w:pPr>
      <w:r w:rsidRPr="00C06085">
        <w:rPr>
          <w:b/>
          <w:sz w:val="22"/>
          <w:szCs w:val="22"/>
        </w:rPr>
        <w:t>Artikel 1</w:t>
      </w:r>
      <w:r>
        <w:rPr>
          <w:b/>
          <w:sz w:val="22"/>
          <w:szCs w:val="22"/>
        </w:rPr>
        <w:t>7</w:t>
      </w:r>
      <w:r w:rsidRPr="00C06085">
        <w:rPr>
          <w:b/>
          <w:sz w:val="22"/>
          <w:szCs w:val="22"/>
        </w:rPr>
        <w:t>.</w:t>
      </w:r>
      <w:r w:rsidRPr="00C06085">
        <w:rPr>
          <w:b/>
          <w:sz w:val="22"/>
          <w:szCs w:val="22"/>
        </w:rPr>
        <w:tab/>
        <w:t>Inwerkingtreding</w:t>
      </w:r>
      <w:r w:rsidR="00157B09">
        <w:rPr>
          <w:b/>
          <w:sz w:val="22"/>
          <w:szCs w:val="22"/>
        </w:rPr>
        <w:t>, intrekking</w:t>
      </w:r>
      <w:bookmarkStart w:id="0" w:name="_GoBack"/>
      <w:bookmarkEnd w:id="0"/>
      <w:r w:rsidRPr="00C06085">
        <w:rPr>
          <w:b/>
          <w:sz w:val="22"/>
          <w:szCs w:val="22"/>
        </w:rPr>
        <w:t xml:space="preserve"> en citeertitel</w:t>
      </w:r>
    </w:p>
    <w:p w14:paraId="03FE9650" w14:textId="77777777" w:rsidR="00C06085" w:rsidRPr="00C06085" w:rsidRDefault="00C06085" w:rsidP="00C06085">
      <w:pPr>
        <w:rPr>
          <w:sz w:val="22"/>
          <w:szCs w:val="22"/>
        </w:rPr>
      </w:pPr>
    </w:p>
    <w:p w14:paraId="58D93E6C" w14:textId="498A5633" w:rsidR="00C06085" w:rsidRDefault="00C06085" w:rsidP="00C06085">
      <w:pPr>
        <w:numPr>
          <w:ilvl w:val="0"/>
          <w:numId w:val="22"/>
        </w:numPr>
        <w:rPr>
          <w:sz w:val="22"/>
          <w:szCs w:val="22"/>
        </w:rPr>
      </w:pPr>
      <w:r w:rsidRPr="00C06085">
        <w:rPr>
          <w:sz w:val="22"/>
          <w:szCs w:val="22"/>
        </w:rPr>
        <w:t xml:space="preserve">Deze </w:t>
      </w:r>
      <w:r>
        <w:rPr>
          <w:sz w:val="22"/>
          <w:szCs w:val="22"/>
        </w:rPr>
        <w:t>nadere regels treden</w:t>
      </w:r>
      <w:r w:rsidRPr="00C06085">
        <w:rPr>
          <w:sz w:val="22"/>
          <w:szCs w:val="22"/>
        </w:rPr>
        <w:t xml:space="preserve"> in werking op de dag na de bekendmakin</w:t>
      </w:r>
      <w:r>
        <w:rPr>
          <w:sz w:val="22"/>
          <w:szCs w:val="22"/>
        </w:rPr>
        <w:t>g ervan en werken</w:t>
      </w:r>
      <w:r w:rsidRPr="00C06085">
        <w:rPr>
          <w:sz w:val="22"/>
          <w:szCs w:val="22"/>
        </w:rPr>
        <w:t xml:space="preserve"> terug tot 1 juli 2018</w:t>
      </w:r>
      <w:r w:rsidR="00802CCC">
        <w:rPr>
          <w:sz w:val="22"/>
          <w:szCs w:val="22"/>
        </w:rPr>
        <w:t>;</w:t>
      </w:r>
    </w:p>
    <w:p w14:paraId="5B19C1AF" w14:textId="77777777" w:rsidR="00802CCC" w:rsidRDefault="00802CCC" w:rsidP="00802CCC">
      <w:pPr>
        <w:ind w:left="360"/>
        <w:rPr>
          <w:sz w:val="22"/>
          <w:szCs w:val="22"/>
        </w:rPr>
      </w:pPr>
    </w:p>
    <w:p w14:paraId="06284AA4" w14:textId="54541757" w:rsidR="00802CCC" w:rsidRPr="00802CCC" w:rsidRDefault="00802CCC" w:rsidP="00802CCC">
      <w:pPr>
        <w:pStyle w:val="Lijstalinea"/>
        <w:numPr>
          <w:ilvl w:val="0"/>
          <w:numId w:val="22"/>
        </w:numPr>
      </w:pPr>
      <w:r>
        <w:t>De Nadere regels</w:t>
      </w:r>
      <w:r w:rsidRPr="00802CCC">
        <w:t xml:space="preserve"> Jeugdhulp gemeente </w:t>
      </w:r>
      <w:r w:rsidRPr="00AB23AC">
        <w:rPr>
          <w:highlight w:val="yellow"/>
        </w:rPr>
        <w:t>&lt;X&gt;</w:t>
      </w:r>
      <w:r w:rsidRPr="00802CCC">
        <w:t xml:space="preserve"> laatstelijk gewijzigd</w:t>
      </w:r>
      <w:r w:rsidR="00AB23AC">
        <w:t xml:space="preserve">/vastgesteld </w:t>
      </w:r>
      <w:r w:rsidR="00AB23AC" w:rsidRPr="00AB23AC">
        <w:rPr>
          <w:highlight w:val="yellow"/>
        </w:rPr>
        <w:t>&lt;kiezen wat van toepassing is&gt;</w:t>
      </w:r>
      <w:r w:rsidRPr="00802CCC">
        <w:t xml:space="preserve"> op </w:t>
      </w:r>
      <w:r w:rsidRPr="00AB23AC">
        <w:rPr>
          <w:highlight w:val="yellow"/>
        </w:rPr>
        <w:t>&lt;datum&gt;</w:t>
      </w:r>
      <w:r w:rsidR="00AB23AC">
        <w:t xml:space="preserve"> </w:t>
      </w:r>
      <w:r w:rsidRPr="00802CCC">
        <w:t>wordt ingetrokken;</w:t>
      </w:r>
    </w:p>
    <w:p w14:paraId="213C9A64" w14:textId="77777777" w:rsidR="00C06085" w:rsidRPr="00C06085" w:rsidRDefault="00C06085" w:rsidP="00C06085">
      <w:pPr>
        <w:rPr>
          <w:sz w:val="22"/>
          <w:szCs w:val="22"/>
        </w:rPr>
      </w:pPr>
    </w:p>
    <w:p w14:paraId="6A1393BA" w14:textId="74CD961D" w:rsidR="00C06085" w:rsidRPr="00C06085" w:rsidRDefault="00C06085" w:rsidP="00C529FA">
      <w:pPr>
        <w:numPr>
          <w:ilvl w:val="0"/>
          <w:numId w:val="22"/>
        </w:numPr>
        <w:rPr>
          <w:sz w:val="22"/>
          <w:szCs w:val="22"/>
        </w:rPr>
      </w:pPr>
      <w:r w:rsidRPr="00C06085">
        <w:rPr>
          <w:sz w:val="22"/>
          <w:szCs w:val="22"/>
        </w:rPr>
        <w:t xml:space="preserve">Deze </w:t>
      </w:r>
      <w:r>
        <w:rPr>
          <w:sz w:val="22"/>
          <w:szCs w:val="22"/>
        </w:rPr>
        <w:t>nadere regels worden</w:t>
      </w:r>
      <w:r w:rsidRPr="00C06085">
        <w:rPr>
          <w:sz w:val="22"/>
          <w:szCs w:val="22"/>
        </w:rPr>
        <w:t xml:space="preserve"> aangehaald als: </w:t>
      </w:r>
      <w:r>
        <w:rPr>
          <w:sz w:val="22"/>
          <w:szCs w:val="22"/>
        </w:rPr>
        <w:t>Nadere regels</w:t>
      </w:r>
      <w:r w:rsidRPr="00C06085">
        <w:rPr>
          <w:sz w:val="22"/>
          <w:szCs w:val="22"/>
        </w:rPr>
        <w:t xml:space="preserve"> Jeugdhulp gemeente </w:t>
      </w:r>
      <w:r w:rsidRPr="00C06085">
        <w:rPr>
          <w:sz w:val="22"/>
          <w:szCs w:val="22"/>
          <w:highlight w:val="yellow"/>
        </w:rPr>
        <w:t>&lt;X&gt;</w:t>
      </w:r>
      <w:r w:rsidR="00551951">
        <w:rPr>
          <w:sz w:val="22"/>
          <w:szCs w:val="22"/>
        </w:rPr>
        <w:t xml:space="preserve"> 2018.</w:t>
      </w:r>
    </w:p>
    <w:p w14:paraId="0C173FA8" w14:textId="77777777" w:rsidR="00C06085" w:rsidRDefault="00C06085" w:rsidP="00C529FA">
      <w:pPr>
        <w:rPr>
          <w:sz w:val="22"/>
          <w:szCs w:val="22"/>
        </w:rPr>
      </w:pPr>
    </w:p>
    <w:p w14:paraId="72F1D7E2" w14:textId="77777777" w:rsidR="00C06085" w:rsidRPr="005408C2" w:rsidRDefault="00C06085" w:rsidP="00C529FA">
      <w:pPr>
        <w:rPr>
          <w:sz w:val="22"/>
          <w:szCs w:val="22"/>
        </w:rPr>
      </w:pPr>
    </w:p>
    <w:p w14:paraId="7DCE94FA" w14:textId="4B7C7E7B" w:rsidR="00C529FA" w:rsidRPr="005408C2" w:rsidRDefault="00C529FA" w:rsidP="00C529FA">
      <w:pPr>
        <w:rPr>
          <w:sz w:val="22"/>
          <w:szCs w:val="22"/>
        </w:rPr>
      </w:pPr>
      <w:r w:rsidRPr="005408C2">
        <w:rPr>
          <w:sz w:val="22"/>
          <w:szCs w:val="22"/>
        </w:rPr>
        <w:t>Aldus vastgesteld in de vergadering van het college van burgemeester en wethouders van de gemeente</w:t>
      </w:r>
      <w:r w:rsidR="003512E2" w:rsidRPr="005408C2">
        <w:rPr>
          <w:sz w:val="22"/>
          <w:szCs w:val="22"/>
        </w:rPr>
        <w:t xml:space="preserve"> </w:t>
      </w:r>
      <w:r w:rsidR="003512E2" w:rsidRPr="005408C2">
        <w:rPr>
          <w:sz w:val="22"/>
          <w:szCs w:val="22"/>
          <w:highlight w:val="yellow"/>
        </w:rPr>
        <w:t>&lt;X&gt;</w:t>
      </w:r>
      <w:r w:rsidRPr="005408C2">
        <w:rPr>
          <w:sz w:val="22"/>
          <w:szCs w:val="22"/>
        </w:rPr>
        <w:t xml:space="preserve"> van </w:t>
      </w:r>
      <w:r w:rsidR="003512E2" w:rsidRPr="005408C2">
        <w:rPr>
          <w:sz w:val="22"/>
          <w:szCs w:val="22"/>
          <w:highlight w:val="yellow"/>
        </w:rPr>
        <w:t>&lt;datum&gt;</w:t>
      </w:r>
      <w:r w:rsidR="00834738" w:rsidRPr="005408C2">
        <w:rPr>
          <w:sz w:val="22"/>
          <w:szCs w:val="22"/>
        </w:rPr>
        <w:t>.</w:t>
      </w:r>
    </w:p>
    <w:p w14:paraId="79362896" w14:textId="77777777" w:rsidR="00C529FA" w:rsidRPr="005408C2" w:rsidRDefault="00C529FA" w:rsidP="00C529FA">
      <w:pPr>
        <w:rPr>
          <w:sz w:val="22"/>
          <w:szCs w:val="22"/>
        </w:rPr>
      </w:pPr>
    </w:p>
    <w:p w14:paraId="2DC006BE" w14:textId="77777777" w:rsidR="00C529FA" w:rsidRPr="005408C2" w:rsidRDefault="00C529FA" w:rsidP="00C529FA">
      <w:pPr>
        <w:rPr>
          <w:sz w:val="22"/>
          <w:szCs w:val="22"/>
        </w:rPr>
      </w:pPr>
      <w:r w:rsidRPr="005408C2">
        <w:rPr>
          <w:sz w:val="22"/>
          <w:szCs w:val="22"/>
        </w:rPr>
        <w:t xml:space="preserve">de burgemeester, </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de secretaris,</w:t>
      </w:r>
    </w:p>
    <w:p w14:paraId="3ACF716E" w14:textId="77777777" w:rsidR="00C529FA" w:rsidRPr="005408C2" w:rsidRDefault="00C529FA" w:rsidP="00C529FA">
      <w:pPr>
        <w:rPr>
          <w:sz w:val="22"/>
          <w:szCs w:val="22"/>
        </w:rPr>
      </w:pPr>
    </w:p>
    <w:p w14:paraId="433F4A99" w14:textId="088EBD94" w:rsidR="00C529FA" w:rsidRPr="005408C2" w:rsidRDefault="00E31B2F" w:rsidP="00C529FA">
      <w:pPr>
        <w:rPr>
          <w:sz w:val="22"/>
          <w:szCs w:val="22"/>
        </w:rPr>
      </w:pPr>
      <w:r w:rsidRPr="005408C2">
        <w:rPr>
          <w:sz w:val="22"/>
          <w:szCs w:val="22"/>
          <w:highlight w:val="yellow"/>
        </w:rPr>
        <w:t>&lt;naam&gt;</w:t>
      </w:r>
      <w:r w:rsidR="00C529FA" w:rsidRPr="005408C2">
        <w:rPr>
          <w:sz w:val="22"/>
          <w:szCs w:val="22"/>
        </w:rPr>
        <w:tab/>
      </w:r>
      <w:r w:rsidR="00C529FA" w:rsidRPr="005408C2">
        <w:rPr>
          <w:sz w:val="22"/>
          <w:szCs w:val="22"/>
        </w:rPr>
        <w:tab/>
      </w:r>
      <w:r w:rsidR="00C529FA" w:rsidRPr="005408C2">
        <w:rPr>
          <w:sz w:val="22"/>
          <w:szCs w:val="22"/>
        </w:rPr>
        <w:tab/>
      </w:r>
      <w:r w:rsidR="00C529FA" w:rsidRPr="005408C2">
        <w:rPr>
          <w:sz w:val="22"/>
          <w:szCs w:val="22"/>
        </w:rPr>
        <w:tab/>
      </w:r>
      <w:r w:rsidR="00C529FA" w:rsidRPr="005408C2">
        <w:rPr>
          <w:sz w:val="22"/>
          <w:szCs w:val="22"/>
        </w:rPr>
        <w:tab/>
      </w:r>
      <w:r w:rsidR="00C529FA" w:rsidRPr="005408C2">
        <w:rPr>
          <w:sz w:val="22"/>
          <w:szCs w:val="22"/>
        </w:rPr>
        <w:tab/>
      </w:r>
      <w:r w:rsidR="00C529FA" w:rsidRPr="005408C2">
        <w:rPr>
          <w:sz w:val="22"/>
          <w:szCs w:val="22"/>
        </w:rPr>
        <w:tab/>
      </w:r>
      <w:r w:rsidRPr="005408C2">
        <w:rPr>
          <w:sz w:val="22"/>
          <w:szCs w:val="22"/>
        </w:rPr>
        <w:tab/>
      </w:r>
      <w:r w:rsidRPr="005408C2">
        <w:rPr>
          <w:sz w:val="22"/>
          <w:szCs w:val="22"/>
          <w:highlight w:val="yellow"/>
        </w:rPr>
        <w:t>&lt;naam&gt;</w:t>
      </w:r>
    </w:p>
    <w:p w14:paraId="27E77B3F" w14:textId="059F0646" w:rsidR="001C43C4" w:rsidRPr="005408C2" w:rsidRDefault="001C43C4" w:rsidP="00573911">
      <w:pPr>
        <w:spacing w:after="200" w:line="276" w:lineRule="auto"/>
        <w:rPr>
          <w:rFonts w:cs="Calibri,Bold"/>
          <w:b/>
          <w:bCs/>
          <w:sz w:val="22"/>
          <w:szCs w:val="22"/>
        </w:rPr>
      </w:pPr>
      <w:r w:rsidRPr="005408C2">
        <w:rPr>
          <w:rFonts w:cs="Calibri,Bold"/>
          <w:bCs/>
          <w:sz w:val="22"/>
          <w:szCs w:val="22"/>
        </w:rPr>
        <w:br w:type="page"/>
      </w:r>
    </w:p>
    <w:p w14:paraId="3DF4E6F6" w14:textId="77777777" w:rsidR="001C43C4" w:rsidRPr="005408C2" w:rsidRDefault="001C43C4" w:rsidP="006A59A9">
      <w:pPr>
        <w:spacing w:line="276" w:lineRule="auto"/>
        <w:rPr>
          <w:rFonts w:cs="Calibri,Bold"/>
          <w:bCs/>
          <w:sz w:val="22"/>
          <w:szCs w:val="22"/>
        </w:rPr>
      </w:pPr>
    </w:p>
    <w:p w14:paraId="54E5853A" w14:textId="77777777" w:rsidR="00E427A2" w:rsidRPr="005408C2" w:rsidRDefault="00E427A2">
      <w:pPr>
        <w:spacing w:after="200" w:line="276" w:lineRule="auto"/>
        <w:rPr>
          <w:rFonts w:cs="Calibri,Bold"/>
          <w:b/>
          <w:bCs/>
          <w:sz w:val="22"/>
          <w:szCs w:val="22"/>
        </w:rPr>
      </w:pPr>
    </w:p>
    <w:p w14:paraId="4D905036" w14:textId="7F04F974" w:rsidR="006E5EC9" w:rsidRPr="003A3D6F" w:rsidRDefault="006E5EC9" w:rsidP="0021206F">
      <w:pPr>
        <w:rPr>
          <w:rFonts w:cs="Calibri,Bold"/>
          <w:b/>
          <w:bCs/>
          <w:sz w:val="28"/>
          <w:szCs w:val="22"/>
        </w:rPr>
      </w:pPr>
      <w:r w:rsidRPr="003A3D6F">
        <w:rPr>
          <w:rFonts w:cs="Calibri,Bold"/>
          <w:b/>
          <w:bCs/>
          <w:sz w:val="28"/>
          <w:szCs w:val="22"/>
        </w:rPr>
        <w:t>Bijlage</w:t>
      </w:r>
      <w:r w:rsidR="0021206F" w:rsidRPr="003A3D6F">
        <w:rPr>
          <w:rFonts w:cs="Calibri,Bold"/>
          <w:b/>
          <w:bCs/>
          <w:sz w:val="28"/>
          <w:szCs w:val="22"/>
        </w:rPr>
        <w:t xml:space="preserve"> </w:t>
      </w:r>
      <w:r w:rsidR="00800E74" w:rsidRPr="003A3D6F">
        <w:rPr>
          <w:rFonts w:cs="Calibri,Bold"/>
          <w:b/>
          <w:bCs/>
          <w:sz w:val="28"/>
          <w:szCs w:val="22"/>
        </w:rPr>
        <w:t>1</w:t>
      </w:r>
    </w:p>
    <w:p w14:paraId="137168E9" w14:textId="77777777" w:rsidR="003925D0" w:rsidRPr="005408C2" w:rsidRDefault="003925D0" w:rsidP="003925D0">
      <w:pPr>
        <w:autoSpaceDE w:val="0"/>
        <w:autoSpaceDN w:val="0"/>
        <w:adjustRightInd w:val="0"/>
        <w:rPr>
          <w:rFonts w:cs="Calibri,Bold"/>
          <w:b/>
          <w:bCs/>
          <w:sz w:val="22"/>
          <w:szCs w:val="22"/>
        </w:rPr>
      </w:pPr>
    </w:p>
    <w:p w14:paraId="00D27183" w14:textId="77777777" w:rsidR="003925D0" w:rsidRPr="005408C2" w:rsidRDefault="003925D0" w:rsidP="003925D0">
      <w:pPr>
        <w:autoSpaceDE w:val="0"/>
        <w:autoSpaceDN w:val="0"/>
        <w:adjustRightInd w:val="0"/>
        <w:rPr>
          <w:rFonts w:cs="Calibri,Bold"/>
          <w:b/>
          <w:bCs/>
          <w:sz w:val="22"/>
          <w:szCs w:val="22"/>
        </w:rPr>
      </w:pPr>
      <w:r w:rsidRPr="005408C2">
        <w:rPr>
          <w:rFonts w:cs="Calibri,Bold"/>
          <w:b/>
          <w:bCs/>
          <w:sz w:val="22"/>
          <w:szCs w:val="22"/>
        </w:rPr>
        <w:t>Algemene informatie</w:t>
      </w:r>
    </w:p>
    <w:p w14:paraId="01C97499" w14:textId="4FCFEA34" w:rsidR="00523027" w:rsidRPr="005408C2" w:rsidRDefault="00523027" w:rsidP="003925D0">
      <w:pPr>
        <w:rPr>
          <w:color w:val="000000"/>
          <w:sz w:val="22"/>
          <w:szCs w:val="22"/>
        </w:rPr>
      </w:pPr>
      <w:r w:rsidRPr="005408C2">
        <w:rPr>
          <w:color w:val="000000"/>
          <w:sz w:val="22"/>
          <w:szCs w:val="22"/>
        </w:rPr>
        <w:t>Onderstaande</w:t>
      </w:r>
      <w:r w:rsidR="003925D0" w:rsidRPr="005408C2">
        <w:rPr>
          <w:color w:val="000000"/>
          <w:sz w:val="22"/>
          <w:szCs w:val="22"/>
        </w:rPr>
        <w:t xml:space="preserve"> lijst ondersteunt jeugdigen, ouders en </w:t>
      </w:r>
      <w:r w:rsidRPr="005408C2">
        <w:rPr>
          <w:color w:val="000000"/>
          <w:sz w:val="22"/>
          <w:szCs w:val="22"/>
        </w:rPr>
        <w:t>jeugd</w:t>
      </w:r>
      <w:r w:rsidR="003925D0" w:rsidRPr="005408C2">
        <w:rPr>
          <w:color w:val="000000"/>
          <w:sz w:val="22"/>
          <w:szCs w:val="22"/>
        </w:rPr>
        <w:t xml:space="preserve">professionals bij de </w:t>
      </w:r>
      <w:r w:rsidR="005E0F6A" w:rsidRPr="005408C2">
        <w:rPr>
          <w:color w:val="000000"/>
          <w:sz w:val="22"/>
          <w:szCs w:val="22"/>
        </w:rPr>
        <w:t>beoordeling</w:t>
      </w:r>
      <w:r w:rsidRPr="005408C2">
        <w:rPr>
          <w:color w:val="000000"/>
          <w:sz w:val="22"/>
          <w:szCs w:val="22"/>
        </w:rPr>
        <w:t xml:space="preserve"> of de hulp, zorg en ondersteuning die jeugdige en zijn ouders wensen in te zetten </w:t>
      </w:r>
      <w:r w:rsidR="005E0F6A" w:rsidRPr="005408C2">
        <w:rPr>
          <w:color w:val="000000"/>
          <w:sz w:val="22"/>
          <w:szCs w:val="22"/>
        </w:rPr>
        <w:t>een</w:t>
      </w:r>
      <w:r w:rsidR="00360C7B" w:rsidRPr="005408C2">
        <w:rPr>
          <w:color w:val="000000"/>
          <w:sz w:val="22"/>
          <w:szCs w:val="22"/>
        </w:rPr>
        <w:t xml:space="preserve"> individuele voorziening </w:t>
      </w:r>
      <w:r w:rsidRPr="005408C2">
        <w:rPr>
          <w:color w:val="000000"/>
          <w:sz w:val="22"/>
          <w:szCs w:val="22"/>
        </w:rPr>
        <w:t>jeugdhulp, jeugdhulpaanbieder of jeugdhulpverlener</w:t>
      </w:r>
      <w:r w:rsidR="005E0F6A" w:rsidRPr="005408C2">
        <w:rPr>
          <w:color w:val="000000"/>
          <w:sz w:val="22"/>
          <w:szCs w:val="22"/>
        </w:rPr>
        <w:t xml:space="preserve"> is</w:t>
      </w:r>
      <w:r w:rsidR="00514615" w:rsidRPr="005408C2">
        <w:rPr>
          <w:color w:val="000000"/>
          <w:sz w:val="22"/>
          <w:szCs w:val="22"/>
        </w:rPr>
        <w:t>,</w:t>
      </w:r>
      <w:r w:rsidRPr="005408C2">
        <w:rPr>
          <w:color w:val="000000"/>
          <w:sz w:val="22"/>
          <w:szCs w:val="22"/>
        </w:rPr>
        <w:t xml:space="preserve"> </w:t>
      </w:r>
      <w:r w:rsidR="00800E74" w:rsidRPr="005408C2">
        <w:rPr>
          <w:color w:val="000000"/>
          <w:sz w:val="22"/>
          <w:szCs w:val="22"/>
        </w:rPr>
        <w:t>zoals deze zijn gedefinieerd</w:t>
      </w:r>
      <w:r w:rsidRPr="005408C2">
        <w:rPr>
          <w:color w:val="000000"/>
          <w:sz w:val="22"/>
          <w:szCs w:val="22"/>
        </w:rPr>
        <w:t xml:space="preserve"> in </w:t>
      </w:r>
      <w:r w:rsidR="00360C7B" w:rsidRPr="005408C2">
        <w:rPr>
          <w:color w:val="000000"/>
          <w:sz w:val="22"/>
          <w:szCs w:val="22"/>
        </w:rPr>
        <w:t xml:space="preserve">resp. artikel 2 van de Verordening Jeugdhulp en </w:t>
      </w:r>
      <w:r w:rsidRPr="005408C2">
        <w:rPr>
          <w:color w:val="000000"/>
          <w:sz w:val="22"/>
          <w:szCs w:val="22"/>
        </w:rPr>
        <w:t>hoofdstuk 1 van de Jeugdwet</w:t>
      </w:r>
      <w:r w:rsidR="00D14875" w:rsidRPr="005408C2">
        <w:rPr>
          <w:color w:val="000000"/>
          <w:sz w:val="22"/>
          <w:szCs w:val="22"/>
        </w:rPr>
        <w:t xml:space="preserve">. </w:t>
      </w:r>
    </w:p>
    <w:p w14:paraId="4EEE1C87" w14:textId="41185015" w:rsidR="003925D0" w:rsidRPr="005408C2" w:rsidRDefault="003925D0" w:rsidP="003925D0">
      <w:pPr>
        <w:rPr>
          <w:color w:val="000000"/>
          <w:sz w:val="22"/>
          <w:szCs w:val="22"/>
        </w:rPr>
      </w:pPr>
      <w:r w:rsidRPr="005408C2">
        <w:rPr>
          <w:color w:val="000000"/>
          <w:sz w:val="22"/>
          <w:szCs w:val="22"/>
        </w:rPr>
        <w:t xml:space="preserve">Komt een </w:t>
      </w:r>
      <w:r w:rsidR="00D14875" w:rsidRPr="005408C2">
        <w:rPr>
          <w:color w:val="000000"/>
          <w:sz w:val="22"/>
          <w:szCs w:val="22"/>
        </w:rPr>
        <w:t>vorm van hulp, zorg of ondersteuning</w:t>
      </w:r>
      <w:r w:rsidRPr="005408C2">
        <w:rPr>
          <w:color w:val="000000"/>
          <w:sz w:val="22"/>
          <w:szCs w:val="22"/>
        </w:rPr>
        <w:t xml:space="preserve"> niet op de lijst voor, dan betekent dit niet per definitie dat deze vorm van hulp, zorg of ondersteuning </w:t>
      </w:r>
      <w:r w:rsidR="003A3D6F">
        <w:rPr>
          <w:color w:val="000000"/>
          <w:sz w:val="22"/>
          <w:szCs w:val="22"/>
        </w:rPr>
        <w:t>kan worden toegekend</w:t>
      </w:r>
      <w:r w:rsidRPr="005408C2">
        <w:rPr>
          <w:color w:val="000000"/>
          <w:sz w:val="22"/>
          <w:szCs w:val="22"/>
        </w:rPr>
        <w:t>.</w:t>
      </w:r>
      <w:r w:rsidR="008A6DF0" w:rsidRPr="005408C2">
        <w:rPr>
          <w:color w:val="000000"/>
          <w:sz w:val="22"/>
          <w:szCs w:val="22"/>
        </w:rPr>
        <w:t xml:space="preserve"> </w:t>
      </w:r>
      <w:r w:rsidR="00514615" w:rsidRPr="005408C2">
        <w:rPr>
          <w:color w:val="000000"/>
          <w:sz w:val="22"/>
          <w:szCs w:val="22"/>
        </w:rPr>
        <w:t xml:space="preserve">Ieder individueel geval </w:t>
      </w:r>
      <w:r w:rsidR="008A6DF0" w:rsidRPr="005408C2">
        <w:rPr>
          <w:color w:val="000000"/>
          <w:sz w:val="22"/>
          <w:szCs w:val="22"/>
        </w:rPr>
        <w:t>wordt altijd afgewogen tijdens het onderzoek.</w:t>
      </w:r>
      <w:r w:rsidR="00514615" w:rsidRPr="005408C2">
        <w:rPr>
          <w:color w:val="000000"/>
          <w:sz w:val="22"/>
          <w:szCs w:val="22"/>
        </w:rPr>
        <w:t xml:space="preserve"> </w:t>
      </w:r>
      <w:r w:rsidRPr="005408C2">
        <w:rPr>
          <w:color w:val="000000"/>
          <w:sz w:val="22"/>
          <w:szCs w:val="22"/>
        </w:rPr>
        <w:t>De eindverantwoordelijkheid voor het toekennen of afwijzen van</w:t>
      </w:r>
      <w:r w:rsidR="008A6DF0" w:rsidRPr="005408C2">
        <w:rPr>
          <w:color w:val="000000"/>
          <w:sz w:val="22"/>
          <w:szCs w:val="22"/>
        </w:rPr>
        <w:t xml:space="preserve"> een voorziening</w:t>
      </w:r>
      <w:r w:rsidRPr="005408C2">
        <w:rPr>
          <w:color w:val="000000"/>
          <w:sz w:val="22"/>
          <w:szCs w:val="22"/>
        </w:rPr>
        <w:t xml:space="preserve"> ligt bij </w:t>
      </w:r>
      <w:r w:rsidR="005E0F6A" w:rsidRPr="005408C2">
        <w:rPr>
          <w:color w:val="000000"/>
          <w:sz w:val="22"/>
          <w:szCs w:val="22"/>
        </w:rPr>
        <w:t>het college</w:t>
      </w:r>
      <w:r w:rsidRPr="005408C2">
        <w:rPr>
          <w:color w:val="000000"/>
          <w:sz w:val="22"/>
          <w:szCs w:val="22"/>
        </w:rPr>
        <w:t xml:space="preserve">. </w:t>
      </w:r>
    </w:p>
    <w:p w14:paraId="1FC9433F" w14:textId="77777777" w:rsidR="003925D0" w:rsidRPr="005408C2" w:rsidRDefault="003925D0" w:rsidP="003925D0">
      <w:pPr>
        <w:rPr>
          <w:rFonts w:cs="Arial"/>
          <w:b/>
          <w:sz w:val="22"/>
          <w:szCs w:val="22"/>
          <w:u w:val="single"/>
        </w:rPr>
      </w:pPr>
    </w:p>
    <w:p w14:paraId="07257BBE" w14:textId="77777777" w:rsidR="003925D0" w:rsidRPr="005408C2" w:rsidRDefault="003925D0" w:rsidP="003925D0">
      <w:pPr>
        <w:rPr>
          <w:rFonts w:cs="Arial"/>
          <w:b/>
          <w:sz w:val="22"/>
          <w:szCs w:val="22"/>
        </w:rPr>
      </w:pPr>
      <w:r w:rsidRPr="005408C2">
        <w:rPr>
          <w:rFonts w:cs="Arial"/>
          <w:b/>
          <w:sz w:val="22"/>
          <w:szCs w:val="22"/>
        </w:rPr>
        <w:t>Afkortingenlijst</w:t>
      </w:r>
    </w:p>
    <w:p w14:paraId="4408CFCF" w14:textId="77777777" w:rsidR="003925D0" w:rsidRPr="005408C2" w:rsidRDefault="003925D0" w:rsidP="003925D0">
      <w:pPr>
        <w:rPr>
          <w:color w:val="000000"/>
          <w:sz w:val="22"/>
          <w:szCs w:val="22"/>
        </w:rPr>
      </w:pPr>
      <w:r w:rsidRPr="005408C2">
        <w:rPr>
          <w:color w:val="000000"/>
          <w:sz w:val="22"/>
          <w:szCs w:val="22"/>
        </w:rPr>
        <w:t xml:space="preserve">AV Zvw </w:t>
      </w:r>
      <w:r w:rsidRPr="005408C2">
        <w:rPr>
          <w:color w:val="000000"/>
          <w:sz w:val="22"/>
          <w:szCs w:val="22"/>
        </w:rPr>
        <w:tab/>
        <w:t>-</w:t>
      </w:r>
      <w:r w:rsidRPr="005408C2">
        <w:rPr>
          <w:color w:val="000000"/>
          <w:sz w:val="22"/>
          <w:szCs w:val="22"/>
        </w:rPr>
        <w:tab/>
        <w:t>Aanvullende verzekering Zorgverzekeringswet</w:t>
      </w:r>
    </w:p>
    <w:p w14:paraId="21192359" w14:textId="77777777" w:rsidR="003925D0" w:rsidRPr="005408C2" w:rsidRDefault="003925D0" w:rsidP="003925D0">
      <w:pPr>
        <w:rPr>
          <w:color w:val="000000"/>
          <w:sz w:val="22"/>
          <w:szCs w:val="22"/>
        </w:rPr>
      </w:pPr>
      <w:r w:rsidRPr="005408C2">
        <w:rPr>
          <w:color w:val="000000"/>
          <w:sz w:val="22"/>
          <w:szCs w:val="22"/>
        </w:rPr>
        <w:t>BV Zvw</w:t>
      </w:r>
      <w:r w:rsidRPr="005408C2">
        <w:rPr>
          <w:color w:val="000000"/>
          <w:sz w:val="22"/>
          <w:szCs w:val="22"/>
        </w:rPr>
        <w:tab/>
      </w:r>
      <w:r w:rsidRPr="005408C2">
        <w:rPr>
          <w:color w:val="000000"/>
          <w:sz w:val="22"/>
          <w:szCs w:val="22"/>
        </w:rPr>
        <w:tab/>
        <w:t>-</w:t>
      </w:r>
      <w:r w:rsidRPr="005408C2">
        <w:rPr>
          <w:color w:val="000000"/>
          <w:sz w:val="22"/>
          <w:szCs w:val="22"/>
        </w:rPr>
        <w:tab/>
        <w:t>Basisverzekering Zorgverzekeringswet</w:t>
      </w:r>
    </w:p>
    <w:p w14:paraId="5C6DDD6E" w14:textId="77777777" w:rsidR="003925D0" w:rsidRPr="005408C2" w:rsidRDefault="003925D0" w:rsidP="003925D0">
      <w:pPr>
        <w:rPr>
          <w:color w:val="000000"/>
          <w:sz w:val="22"/>
          <w:szCs w:val="22"/>
        </w:rPr>
      </w:pPr>
      <w:r w:rsidRPr="005408C2">
        <w:rPr>
          <w:color w:val="000000"/>
          <w:sz w:val="22"/>
          <w:szCs w:val="22"/>
        </w:rPr>
        <w:t>Wlz</w:t>
      </w:r>
      <w:r w:rsidRPr="005408C2">
        <w:rPr>
          <w:color w:val="000000"/>
          <w:sz w:val="22"/>
          <w:szCs w:val="22"/>
        </w:rPr>
        <w:tab/>
      </w:r>
      <w:r w:rsidRPr="005408C2">
        <w:rPr>
          <w:color w:val="000000"/>
          <w:sz w:val="22"/>
          <w:szCs w:val="22"/>
        </w:rPr>
        <w:tab/>
        <w:t>-</w:t>
      </w:r>
      <w:r w:rsidRPr="005408C2">
        <w:rPr>
          <w:color w:val="000000"/>
          <w:sz w:val="22"/>
          <w:szCs w:val="22"/>
        </w:rPr>
        <w:tab/>
        <w:t xml:space="preserve">Wet langdurige zorg </w:t>
      </w:r>
    </w:p>
    <w:p w14:paraId="7DD4A577" w14:textId="77777777" w:rsidR="003925D0" w:rsidRPr="005408C2" w:rsidRDefault="003925D0" w:rsidP="003925D0">
      <w:pPr>
        <w:rPr>
          <w:color w:val="000000"/>
          <w:sz w:val="22"/>
          <w:szCs w:val="22"/>
        </w:rPr>
      </w:pPr>
      <w:r w:rsidRPr="005408C2">
        <w:rPr>
          <w:color w:val="000000"/>
          <w:sz w:val="22"/>
          <w:szCs w:val="22"/>
        </w:rPr>
        <w:t xml:space="preserve">Pgb </w:t>
      </w:r>
      <w:r w:rsidRPr="005408C2">
        <w:rPr>
          <w:color w:val="000000"/>
          <w:sz w:val="22"/>
          <w:szCs w:val="22"/>
        </w:rPr>
        <w:tab/>
      </w:r>
      <w:r w:rsidRPr="005408C2">
        <w:rPr>
          <w:color w:val="000000"/>
          <w:sz w:val="22"/>
          <w:szCs w:val="22"/>
        </w:rPr>
        <w:tab/>
        <w:t>-</w:t>
      </w:r>
      <w:r w:rsidRPr="005408C2">
        <w:rPr>
          <w:color w:val="000000"/>
          <w:sz w:val="22"/>
          <w:szCs w:val="22"/>
        </w:rPr>
        <w:tab/>
        <w:t xml:space="preserve">Persoonsgebonden budget </w:t>
      </w:r>
    </w:p>
    <w:p w14:paraId="61DCC4A2" w14:textId="77777777" w:rsidR="003925D0" w:rsidRPr="005408C2" w:rsidRDefault="003925D0" w:rsidP="003925D0">
      <w:pPr>
        <w:rPr>
          <w:color w:val="000000"/>
          <w:sz w:val="22"/>
          <w:szCs w:val="22"/>
        </w:rPr>
      </w:pPr>
      <w:r w:rsidRPr="005408C2">
        <w:rPr>
          <w:color w:val="000000"/>
          <w:sz w:val="22"/>
          <w:szCs w:val="22"/>
        </w:rPr>
        <w:t xml:space="preserve">Wk </w:t>
      </w:r>
      <w:r w:rsidRPr="005408C2">
        <w:rPr>
          <w:color w:val="000000"/>
          <w:sz w:val="22"/>
          <w:szCs w:val="22"/>
        </w:rPr>
        <w:tab/>
      </w:r>
      <w:r w:rsidRPr="005408C2">
        <w:rPr>
          <w:color w:val="000000"/>
          <w:sz w:val="22"/>
          <w:szCs w:val="22"/>
        </w:rPr>
        <w:tab/>
        <w:t>-</w:t>
      </w:r>
      <w:r w:rsidRPr="005408C2">
        <w:rPr>
          <w:color w:val="000000"/>
          <w:sz w:val="22"/>
          <w:szCs w:val="22"/>
        </w:rPr>
        <w:tab/>
        <w:t>Wet kinderopvang</w:t>
      </w:r>
    </w:p>
    <w:p w14:paraId="6D70652C" w14:textId="77777777" w:rsidR="003925D0" w:rsidRPr="005408C2" w:rsidRDefault="003925D0" w:rsidP="003925D0">
      <w:pPr>
        <w:rPr>
          <w:color w:val="000000"/>
          <w:sz w:val="22"/>
          <w:szCs w:val="22"/>
        </w:rPr>
      </w:pPr>
      <w:r w:rsidRPr="005408C2">
        <w:rPr>
          <w:color w:val="000000"/>
          <w:sz w:val="22"/>
          <w:szCs w:val="22"/>
        </w:rPr>
        <w:t xml:space="preserve">Wmo </w:t>
      </w:r>
      <w:r w:rsidRPr="005408C2">
        <w:rPr>
          <w:color w:val="000000"/>
          <w:sz w:val="22"/>
          <w:szCs w:val="22"/>
        </w:rPr>
        <w:tab/>
      </w:r>
      <w:r w:rsidRPr="005408C2">
        <w:rPr>
          <w:color w:val="000000"/>
          <w:sz w:val="22"/>
          <w:szCs w:val="22"/>
        </w:rPr>
        <w:tab/>
        <w:t>-</w:t>
      </w:r>
      <w:r w:rsidRPr="005408C2">
        <w:rPr>
          <w:color w:val="000000"/>
          <w:sz w:val="22"/>
          <w:szCs w:val="22"/>
        </w:rPr>
        <w:tab/>
        <w:t xml:space="preserve">Wet maatschappelijke ondersteuning </w:t>
      </w:r>
    </w:p>
    <w:p w14:paraId="0BE63F86" w14:textId="77777777" w:rsidR="003925D0" w:rsidRPr="005408C2" w:rsidRDefault="003925D0" w:rsidP="003925D0">
      <w:pPr>
        <w:rPr>
          <w:color w:val="000000"/>
          <w:sz w:val="22"/>
          <w:szCs w:val="22"/>
        </w:rPr>
      </w:pPr>
      <w:r w:rsidRPr="005408C2">
        <w:rPr>
          <w:color w:val="000000"/>
          <w:sz w:val="22"/>
          <w:szCs w:val="22"/>
        </w:rPr>
        <w:t>ZiN</w:t>
      </w:r>
      <w:r w:rsidRPr="005408C2">
        <w:rPr>
          <w:color w:val="000000"/>
          <w:sz w:val="22"/>
          <w:szCs w:val="22"/>
        </w:rPr>
        <w:tab/>
      </w:r>
      <w:r w:rsidRPr="005408C2">
        <w:rPr>
          <w:color w:val="000000"/>
          <w:sz w:val="22"/>
          <w:szCs w:val="22"/>
        </w:rPr>
        <w:tab/>
        <w:t>-</w:t>
      </w:r>
      <w:r w:rsidRPr="005408C2">
        <w:rPr>
          <w:color w:val="000000"/>
          <w:sz w:val="22"/>
          <w:szCs w:val="22"/>
        </w:rPr>
        <w:tab/>
        <w:t>Zorg in natura</w:t>
      </w:r>
    </w:p>
    <w:p w14:paraId="2B06D769" w14:textId="77777777" w:rsidR="003925D0" w:rsidRPr="005408C2" w:rsidRDefault="003925D0" w:rsidP="003925D0">
      <w:pPr>
        <w:autoSpaceDE w:val="0"/>
        <w:autoSpaceDN w:val="0"/>
        <w:adjustRightInd w:val="0"/>
        <w:rPr>
          <w:rFonts w:cs="Calibri,Bold"/>
          <w:bCs/>
          <w:sz w:val="22"/>
          <w:szCs w:val="22"/>
        </w:rPr>
      </w:pPr>
    </w:p>
    <w:p w14:paraId="4082932A" w14:textId="77777777" w:rsidR="003925D0" w:rsidRPr="005408C2" w:rsidRDefault="003925D0" w:rsidP="003925D0">
      <w:pPr>
        <w:rPr>
          <w:b/>
          <w:sz w:val="22"/>
          <w:szCs w:val="22"/>
        </w:rPr>
      </w:pPr>
      <w:r w:rsidRPr="005408C2">
        <w:rPr>
          <w:b/>
          <w:sz w:val="22"/>
          <w:szCs w:val="22"/>
        </w:rPr>
        <w:t>Legenda</w:t>
      </w:r>
    </w:p>
    <w:p w14:paraId="6C5478B0" w14:textId="7F0701FA" w:rsidR="003925D0" w:rsidRPr="005408C2" w:rsidRDefault="003925D0" w:rsidP="003925D0">
      <w:pPr>
        <w:rPr>
          <w:sz w:val="22"/>
          <w:szCs w:val="22"/>
        </w:rPr>
      </w:pPr>
      <w:r w:rsidRPr="005408C2">
        <w:rPr>
          <w:sz w:val="22"/>
          <w:szCs w:val="22"/>
        </w:rPr>
        <w:t>Omschrijving</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w:t>
      </w:r>
      <w:r w:rsidRPr="005408C2">
        <w:rPr>
          <w:sz w:val="22"/>
          <w:szCs w:val="22"/>
        </w:rPr>
        <w:tab/>
      </w:r>
      <w:r w:rsidR="00D14875" w:rsidRPr="005408C2">
        <w:rPr>
          <w:sz w:val="22"/>
          <w:szCs w:val="22"/>
        </w:rPr>
        <w:t>Onderwerp dat</w:t>
      </w:r>
      <w:r w:rsidRPr="005408C2">
        <w:rPr>
          <w:sz w:val="22"/>
          <w:szCs w:val="22"/>
        </w:rPr>
        <w:t xml:space="preserve"> wordt toegelicht</w:t>
      </w:r>
    </w:p>
    <w:p w14:paraId="2A72EFF3" w14:textId="5B15AA91" w:rsidR="00696FB7" w:rsidRPr="005408C2" w:rsidRDefault="00D14875" w:rsidP="00696FB7">
      <w:pPr>
        <w:rPr>
          <w:sz w:val="22"/>
          <w:szCs w:val="22"/>
        </w:rPr>
      </w:pPr>
      <w:r w:rsidRPr="005408C2">
        <w:rPr>
          <w:sz w:val="22"/>
          <w:szCs w:val="22"/>
        </w:rPr>
        <w:t>Jeugdwet</w:t>
      </w:r>
      <w:r w:rsidR="003A3D6F">
        <w:rPr>
          <w:sz w:val="22"/>
          <w:szCs w:val="22"/>
        </w:rPr>
        <w:t>?</w:t>
      </w:r>
      <w:r w:rsidR="003A3D6F">
        <w:rPr>
          <w:sz w:val="22"/>
          <w:szCs w:val="22"/>
        </w:rPr>
        <w:tab/>
      </w:r>
      <w:r w:rsidR="003A3D6F">
        <w:rPr>
          <w:sz w:val="22"/>
          <w:szCs w:val="22"/>
        </w:rPr>
        <w:tab/>
      </w:r>
      <w:r w:rsidR="003A3D6F">
        <w:rPr>
          <w:sz w:val="22"/>
          <w:szCs w:val="22"/>
        </w:rPr>
        <w:tab/>
      </w:r>
      <w:r w:rsidR="003925D0" w:rsidRPr="005408C2">
        <w:rPr>
          <w:sz w:val="22"/>
          <w:szCs w:val="22"/>
        </w:rPr>
        <w:tab/>
      </w:r>
      <w:r w:rsidRPr="005408C2">
        <w:rPr>
          <w:sz w:val="22"/>
          <w:szCs w:val="22"/>
        </w:rPr>
        <w:tab/>
      </w:r>
      <w:r w:rsidR="003925D0" w:rsidRPr="005408C2">
        <w:rPr>
          <w:sz w:val="22"/>
          <w:szCs w:val="22"/>
        </w:rPr>
        <w:t>-</w:t>
      </w:r>
      <w:r w:rsidR="003925D0" w:rsidRPr="005408C2">
        <w:rPr>
          <w:sz w:val="22"/>
          <w:szCs w:val="22"/>
        </w:rPr>
        <w:tab/>
      </w:r>
      <w:r w:rsidRPr="005408C2">
        <w:rPr>
          <w:sz w:val="22"/>
          <w:szCs w:val="22"/>
        </w:rPr>
        <w:t>I</w:t>
      </w:r>
      <w:r w:rsidR="003925D0" w:rsidRPr="005408C2">
        <w:rPr>
          <w:sz w:val="22"/>
          <w:szCs w:val="22"/>
        </w:rPr>
        <w:t xml:space="preserve">n principe geen </w:t>
      </w:r>
      <w:r w:rsidR="003A3D6F">
        <w:rPr>
          <w:sz w:val="22"/>
          <w:szCs w:val="22"/>
        </w:rPr>
        <w:t>jeugdhulp</w:t>
      </w:r>
      <w:r w:rsidR="003925D0" w:rsidRPr="005408C2">
        <w:rPr>
          <w:sz w:val="22"/>
          <w:szCs w:val="22"/>
        </w:rPr>
        <w:t xml:space="preserve">, </w:t>
      </w:r>
      <w:r w:rsidR="00696FB7" w:rsidRPr="005408C2">
        <w:rPr>
          <w:sz w:val="22"/>
          <w:szCs w:val="22"/>
        </w:rPr>
        <w:t>tenzij onder de</w:t>
      </w:r>
    </w:p>
    <w:p w14:paraId="4FB03B84" w14:textId="465B899F" w:rsidR="003925D0" w:rsidRPr="005408C2" w:rsidRDefault="00696FB7" w:rsidP="00696FB7">
      <w:pPr>
        <w:rPr>
          <w:sz w:val="22"/>
          <w:szCs w:val="22"/>
        </w:rPr>
      </w:pP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vermelde voorwaarden</w:t>
      </w:r>
    </w:p>
    <w:p w14:paraId="385F981E" w14:textId="0021D5ED" w:rsidR="00696FB7" w:rsidRPr="005408C2" w:rsidRDefault="00696FB7" w:rsidP="00696FB7">
      <w:pPr>
        <w:rPr>
          <w:sz w:val="22"/>
          <w:szCs w:val="22"/>
        </w:rPr>
      </w:pPr>
      <w:r w:rsidRPr="005408C2">
        <w:rPr>
          <w:sz w:val="22"/>
          <w:szCs w:val="22"/>
        </w:rPr>
        <w:t>Voorwaarden</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 xml:space="preserve">- </w:t>
      </w:r>
      <w:r w:rsidRPr="005408C2">
        <w:rPr>
          <w:sz w:val="22"/>
          <w:szCs w:val="22"/>
        </w:rPr>
        <w:tab/>
        <w:t>Voorwaarden voor financiering</w:t>
      </w:r>
    </w:p>
    <w:p w14:paraId="36E8234D" w14:textId="65E6A980" w:rsidR="003925D0" w:rsidRPr="005408C2" w:rsidRDefault="003925D0" w:rsidP="003925D0">
      <w:pPr>
        <w:rPr>
          <w:sz w:val="22"/>
          <w:szCs w:val="22"/>
        </w:rPr>
      </w:pPr>
      <w:r w:rsidRPr="005408C2">
        <w:rPr>
          <w:sz w:val="22"/>
          <w:szCs w:val="22"/>
        </w:rPr>
        <w:t>Extra informatie</w:t>
      </w:r>
      <w:r w:rsidRPr="005408C2">
        <w:rPr>
          <w:sz w:val="22"/>
          <w:szCs w:val="22"/>
        </w:rPr>
        <w:tab/>
      </w:r>
      <w:r w:rsidRPr="005408C2">
        <w:rPr>
          <w:sz w:val="22"/>
          <w:szCs w:val="22"/>
        </w:rPr>
        <w:tab/>
      </w:r>
      <w:r w:rsidRPr="005408C2">
        <w:rPr>
          <w:sz w:val="22"/>
          <w:szCs w:val="22"/>
        </w:rPr>
        <w:tab/>
      </w:r>
      <w:r w:rsidRPr="005408C2">
        <w:rPr>
          <w:sz w:val="22"/>
          <w:szCs w:val="22"/>
        </w:rPr>
        <w:tab/>
        <w:t>-</w:t>
      </w:r>
      <w:r w:rsidRPr="005408C2">
        <w:rPr>
          <w:sz w:val="22"/>
          <w:szCs w:val="22"/>
        </w:rPr>
        <w:tab/>
      </w:r>
      <w:r w:rsidR="00D14875" w:rsidRPr="005408C2">
        <w:rPr>
          <w:sz w:val="22"/>
          <w:szCs w:val="22"/>
        </w:rPr>
        <w:t>T</w:t>
      </w:r>
      <w:r w:rsidRPr="005408C2">
        <w:rPr>
          <w:sz w:val="22"/>
          <w:szCs w:val="22"/>
        </w:rPr>
        <w:t>oelichting op het onderwerp</w:t>
      </w:r>
    </w:p>
    <w:p w14:paraId="029F0D7B" w14:textId="637E2820" w:rsidR="003925D0" w:rsidRPr="005408C2" w:rsidRDefault="003925D0" w:rsidP="003925D0">
      <w:pPr>
        <w:rPr>
          <w:sz w:val="22"/>
          <w:szCs w:val="22"/>
        </w:rPr>
      </w:pPr>
      <w:r w:rsidRPr="005408C2">
        <w:rPr>
          <w:sz w:val="22"/>
          <w:szCs w:val="22"/>
        </w:rPr>
        <w:t>Andere of algemene voorzie</w:t>
      </w:r>
      <w:r w:rsidR="00D14875" w:rsidRPr="005408C2">
        <w:rPr>
          <w:sz w:val="22"/>
          <w:szCs w:val="22"/>
        </w:rPr>
        <w:t>ning</w:t>
      </w:r>
      <w:r w:rsidR="00D14875" w:rsidRPr="005408C2">
        <w:rPr>
          <w:sz w:val="22"/>
          <w:szCs w:val="22"/>
        </w:rPr>
        <w:tab/>
      </w:r>
      <w:r w:rsidR="00D14875" w:rsidRPr="005408C2">
        <w:rPr>
          <w:sz w:val="22"/>
          <w:szCs w:val="22"/>
        </w:rPr>
        <w:tab/>
        <w:t>-</w:t>
      </w:r>
      <w:r w:rsidR="00D14875" w:rsidRPr="005408C2">
        <w:rPr>
          <w:sz w:val="22"/>
          <w:szCs w:val="22"/>
        </w:rPr>
        <w:tab/>
        <w:t>T</w:t>
      </w:r>
      <w:r w:rsidRPr="005408C2">
        <w:rPr>
          <w:sz w:val="22"/>
          <w:szCs w:val="22"/>
        </w:rPr>
        <w:t>oelichting welke andere of algemene</w:t>
      </w:r>
    </w:p>
    <w:p w14:paraId="2AD4C642" w14:textId="77777777" w:rsidR="003925D0" w:rsidRPr="005408C2" w:rsidRDefault="003925D0" w:rsidP="003925D0">
      <w:pPr>
        <w:ind w:left="4248" w:firstLine="708"/>
        <w:rPr>
          <w:rFonts w:cs="Calibri,Bold"/>
          <w:bCs/>
          <w:sz w:val="22"/>
          <w:szCs w:val="22"/>
        </w:rPr>
      </w:pPr>
      <w:r w:rsidRPr="005408C2">
        <w:rPr>
          <w:sz w:val="22"/>
          <w:szCs w:val="22"/>
        </w:rPr>
        <w:t>voorziening kan worden benut</w:t>
      </w:r>
      <w:r w:rsidRPr="005408C2">
        <w:rPr>
          <w:rFonts w:cs="Calibri,Bold"/>
          <w:bCs/>
          <w:sz w:val="22"/>
          <w:szCs w:val="22"/>
        </w:rPr>
        <w:t xml:space="preserve"> op het gebied</w:t>
      </w:r>
    </w:p>
    <w:p w14:paraId="3FC689A7" w14:textId="77777777" w:rsidR="003925D0" w:rsidRPr="005408C2" w:rsidRDefault="003925D0" w:rsidP="003925D0">
      <w:pPr>
        <w:ind w:left="4248" w:firstLine="708"/>
        <w:rPr>
          <w:rFonts w:cs="Calibri,Bold"/>
          <w:bCs/>
          <w:sz w:val="22"/>
          <w:szCs w:val="22"/>
        </w:rPr>
      </w:pPr>
      <w:r w:rsidRPr="005408C2">
        <w:rPr>
          <w:rFonts w:cs="Calibri,Bold"/>
          <w:bCs/>
          <w:sz w:val="22"/>
          <w:szCs w:val="22"/>
        </w:rPr>
        <w:t>van zorg, onderwijs, maatschappelijke</w:t>
      </w:r>
    </w:p>
    <w:p w14:paraId="3E9B9493" w14:textId="77777777" w:rsidR="003925D0" w:rsidRPr="005408C2" w:rsidRDefault="003925D0" w:rsidP="003925D0">
      <w:pPr>
        <w:ind w:left="4248" w:firstLine="708"/>
        <w:rPr>
          <w:rFonts w:cs="Calibri,Bold"/>
          <w:bCs/>
          <w:sz w:val="22"/>
          <w:szCs w:val="22"/>
        </w:rPr>
      </w:pPr>
      <w:r w:rsidRPr="005408C2">
        <w:rPr>
          <w:rFonts w:cs="Calibri,Bold"/>
          <w:bCs/>
          <w:sz w:val="22"/>
          <w:szCs w:val="22"/>
        </w:rPr>
        <w:t>ondersteuning of werk en inkomen, anders</w:t>
      </w:r>
    </w:p>
    <w:p w14:paraId="719F9B20" w14:textId="0A6CD808" w:rsidR="003925D0" w:rsidRPr="005408C2" w:rsidRDefault="003925D0" w:rsidP="003925D0">
      <w:pPr>
        <w:ind w:left="4956"/>
        <w:rPr>
          <w:rFonts w:cs="Calibri,Bold"/>
          <w:bCs/>
          <w:sz w:val="22"/>
          <w:szCs w:val="22"/>
        </w:rPr>
      </w:pPr>
      <w:r w:rsidRPr="005408C2">
        <w:rPr>
          <w:rFonts w:cs="Calibri,Bold"/>
          <w:bCs/>
          <w:sz w:val="22"/>
          <w:szCs w:val="22"/>
        </w:rPr>
        <w:t xml:space="preserve">dan in het kader van een individuele voorziening voortvloeiend uit de Jeugdwet. </w:t>
      </w:r>
      <w:r w:rsidR="00D47D31" w:rsidRPr="005408C2">
        <w:rPr>
          <w:rFonts w:cs="Calibri,Bold"/>
          <w:bCs/>
          <w:sz w:val="22"/>
          <w:szCs w:val="22"/>
        </w:rPr>
        <w:t xml:space="preserve">Deze </w:t>
      </w:r>
      <w:r w:rsidRPr="005408C2">
        <w:rPr>
          <w:rFonts w:cs="Calibri,Bold"/>
          <w:bCs/>
          <w:sz w:val="22"/>
          <w:szCs w:val="22"/>
        </w:rPr>
        <w:t xml:space="preserve">andere of algemene voorziening </w:t>
      </w:r>
      <w:r w:rsidR="00D47D31" w:rsidRPr="005408C2">
        <w:rPr>
          <w:rFonts w:cs="Calibri,Bold"/>
          <w:bCs/>
          <w:sz w:val="22"/>
          <w:szCs w:val="22"/>
        </w:rPr>
        <w:t xml:space="preserve">kan niet worden </w:t>
      </w:r>
      <w:r w:rsidR="00D14875" w:rsidRPr="005408C2">
        <w:rPr>
          <w:rFonts w:cs="Calibri,Bold"/>
          <w:bCs/>
          <w:sz w:val="22"/>
          <w:szCs w:val="22"/>
        </w:rPr>
        <w:t>gefinancierd met een</w:t>
      </w:r>
      <w:r w:rsidRPr="005408C2">
        <w:rPr>
          <w:rFonts w:cs="Calibri,Bold"/>
          <w:bCs/>
          <w:sz w:val="22"/>
          <w:szCs w:val="22"/>
        </w:rPr>
        <w:t xml:space="preserve"> persoonsgebonden budget onder de</w:t>
      </w:r>
    </w:p>
    <w:p w14:paraId="414C3964" w14:textId="3B3719D4" w:rsidR="003925D0" w:rsidRPr="005408C2" w:rsidRDefault="003925D0" w:rsidP="001911C5">
      <w:pPr>
        <w:ind w:left="4248" w:firstLine="708"/>
        <w:rPr>
          <w:sz w:val="22"/>
          <w:szCs w:val="22"/>
        </w:rPr>
      </w:pPr>
      <w:r w:rsidRPr="005408C2">
        <w:rPr>
          <w:rFonts w:cs="Calibri,Bold"/>
          <w:bCs/>
          <w:sz w:val="22"/>
          <w:szCs w:val="22"/>
        </w:rPr>
        <w:t>Jeugdwet.</w:t>
      </w:r>
    </w:p>
    <w:p w14:paraId="24427A4F" w14:textId="77777777" w:rsidR="003925D0" w:rsidRPr="005408C2" w:rsidRDefault="003925D0" w:rsidP="003925D0">
      <w:pPr>
        <w:rPr>
          <w:sz w:val="22"/>
          <w:szCs w:val="22"/>
        </w:rPr>
      </w:pPr>
    </w:p>
    <w:tbl>
      <w:tblPr>
        <w:tblStyle w:val="Tabelraster"/>
        <w:tblW w:w="9606" w:type="dxa"/>
        <w:tblLayout w:type="fixed"/>
        <w:tblLook w:val="04A0" w:firstRow="1" w:lastRow="0" w:firstColumn="1" w:lastColumn="0" w:noHBand="0" w:noVBand="1"/>
      </w:tblPr>
      <w:tblGrid>
        <w:gridCol w:w="2093"/>
        <w:gridCol w:w="1446"/>
        <w:gridCol w:w="1672"/>
        <w:gridCol w:w="3261"/>
        <w:gridCol w:w="1134"/>
      </w:tblGrid>
      <w:tr w:rsidR="003925D0" w:rsidRPr="005408C2" w14:paraId="38753262" w14:textId="77777777" w:rsidTr="00D14875">
        <w:trPr>
          <w:tblHeader/>
        </w:trPr>
        <w:tc>
          <w:tcPr>
            <w:tcW w:w="2093" w:type="dxa"/>
            <w:shd w:val="clear" w:color="auto" w:fill="BAD2E4" w:themeFill="accent2" w:themeFillTint="66"/>
          </w:tcPr>
          <w:p w14:paraId="2F047F3D" w14:textId="77777777" w:rsidR="003925D0" w:rsidRPr="005408C2" w:rsidRDefault="003925D0" w:rsidP="00D14875">
            <w:pPr>
              <w:autoSpaceDE w:val="0"/>
              <w:autoSpaceDN w:val="0"/>
              <w:adjustRightInd w:val="0"/>
              <w:rPr>
                <w:rFonts w:cs="Calibri,Bold"/>
                <w:b/>
                <w:bCs/>
                <w:sz w:val="22"/>
                <w:szCs w:val="22"/>
              </w:rPr>
            </w:pPr>
          </w:p>
          <w:p w14:paraId="5A920DD1" w14:textId="77777777" w:rsidR="003925D0" w:rsidRPr="005408C2" w:rsidRDefault="003925D0" w:rsidP="003925D0">
            <w:pPr>
              <w:autoSpaceDE w:val="0"/>
              <w:autoSpaceDN w:val="0"/>
              <w:adjustRightInd w:val="0"/>
              <w:jc w:val="center"/>
              <w:rPr>
                <w:rFonts w:cs="Calibri,Bold"/>
                <w:b/>
                <w:bCs/>
                <w:sz w:val="22"/>
                <w:szCs w:val="22"/>
              </w:rPr>
            </w:pPr>
            <w:r w:rsidRPr="005408C2">
              <w:rPr>
                <w:rFonts w:cs="Calibri,Bold"/>
                <w:b/>
                <w:bCs/>
                <w:sz w:val="22"/>
                <w:szCs w:val="22"/>
              </w:rPr>
              <w:t>Omschrijving</w:t>
            </w:r>
          </w:p>
        </w:tc>
        <w:tc>
          <w:tcPr>
            <w:tcW w:w="1446" w:type="dxa"/>
            <w:shd w:val="clear" w:color="auto" w:fill="BAD2E4" w:themeFill="accent2" w:themeFillTint="66"/>
          </w:tcPr>
          <w:p w14:paraId="0D2914B4" w14:textId="77777777" w:rsidR="003A3D6F" w:rsidRDefault="003A3D6F" w:rsidP="00D14875">
            <w:pPr>
              <w:autoSpaceDE w:val="0"/>
              <w:autoSpaceDN w:val="0"/>
              <w:adjustRightInd w:val="0"/>
              <w:jc w:val="center"/>
              <w:rPr>
                <w:rFonts w:cs="Calibri,Bold"/>
                <w:b/>
                <w:bCs/>
                <w:sz w:val="22"/>
                <w:szCs w:val="22"/>
              </w:rPr>
            </w:pPr>
          </w:p>
          <w:p w14:paraId="5C10E13C" w14:textId="5CC503A1" w:rsidR="003925D0" w:rsidRPr="005408C2" w:rsidRDefault="00D14875" w:rsidP="00D14875">
            <w:pPr>
              <w:autoSpaceDE w:val="0"/>
              <w:autoSpaceDN w:val="0"/>
              <w:adjustRightInd w:val="0"/>
              <w:jc w:val="center"/>
              <w:rPr>
                <w:rFonts w:cs="Calibri,Bold"/>
                <w:b/>
                <w:bCs/>
                <w:sz w:val="22"/>
                <w:szCs w:val="22"/>
              </w:rPr>
            </w:pPr>
            <w:r w:rsidRPr="005408C2">
              <w:rPr>
                <w:rFonts w:cs="Calibri,Bold"/>
                <w:b/>
                <w:bCs/>
                <w:sz w:val="22"/>
                <w:szCs w:val="22"/>
              </w:rPr>
              <w:t>Jeugdwet?</w:t>
            </w:r>
          </w:p>
        </w:tc>
        <w:tc>
          <w:tcPr>
            <w:tcW w:w="1672" w:type="dxa"/>
            <w:shd w:val="clear" w:color="auto" w:fill="BAD2E4" w:themeFill="accent2" w:themeFillTint="66"/>
          </w:tcPr>
          <w:p w14:paraId="0E9D99F6" w14:textId="77777777" w:rsidR="003925D0" w:rsidRPr="005408C2" w:rsidRDefault="003925D0" w:rsidP="003925D0">
            <w:pPr>
              <w:autoSpaceDE w:val="0"/>
              <w:autoSpaceDN w:val="0"/>
              <w:adjustRightInd w:val="0"/>
              <w:jc w:val="center"/>
              <w:rPr>
                <w:rFonts w:cs="Calibri,Bold"/>
                <w:b/>
                <w:bCs/>
                <w:sz w:val="22"/>
                <w:szCs w:val="22"/>
              </w:rPr>
            </w:pPr>
          </w:p>
          <w:p w14:paraId="506EF617" w14:textId="77777777" w:rsidR="003925D0" w:rsidRPr="005408C2" w:rsidRDefault="003925D0" w:rsidP="00D14875">
            <w:pPr>
              <w:autoSpaceDE w:val="0"/>
              <w:autoSpaceDN w:val="0"/>
              <w:adjustRightInd w:val="0"/>
              <w:jc w:val="center"/>
              <w:rPr>
                <w:rFonts w:cs="Calibri,Bold"/>
                <w:b/>
                <w:bCs/>
                <w:sz w:val="22"/>
                <w:szCs w:val="22"/>
              </w:rPr>
            </w:pPr>
            <w:r w:rsidRPr="005408C2">
              <w:rPr>
                <w:rFonts w:cs="Calibri,Bold"/>
                <w:b/>
                <w:bCs/>
                <w:sz w:val="22"/>
                <w:szCs w:val="22"/>
              </w:rPr>
              <w:t>Voorwaarden</w:t>
            </w:r>
          </w:p>
          <w:p w14:paraId="4BE3B92E" w14:textId="77777777" w:rsidR="003925D0" w:rsidRPr="005408C2" w:rsidRDefault="003925D0" w:rsidP="003925D0">
            <w:pPr>
              <w:autoSpaceDE w:val="0"/>
              <w:autoSpaceDN w:val="0"/>
              <w:adjustRightInd w:val="0"/>
              <w:jc w:val="center"/>
              <w:rPr>
                <w:rFonts w:cs="Calibri,Bold"/>
                <w:b/>
                <w:bCs/>
                <w:sz w:val="22"/>
                <w:szCs w:val="22"/>
              </w:rPr>
            </w:pPr>
          </w:p>
        </w:tc>
        <w:tc>
          <w:tcPr>
            <w:tcW w:w="3261" w:type="dxa"/>
            <w:shd w:val="clear" w:color="auto" w:fill="BAD2E4" w:themeFill="accent2" w:themeFillTint="66"/>
          </w:tcPr>
          <w:p w14:paraId="7A43F7F8" w14:textId="77777777" w:rsidR="003925D0" w:rsidRPr="005408C2" w:rsidRDefault="003925D0" w:rsidP="003925D0">
            <w:pPr>
              <w:autoSpaceDE w:val="0"/>
              <w:autoSpaceDN w:val="0"/>
              <w:adjustRightInd w:val="0"/>
              <w:jc w:val="center"/>
              <w:rPr>
                <w:rFonts w:cs="Calibri,Bold"/>
                <w:b/>
                <w:bCs/>
                <w:sz w:val="22"/>
                <w:szCs w:val="22"/>
              </w:rPr>
            </w:pPr>
          </w:p>
          <w:p w14:paraId="616B4734" w14:textId="77777777" w:rsidR="003925D0" w:rsidRPr="005408C2" w:rsidRDefault="003925D0" w:rsidP="00D14875">
            <w:pPr>
              <w:autoSpaceDE w:val="0"/>
              <w:autoSpaceDN w:val="0"/>
              <w:adjustRightInd w:val="0"/>
              <w:jc w:val="center"/>
              <w:rPr>
                <w:rFonts w:cs="Calibri,Bold"/>
                <w:b/>
                <w:bCs/>
                <w:sz w:val="22"/>
                <w:szCs w:val="22"/>
              </w:rPr>
            </w:pPr>
            <w:r w:rsidRPr="005408C2">
              <w:rPr>
                <w:rFonts w:cs="Calibri,Bold"/>
                <w:b/>
                <w:bCs/>
                <w:sz w:val="22"/>
                <w:szCs w:val="22"/>
              </w:rPr>
              <w:t>Extra informatie</w:t>
            </w:r>
          </w:p>
          <w:p w14:paraId="6B978130" w14:textId="77777777" w:rsidR="003925D0" w:rsidRPr="005408C2" w:rsidRDefault="003925D0" w:rsidP="003925D0">
            <w:pPr>
              <w:autoSpaceDE w:val="0"/>
              <w:autoSpaceDN w:val="0"/>
              <w:adjustRightInd w:val="0"/>
              <w:jc w:val="center"/>
              <w:rPr>
                <w:rFonts w:cs="Calibri,Bold"/>
                <w:b/>
                <w:bCs/>
                <w:sz w:val="22"/>
                <w:szCs w:val="22"/>
              </w:rPr>
            </w:pPr>
          </w:p>
        </w:tc>
        <w:tc>
          <w:tcPr>
            <w:tcW w:w="1134" w:type="dxa"/>
            <w:shd w:val="clear" w:color="auto" w:fill="BAD2E4" w:themeFill="accent2" w:themeFillTint="66"/>
          </w:tcPr>
          <w:p w14:paraId="2E43EC79" w14:textId="77777777" w:rsidR="003925D0" w:rsidRPr="005408C2" w:rsidRDefault="003925D0" w:rsidP="003925D0">
            <w:pPr>
              <w:autoSpaceDE w:val="0"/>
              <w:autoSpaceDN w:val="0"/>
              <w:adjustRightInd w:val="0"/>
              <w:jc w:val="center"/>
              <w:rPr>
                <w:rFonts w:cs="Calibri,Bold"/>
                <w:b/>
                <w:bCs/>
                <w:sz w:val="22"/>
                <w:szCs w:val="22"/>
              </w:rPr>
            </w:pPr>
          </w:p>
          <w:p w14:paraId="1B05615F" w14:textId="57034967" w:rsidR="003925D0" w:rsidRPr="005408C2" w:rsidRDefault="003925D0" w:rsidP="00D14875">
            <w:pPr>
              <w:autoSpaceDE w:val="0"/>
              <w:autoSpaceDN w:val="0"/>
              <w:adjustRightInd w:val="0"/>
              <w:rPr>
                <w:rFonts w:cs="Calibri,Bold"/>
                <w:b/>
                <w:bCs/>
                <w:sz w:val="22"/>
                <w:szCs w:val="22"/>
              </w:rPr>
            </w:pPr>
            <w:r w:rsidRPr="005408C2">
              <w:rPr>
                <w:rFonts w:cs="Calibri,Bold"/>
                <w:b/>
                <w:bCs/>
                <w:sz w:val="22"/>
                <w:szCs w:val="22"/>
              </w:rPr>
              <w:t>Andere voor -</w:t>
            </w:r>
            <w:r w:rsidR="00D14875" w:rsidRPr="005408C2">
              <w:rPr>
                <w:rFonts w:cs="Calibri,Bold"/>
                <w:b/>
                <w:bCs/>
                <w:sz w:val="22"/>
                <w:szCs w:val="22"/>
              </w:rPr>
              <w:t>ziening</w:t>
            </w:r>
          </w:p>
        </w:tc>
      </w:tr>
      <w:tr w:rsidR="003925D0" w:rsidRPr="005408C2" w14:paraId="3B8A0482" w14:textId="77777777" w:rsidTr="00D14875">
        <w:tc>
          <w:tcPr>
            <w:tcW w:w="2093" w:type="dxa"/>
          </w:tcPr>
          <w:p w14:paraId="031AAE4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Acupunctuur</w:t>
            </w:r>
          </w:p>
        </w:tc>
        <w:tc>
          <w:tcPr>
            <w:tcW w:w="1446" w:type="dxa"/>
          </w:tcPr>
          <w:p w14:paraId="319C70A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99A5324" w14:textId="77777777" w:rsidR="003925D0" w:rsidRPr="005408C2" w:rsidRDefault="003925D0" w:rsidP="003925D0">
            <w:pPr>
              <w:autoSpaceDE w:val="0"/>
              <w:autoSpaceDN w:val="0"/>
              <w:adjustRightInd w:val="0"/>
              <w:rPr>
                <w:rFonts w:cs="Calibri,Bold"/>
                <w:bCs/>
                <w:sz w:val="22"/>
                <w:szCs w:val="22"/>
              </w:rPr>
            </w:pPr>
          </w:p>
        </w:tc>
        <w:tc>
          <w:tcPr>
            <w:tcW w:w="3261" w:type="dxa"/>
          </w:tcPr>
          <w:p w14:paraId="10747DD3" w14:textId="70EAC8E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w:t>
            </w:r>
            <w:r w:rsidR="003A3D6F">
              <w:rPr>
                <w:rFonts w:cs="Calibri,Bold"/>
                <w:bCs/>
                <w:sz w:val="22"/>
                <w:szCs w:val="22"/>
              </w:rPr>
              <w:t xml:space="preserve">ividuele voorziening jeugdhulp </w:t>
            </w:r>
            <w:r w:rsidRPr="005408C2">
              <w:rPr>
                <w:rFonts w:cs="Calibri,Bold"/>
                <w:bCs/>
                <w:sz w:val="22"/>
                <w:szCs w:val="22"/>
              </w:rPr>
              <w:t>onder artikel 2, Verordening jeugdhulp</w:t>
            </w:r>
          </w:p>
        </w:tc>
        <w:tc>
          <w:tcPr>
            <w:tcW w:w="1134" w:type="dxa"/>
          </w:tcPr>
          <w:p w14:paraId="600BB0C9" w14:textId="6D198289"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Mogelijk aanvullende zorgverzekering. informeer bij </w:t>
            </w:r>
            <w:r w:rsidR="003A568A" w:rsidRPr="005408C2">
              <w:rPr>
                <w:rFonts w:cs="Calibri,Bold"/>
                <w:bCs/>
                <w:sz w:val="22"/>
                <w:szCs w:val="22"/>
              </w:rPr>
              <w:t>de</w:t>
            </w:r>
            <w:r w:rsidR="00467602" w:rsidRPr="005408C2">
              <w:rPr>
                <w:rFonts w:cs="Calibri,Bold"/>
                <w:bCs/>
                <w:sz w:val="22"/>
                <w:szCs w:val="22"/>
              </w:rPr>
              <w:t xml:space="preserve"> </w:t>
            </w:r>
            <w:r w:rsidRPr="005408C2">
              <w:rPr>
                <w:rFonts w:cs="Calibri,Bold"/>
                <w:bCs/>
                <w:sz w:val="22"/>
                <w:szCs w:val="22"/>
              </w:rPr>
              <w:t>zorgverzekeraar</w:t>
            </w:r>
          </w:p>
        </w:tc>
      </w:tr>
      <w:tr w:rsidR="003925D0" w:rsidRPr="005408C2" w14:paraId="3CB27ECD" w14:textId="77777777" w:rsidTr="00D14875">
        <w:tc>
          <w:tcPr>
            <w:tcW w:w="2093" w:type="dxa"/>
          </w:tcPr>
          <w:p w14:paraId="38DBC1E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Administratie, overnemen van</w:t>
            </w:r>
          </w:p>
        </w:tc>
        <w:tc>
          <w:tcPr>
            <w:tcW w:w="1446" w:type="dxa"/>
          </w:tcPr>
          <w:p w14:paraId="61A96F4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C1E42B8" w14:textId="77777777" w:rsidR="003925D0" w:rsidRPr="005408C2" w:rsidRDefault="003925D0" w:rsidP="003925D0">
            <w:pPr>
              <w:autoSpaceDE w:val="0"/>
              <w:autoSpaceDN w:val="0"/>
              <w:adjustRightInd w:val="0"/>
              <w:rPr>
                <w:rFonts w:cs="Calibri,Bold"/>
                <w:bCs/>
                <w:sz w:val="22"/>
                <w:szCs w:val="22"/>
              </w:rPr>
            </w:pPr>
          </w:p>
        </w:tc>
        <w:tc>
          <w:tcPr>
            <w:tcW w:w="3261" w:type="dxa"/>
          </w:tcPr>
          <w:p w14:paraId="6FF25D77" w14:textId="6F0B45A4" w:rsidR="003925D0" w:rsidRPr="005408C2" w:rsidRDefault="003925D0" w:rsidP="003925D0">
            <w:pPr>
              <w:autoSpaceDE w:val="0"/>
              <w:autoSpaceDN w:val="0"/>
              <w:adjustRightInd w:val="0"/>
              <w:rPr>
                <w:rFonts w:cs="Calibri,Bold"/>
                <w:bCs/>
                <w:sz w:val="22"/>
                <w:szCs w:val="22"/>
                <w:highlight w:val="yellow"/>
              </w:rPr>
            </w:pPr>
            <w:r w:rsidRPr="005408C2">
              <w:rPr>
                <w:rFonts w:cs="Calibri,Bold"/>
                <w:bCs/>
                <w:sz w:val="22"/>
                <w:szCs w:val="22"/>
              </w:rPr>
              <w:t>Op grond van de nadere regels kan een pgb alleen worden aangewend ten behoeve van een individuele voorziening</w:t>
            </w:r>
            <w:r w:rsidR="00D47D31" w:rsidRPr="005408C2">
              <w:rPr>
                <w:rFonts w:cs="Calibri,Bold"/>
                <w:bCs/>
                <w:sz w:val="22"/>
                <w:szCs w:val="22"/>
              </w:rPr>
              <w:t xml:space="preserve"> jeugdhulp</w:t>
            </w:r>
            <w:r w:rsidRPr="005408C2">
              <w:rPr>
                <w:rFonts w:cs="Calibri,Bold"/>
                <w:bCs/>
                <w:sz w:val="22"/>
                <w:szCs w:val="22"/>
              </w:rPr>
              <w:t>. Daarbij moet de jeugdige of zijn ouder zelf in staat zijn de aan een Pgb verbonden taken uit te voeren.</w:t>
            </w:r>
          </w:p>
        </w:tc>
        <w:tc>
          <w:tcPr>
            <w:tcW w:w="1134" w:type="dxa"/>
          </w:tcPr>
          <w:p w14:paraId="3FF88927" w14:textId="77777777" w:rsidR="003925D0" w:rsidRPr="005408C2" w:rsidRDefault="003925D0" w:rsidP="003925D0">
            <w:pPr>
              <w:autoSpaceDE w:val="0"/>
              <w:autoSpaceDN w:val="0"/>
              <w:adjustRightInd w:val="0"/>
              <w:rPr>
                <w:rFonts w:cs="Calibri,Bold"/>
                <w:bCs/>
                <w:sz w:val="22"/>
                <w:szCs w:val="22"/>
              </w:rPr>
            </w:pPr>
          </w:p>
        </w:tc>
      </w:tr>
      <w:tr w:rsidR="003925D0" w:rsidRPr="005408C2" w14:paraId="066D3761" w14:textId="77777777" w:rsidTr="00D14875">
        <w:tc>
          <w:tcPr>
            <w:tcW w:w="2093" w:type="dxa"/>
          </w:tcPr>
          <w:p w14:paraId="26B74BF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Alarmsysteem</w:t>
            </w:r>
          </w:p>
        </w:tc>
        <w:tc>
          <w:tcPr>
            <w:tcW w:w="1446" w:type="dxa"/>
          </w:tcPr>
          <w:p w14:paraId="60E97C1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849B3B9" w14:textId="77777777" w:rsidR="003925D0" w:rsidRPr="005408C2" w:rsidRDefault="003925D0" w:rsidP="003925D0">
            <w:pPr>
              <w:autoSpaceDE w:val="0"/>
              <w:autoSpaceDN w:val="0"/>
              <w:adjustRightInd w:val="0"/>
              <w:rPr>
                <w:rFonts w:cs="Calibri,Bold"/>
                <w:bCs/>
                <w:sz w:val="22"/>
                <w:szCs w:val="22"/>
              </w:rPr>
            </w:pPr>
          </w:p>
        </w:tc>
        <w:tc>
          <w:tcPr>
            <w:tcW w:w="3261" w:type="dxa"/>
          </w:tcPr>
          <w:p w14:paraId="3E80C3B5" w14:textId="77777777" w:rsidR="003925D0" w:rsidRPr="005408C2" w:rsidRDefault="003925D0" w:rsidP="003925D0">
            <w:pPr>
              <w:autoSpaceDE w:val="0"/>
              <w:autoSpaceDN w:val="0"/>
              <w:adjustRightInd w:val="0"/>
              <w:rPr>
                <w:rFonts w:cs="Calibri,Bold"/>
                <w:bCs/>
                <w:sz w:val="22"/>
                <w:szCs w:val="22"/>
                <w:highlight w:val="yellow"/>
              </w:rPr>
            </w:pPr>
          </w:p>
        </w:tc>
        <w:tc>
          <w:tcPr>
            <w:tcW w:w="1134" w:type="dxa"/>
          </w:tcPr>
          <w:p w14:paraId="6CE0C833" w14:textId="77777777" w:rsidR="003925D0" w:rsidRPr="005408C2" w:rsidRDefault="003925D0" w:rsidP="003925D0">
            <w:pPr>
              <w:autoSpaceDE w:val="0"/>
              <w:autoSpaceDN w:val="0"/>
              <w:adjustRightInd w:val="0"/>
              <w:rPr>
                <w:rFonts w:cs="Calibri,Bold"/>
                <w:bCs/>
                <w:sz w:val="22"/>
                <w:szCs w:val="22"/>
              </w:rPr>
            </w:pPr>
          </w:p>
        </w:tc>
      </w:tr>
      <w:tr w:rsidR="003925D0" w:rsidRPr="005408C2" w14:paraId="455548F3" w14:textId="77777777" w:rsidTr="00D14875">
        <w:tc>
          <w:tcPr>
            <w:tcW w:w="2093" w:type="dxa"/>
          </w:tcPr>
          <w:p w14:paraId="26F2389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Au pair  </w:t>
            </w:r>
          </w:p>
        </w:tc>
        <w:tc>
          <w:tcPr>
            <w:tcW w:w="1446" w:type="dxa"/>
          </w:tcPr>
          <w:p w14:paraId="3572B79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0CFA5D40" w14:textId="298026DD" w:rsidR="003925D0" w:rsidRPr="005408C2" w:rsidRDefault="00696FB7" w:rsidP="003925D0">
            <w:pPr>
              <w:autoSpaceDE w:val="0"/>
              <w:autoSpaceDN w:val="0"/>
              <w:adjustRightInd w:val="0"/>
              <w:rPr>
                <w:rFonts w:cs="Calibri"/>
                <w:sz w:val="22"/>
                <w:szCs w:val="22"/>
              </w:rPr>
            </w:pPr>
            <w:r w:rsidRPr="005408C2">
              <w:rPr>
                <w:rFonts w:cs="Calibri"/>
                <w:sz w:val="22"/>
                <w:szCs w:val="22"/>
              </w:rPr>
              <w:t>-</w:t>
            </w:r>
            <w:r w:rsidR="003925D0" w:rsidRPr="005408C2">
              <w:rPr>
                <w:rFonts w:cs="Calibri"/>
                <w:sz w:val="22"/>
                <w:szCs w:val="22"/>
              </w:rPr>
              <w:t xml:space="preserve">Het jeugdteam heeft vastgesteld dat er sprake is van </w:t>
            </w:r>
            <w:r w:rsidRPr="005408C2">
              <w:rPr>
                <w:rFonts w:cs="Calibri"/>
                <w:sz w:val="22"/>
                <w:szCs w:val="22"/>
              </w:rPr>
              <w:t>het bieden van jeugdhulp</w:t>
            </w:r>
            <w:r w:rsidR="003925D0" w:rsidRPr="005408C2">
              <w:rPr>
                <w:rFonts w:cs="Calibri"/>
                <w:sz w:val="22"/>
                <w:szCs w:val="22"/>
              </w:rPr>
              <w:t xml:space="preserve"> </w:t>
            </w:r>
            <w:r w:rsidRPr="005408C2">
              <w:rPr>
                <w:rFonts w:cs="Calibri"/>
                <w:sz w:val="22"/>
                <w:szCs w:val="22"/>
              </w:rPr>
              <w:t xml:space="preserve">onder de </w:t>
            </w:r>
            <w:r w:rsidR="003925D0" w:rsidRPr="005408C2">
              <w:rPr>
                <w:rFonts w:cs="Calibri"/>
                <w:sz w:val="22"/>
                <w:szCs w:val="22"/>
              </w:rPr>
              <w:t>noemer sociaal netwerk.</w:t>
            </w:r>
          </w:p>
          <w:p w14:paraId="7BD80C9B" w14:textId="77777777" w:rsidR="003925D0" w:rsidRPr="005408C2" w:rsidRDefault="003925D0" w:rsidP="003925D0">
            <w:pPr>
              <w:autoSpaceDE w:val="0"/>
              <w:autoSpaceDN w:val="0"/>
              <w:adjustRightInd w:val="0"/>
              <w:rPr>
                <w:rFonts w:cs="Calibri"/>
                <w:sz w:val="22"/>
                <w:szCs w:val="22"/>
              </w:rPr>
            </w:pPr>
          </w:p>
          <w:p w14:paraId="2A688488" w14:textId="65C3882F" w:rsidR="003925D0" w:rsidRPr="005408C2" w:rsidRDefault="003925D0" w:rsidP="003925D0">
            <w:pPr>
              <w:autoSpaceDE w:val="0"/>
              <w:autoSpaceDN w:val="0"/>
              <w:adjustRightInd w:val="0"/>
              <w:rPr>
                <w:rFonts w:cs="Calibri"/>
                <w:sz w:val="22"/>
                <w:szCs w:val="22"/>
              </w:rPr>
            </w:pPr>
            <w:r w:rsidRPr="005408C2">
              <w:rPr>
                <w:rFonts w:cs="Calibri"/>
                <w:sz w:val="22"/>
                <w:szCs w:val="22"/>
              </w:rPr>
              <w:t>De au p</w:t>
            </w:r>
            <w:r w:rsidR="00696FB7" w:rsidRPr="005408C2">
              <w:rPr>
                <w:rFonts w:cs="Calibri"/>
                <w:sz w:val="22"/>
                <w:szCs w:val="22"/>
              </w:rPr>
              <w:t>air voldoet aan de eisen van</w:t>
            </w:r>
            <w:r w:rsidRPr="005408C2">
              <w:rPr>
                <w:rFonts w:cs="Calibri"/>
                <w:sz w:val="22"/>
                <w:szCs w:val="22"/>
              </w:rPr>
              <w:t xml:space="preserve"> </w:t>
            </w:r>
            <w:r w:rsidR="00696FB7" w:rsidRPr="005408C2">
              <w:rPr>
                <w:rFonts w:cs="Calibri"/>
                <w:sz w:val="22"/>
                <w:szCs w:val="22"/>
              </w:rPr>
              <w:t>artikel 15</w:t>
            </w:r>
            <w:r w:rsidRPr="005408C2">
              <w:rPr>
                <w:rFonts w:cs="Calibri"/>
                <w:sz w:val="22"/>
                <w:szCs w:val="22"/>
              </w:rPr>
              <w:t>.</w:t>
            </w:r>
          </w:p>
          <w:p w14:paraId="6882BD62" w14:textId="1EFBAF19" w:rsidR="003925D0" w:rsidRPr="005408C2" w:rsidRDefault="003925D0" w:rsidP="003925D0">
            <w:pPr>
              <w:autoSpaceDE w:val="0"/>
              <w:autoSpaceDN w:val="0"/>
              <w:adjustRightInd w:val="0"/>
              <w:rPr>
                <w:rFonts w:cs="Calibri"/>
                <w:sz w:val="22"/>
                <w:szCs w:val="22"/>
              </w:rPr>
            </w:pPr>
          </w:p>
        </w:tc>
        <w:tc>
          <w:tcPr>
            <w:tcW w:w="3261" w:type="dxa"/>
          </w:tcPr>
          <w:p w14:paraId="7AA84C4A" w14:textId="516F248C" w:rsidR="003925D0" w:rsidRPr="005408C2" w:rsidRDefault="003925D0" w:rsidP="003925D0">
            <w:pPr>
              <w:autoSpaceDE w:val="0"/>
              <w:autoSpaceDN w:val="0"/>
              <w:adjustRightInd w:val="0"/>
              <w:rPr>
                <w:rFonts w:cs="Calibri,Bold"/>
                <w:bCs/>
                <w:sz w:val="22"/>
                <w:szCs w:val="22"/>
              </w:rPr>
            </w:pPr>
            <w:r w:rsidRPr="005408C2">
              <w:rPr>
                <w:rFonts w:cs="Calibri"/>
                <w:sz w:val="22"/>
                <w:szCs w:val="22"/>
              </w:rPr>
              <w:t>Een au pair is een persoon van niet Nederlandse nationaliteit die participeert in een cultureel uitwisselingsprogramma. De hoofddoelstelling van het verblijf is de culturele uitwisseling en de overige werkzaamheden zijn nevenactiviteiten waarbij niet concreet is geregeld welke werkzaamheden een au pair wel of niet mag doen. Het is daardoor mogelijk dat een au pair bv. een kind met een verstandelijke beperking begeleidt</w:t>
            </w:r>
            <w:r w:rsidR="003A3D6F">
              <w:rPr>
                <w:rFonts w:cs="Calibri"/>
                <w:sz w:val="22"/>
                <w:szCs w:val="22"/>
              </w:rPr>
              <w:t xml:space="preserve"> met een pgb</w:t>
            </w:r>
            <w:r w:rsidRPr="005408C2">
              <w:rPr>
                <w:rFonts w:cs="Calibri"/>
                <w:sz w:val="22"/>
                <w:szCs w:val="22"/>
              </w:rPr>
              <w:t>. U moet wel rekening houden met bepaalde fiscale aspecten. De SVB kan u hierover informeren. (www.svb.nl)</w:t>
            </w:r>
            <w:r w:rsidRPr="005408C2">
              <w:rPr>
                <w:rFonts w:cs="Calibri,Bold"/>
                <w:bCs/>
                <w:sz w:val="22"/>
                <w:szCs w:val="22"/>
              </w:rPr>
              <w:t xml:space="preserve"> </w:t>
            </w:r>
          </w:p>
        </w:tc>
        <w:tc>
          <w:tcPr>
            <w:tcW w:w="1134" w:type="dxa"/>
          </w:tcPr>
          <w:p w14:paraId="25839E1B" w14:textId="77777777" w:rsidR="003925D0" w:rsidRPr="005408C2" w:rsidRDefault="003925D0" w:rsidP="003925D0">
            <w:pPr>
              <w:autoSpaceDE w:val="0"/>
              <w:autoSpaceDN w:val="0"/>
              <w:adjustRightInd w:val="0"/>
              <w:rPr>
                <w:rFonts w:cs="Calibri,Bold"/>
                <w:bCs/>
                <w:sz w:val="22"/>
                <w:szCs w:val="22"/>
              </w:rPr>
            </w:pPr>
          </w:p>
        </w:tc>
      </w:tr>
      <w:tr w:rsidR="003925D0" w:rsidRPr="005408C2" w14:paraId="648AEA55" w14:textId="77777777" w:rsidTr="00D14875">
        <w:tc>
          <w:tcPr>
            <w:tcW w:w="2093" w:type="dxa"/>
          </w:tcPr>
          <w:p w14:paraId="73DC75A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Begeleiding bij regulier onderwijs</w:t>
            </w:r>
          </w:p>
        </w:tc>
        <w:tc>
          <w:tcPr>
            <w:tcW w:w="1446" w:type="dxa"/>
          </w:tcPr>
          <w:p w14:paraId="6B999C2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7F081E9D" w14:textId="06B1A3DB"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Door het jeugdteam is vastgesteld dat er sprake is van een individuele voorziening jeugdhulp, namelijk begeleiding </w:t>
            </w:r>
          </w:p>
        </w:tc>
        <w:tc>
          <w:tcPr>
            <w:tcW w:w="3261" w:type="dxa"/>
          </w:tcPr>
          <w:p w14:paraId="758B71E1" w14:textId="3C10D5E6" w:rsidR="003925D0" w:rsidRPr="005408C2" w:rsidRDefault="003925D0" w:rsidP="003925D0">
            <w:pPr>
              <w:autoSpaceDE w:val="0"/>
              <w:autoSpaceDN w:val="0"/>
              <w:adjustRightInd w:val="0"/>
              <w:rPr>
                <w:rFonts w:cs="Calibri"/>
                <w:sz w:val="22"/>
                <w:szCs w:val="22"/>
              </w:rPr>
            </w:pPr>
            <w:r w:rsidRPr="005408C2">
              <w:rPr>
                <w:rFonts w:cs="Calibri"/>
                <w:sz w:val="22"/>
                <w:szCs w:val="22"/>
              </w:rPr>
              <w:t>Te denken valt hierbij aan begeleiding bij praktijklessen als schoolzwemmen of schoolgym of bij de omgang met andere kinderen, lunchpauze en</w:t>
            </w:r>
            <w:r w:rsidR="00467602" w:rsidRPr="005408C2">
              <w:rPr>
                <w:rFonts w:cs="Calibri"/>
                <w:sz w:val="22"/>
                <w:szCs w:val="22"/>
              </w:rPr>
              <w:t>/</w:t>
            </w:r>
            <w:r w:rsidRPr="005408C2">
              <w:rPr>
                <w:rFonts w:cs="Calibri"/>
                <w:sz w:val="22"/>
                <w:szCs w:val="22"/>
              </w:rPr>
              <w:t>of bij spel.</w:t>
            </w:r>
          </w:p>
          <w:p w14:paraId="019CC6E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De overige begeleiding is de </w:t>
            </w:r>
          </w:p>
          <w:p w14:paraId="7686DFEF" w14:textId="2FD9F451" w:rsidR="003925D0" w:rsidRPr="005408C2" w:rsidRDefault="003925D0" w:rsidP="003A3D6F">
            <w:pPr>
              <w:autoSpaceDE w:val="0"/>
              <w:autoSpaceDN w:val="0"/>
              <w:adjustRightInd w:val="0"/>
              <w:rPr>
                <w:rFonts w:cs="Calibri,Bold"/>
                <w:bCs/>
                <w:sz w:val="22"/>
                <w:szCs w:val="22"/>
              </w:rPr>
            </w:pPr>
            <w:r w:rsidRPr="005408C2">
              <w:rPr>
                <w:rFonts w:cs="Calibri"/>
                <w:sz w:val="22"/>
                <w:szCs w:val="22"/>
              </w:rPr>
              <w:t>verantwoordelijkheid van de school</w:t>
            </w:r>
            <w:r w:rsidR="00696FB7" w:rsidRPr="005408C2">
              <w:rPr>
                <w:rFonts w:cs="Calibri"/>
                <w:sz w:val="22"/>
                <w:szCs w:val="22"/>
              </w:rPr>
              <w:t xml:space="preserve"> onder Passend Onderwijs</w:t>
            </w:r>
            <w:r w:rsidRPr="005408C2">
              <w:rPr>
                <w:rFonts w:cs="Calibri"/>
                <w:sz w:val="22"/>
                <w:szCs w:val="22"/>
              </w:rPr>
              <w:t>. Ook het plannen en structureren v</w:t>
            </w:r>
            <w:r w:rsidR="003A3D6F">
              <w:rPr>
                <w:rFonts w:cs="Calibri"/>
                <w:sz w:val="22"/>
                <w:szCs w:val="22"/>
              </w:rPr>
              <w:t>an schoolse zaken als huiswerk is in principe de verantwoordelijkheid van de ouder.</w:t>
            </w:r>
          </w:p>
        </w:tc>
        <w:tc>
          <w:tcPr>
            <w:tcW w:w="1134" w:type="dxa"/>
          </w:tcPr>
          <w:p w14:paraId="2F49BC20"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Passend onderwijs</w:t>
            </w:r>
          </w:p>
          <w:p w14:paraId="3AC2F70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 </w:t>
            </w:r>
          </w:p>
        </w:tc>
      </w:tr>
      <w:tr w:rsidR="003925D0" w:rsidRPr="005408C2" w14:paraId="464C0419" w14:textId="77777777" w:rsidTr="00D14875">
        <w:tc>
          <w:tcPr>
            <w:tcW w:w="2093" w:type="dxa"/>
          </w:tcPr>
          <w:p w14:paraId="404C9A38"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Begeleiding via moderne media, bijvoorbeeld Skype.</w:t>
            </w:r>
          </w:p>
        </w:tc>
        <w:tc>
          <w:tcPr>
            <w:tcW w:w="1446" w:type="dxa"/>
          </w:tcPr>
          <w:p w14:paraId="55C519E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27DFD84C" w14:textId="6BA2F4D5" w:rsidR="003925D0" w:rsidRPr="005408C2" w:rsidRDefault="003925D0" w:rsidP="003925D0">
            <w:pPr>
              <w:autoSpaceDE w:val="0"/>
              <w:autoSpaceDN w:val="0"/>
              <w:adjustRightInd w:val="0"/>
              <w:rPr>
                <w:rFonts w:cs="Calibri"/>
                <w:sz w:val="22"/>
                <w:szCs w:val="22"/>
              </w:rPr>
            </w:pPr>
            <w:r w:rsidRPr="005408C2">
              <w:rPr>
                <w:rFonts w:cs="Calibri"/>
                <w:sz w:val="22"/>
                <w:szCs w:val="22"/>
              </w:rPr>
              <w:t>Het jeugdteam heeft vastgesteld dat er sprake is van een individuele voorziening jeugdhulp, namelijk begeleiding</w:t>
            </w:r>
          </w:p>
        </w:tc>
        <w:tc>
          <w:tcPr>
            <w:tcW w:w="3261" w:type="dxa"/>
          </w:tcPr>
          <w:p w14:paraId="5179B17A"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Het gaat hier bijv. om het tijdelijk</w:t>
            </w:r>
          </w:p>
          <w:p w14:paraId="449A754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ondersteunen in het aanbrengen van structuur, het stimuleren en aanzetten tot activiteit en daardoor het uitvoeren van vaardigheden die de zelfredzaamheid bevorderen</w:t>
            </w:r>
            <w:r w:rsidRPr="005408C2">
              <w:rPr>
                <w:rFonts w:cs="Calibri,Bold"/>
                <w:bCs/>
                <w:sz w:val="22"/>
                <w:szCs w:val="22"/>
              </w:rPr>
              <w:t xml:space="preserve"> </w:t>
            </w:r>
          </w:p>
        </w:tc>
        <w:tc>
          <w:tcPr>
            <w:tcW w:w="1134" w:type="dxa"/>
          </w:tcPr>
          <w:p w14:paraId="7492FEF5" w14:textId="77777777" w:rsidR="003925D0" w:rsidRPr="005408C2" w:rsidRDefault="003925D0" w:rsidP="003925D0">
            <w:pPr>
              <w:autoSpaceDE w:val="0"/>
              <w:autoSpaceDN w:val="0"/>
              <w:adjustRightInd w:val="0"/>
              <w:rPr>
                <w:rFonts w:cs="Calibri,Bold"/>
                <w:bCs/>
                <w:sz w:val="22"/>
                <w:szCs w:val="22"/>
              </w:rPr>
            </w:pPr>
          </w:p>
        </w:tc>
      </w:tr>
      <w:tr w:rsidR="003925D0" w:rsidRPr="005408C2" w14:paraId="19F6C3F2" w14:textId="77777777" w:rsidTr="00D14875">
        <w:tc>
          <w:tcPr>
            <w:tcW w:w="2093" w:type="dxa"/>
          </w:tcPr>
          <w:p w14:paraId="6D46201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Begroting, hulp bij het opstellen van een</w:t>
            </w:r>
          </w:p>
        </w:tc>
        <w:tc>
          <w:tcPr>
            <w:tcW w:w="1446" w:type="dxa"/>
          </w:tcPr>
          <w:p w14:paraId="364A6A4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FDCD254" w14:textId="77777777" w:rsidR="003925D0" w:rsidRPr="005408C2" w:rsidRDefault="003925D0" w:rsidP="003925D0">
            <w:pPr>
              <w:autoSpaceDE w:val="0"/>
              <w:autoSpaceDN w:val="0"/>
              <w:adjustRightInd w:val="0"/>
              <w:rPr>
                <w:rFonts w:cs="Calibri,Bold"/>
                <w:bCs/>
                <w:sz w:val="22"/>
                <w:szCs w:val="22"/>
              </w:rPr>
            </w:pPr>
          </w:p>
        </w:tc>
        <w:tc>
          <w:tcPr>
            <w:tcW w:w="3261" w:type="dxa"/>
          </w:tcPr>
          <w:p w14:paraId="357DCFDC" w14:textId="7DBDCA54"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 Daarbij moet de jeugdige of zijn ouder</w:t>
            </w:r>
            <w:r w:rsidR="00CD0EE3" w:rsidRPr="005408C2">
              <w:rPr>
                <w:rFonts w:cs="Calibri,Bold"/>
                <w:bCs/>
                <w:sz w:val="22"/>
                <w:szCs w:val="22"/>
              </w:rPr>
              <w:t xml:space="preserve"> zelf in staat zijn de aan een p</w:t>
            </w:r>
            <w:r w:rsidRPr="005408C2">
              <w:rPr>
                <w:rFonts w:cs="Calibri,Bold"/>
                <w:bCs/>
                <w:sz w:val="22"/>
                <w:szCs w:val="22"/>
              </w:rPr>
              <w:t>gb verbonden taken uit te voeren.</w:t>
            </w:r>
          </w:p>
        </w:tc>
        <w:tc>
          <w:tcPr>
            <w:tcW w:w="1134" w:type="dxa"/>
          </w:tcPr>
          <w:p w14:paraId="369C019D" w14:textId="77777777" w:rsidR="003925D0" w:rsidRPr="005408C2" w:rsidRDefault="003925D0" w:rsidP="003925D0">
            <w:pPr>
              <w:autoSpaceDE w:val="0"/>
              <w:autoSpaceDN w:val="0"/>
              <w:adjustRightInd w:val="0"/>
              <w:rPr>
                <w:rFonts w:cs="Calibri,Bold"/>
                <w:bCs/>
                <w:sz w:val="22"/>
                <w:szCs w:val="22"/>
              </w:rPr>
            </w:pPr>
          </w:p>
        </w:tc>
      </w:tr>
      <w:tr w:rsidR="003925D0" w:rsidRPr="005408C2" w14:paraId="46225FA2" w14:textId="77777777" w:rsidTr="00D14875">
        <w:tc>
          <w:tcPr>
            <w:tcW w:w="2093" w:type="dxa"/>
          </w:tcPr>
          <w:p w14:paraId="2AC7E19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Beheer pgb</w:t>
            </w:r>
          </w:p>
        </w:tc>
        <w:tc>
          <w:tcPr>
            <w:tcW w:w="1446" w:type="dxa"/>
          </w:tcPr>
          <w:p w14:paraId="512582E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71B5167" w14:textId="77777777" w:rsidR="003925D0" w:rsidRPr="005408C2" w:rsidRDefault="003925D0" w:rsidP="003925D0">
            <w:pPr>
              <w:autoSpaceDE w:val="0"/>
              <w:autoSpaceDN w:val="0"/>
              <w:adjustRightInd w:val="0"/>
              <w:rPr>
                <w:rFonts w:cs="Calibri,Bold"/>
                <w:bCs/>
                <w:sz w:val="22"/>
                <w:szCs w:val="22"/>
              </w:rPr>
            </w:pPr>
          </w:p>
        </w:tc>
        <w:tc>
          <w:tcPr>
            <w:tcW w:w="3261" w:type="dxa"/>
          </w:tcPr>
          <w:p w14:paraId="5E0E977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 Daarbij moet de jeugdige of zijn ouder zelf in staat zijn de aan een Pgb verbonden taken uit te voeren.</w:t>
            </w:r>
          </w:p>
        </w:tc>
        <w:tc>
          <w:tcPr>
            <w:tcW w:w="1134" w:type="dxa"/>
          </w:tcPr>
          <w:p w14:paraId="70D568CC" w14:textId="77777777" w:rsidR="003925D0" w:rsidRPr="005408C2" w:rsidRDefault="003925D0" w:rsidP="003925D0">
            <w:pPr>
              <w:autoSpaceDE w:val="0"/>
              <w:autoSpaceDN w:val="0"/>
              <w:adjustRightInd w:val="0"/>
              <w:rPr>
                <w:rFonts w:cs="Calibri,Bold"/>
                <w:bCs/>
                <w:sz w:val="22"/>
                <w:szCs w:val="22"/>
              </w:rPr>
            </w:pPr>
          </w:p>
        </w:tc>
      </w:tr>
      <w:tr w:rsidR="003925D0" w:rsidRPr="005408C2" w14:paraId="4DACC1D5" w14:textId="77777777" w:rsidTr="00D14875">
        <w:tc>
          <w:tcPr>
            <w:tcW w:w="2093" w:type="dxa"/>
          </w:tcPr>
          <w:p w14:paraId="2FBB97B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Bemiddelingskosten</w:t>
            </w:r>
          </w:p>
        </w:tc>
        <w:tc>
          <w:tcPr>
            <w:tcW w:w="1446" w:type="dxa"/>
          </w:tcPr>
          <w:p w14:paraId="4AB7A3A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20E9158" w14:textId="77777777" w:rsidR="003925D0" w:rsidRPr="005408C2" w:rsidRDefault="003925D0" w:rsidP="003925D0">
            <w:pPr>
              <w:autoSpaceDE w:val="0"/>
              <w:autoSpaceDN w:val="0"/>
              <w:adjustRightInd w:val="0"/>
              <w:rPr>
                <w:rFonts w:eastAsiaTheme="majorEastAsia" w:cs="Calibri,Bold"/>
                <w:b/>
                <w:bCs/>
                <w:color w:val="FFFFFF" w:themeColor="accent1"/>
                <w:sz w:val="22"/>
                <w:szCs w:val="22"/>
              </w:rPr>
            </w:pPr>
          </w:p>
        </w:tc>
        <w:tc>
          <w:tcPr>
            <w:tcW w:w="3261" w:type="dxa"/>
          </w:tcPr>
          <w:p w14:paraId="03EA959E" w14:textId="77777777" w:rsidR="003925D0" w:rsidRPr="005408C2" w:rsidRDefault="003925D0" w:rsidP="003925D0">
            <w:pPr>
              <w:rPr>
                <w:rFonts w:cs="Calibri,Bold"/>
                <w:sz w:val="22"/>
                <w:szCs w:val="22"/>
              </w:rPr>
            </w:pPr>
            <w:r w:rsidRPr="005408C2">
              <w:rPr>
                <w:rFonts w:cs="Calibri,Bold"/>
                <w:bCs/>
                <w:sz w:val="22"/>
                <w:szCs w:val="22"/>
              </w:rPr>
              <w:t>Op grond van de nadere regels kan een pgb alleen worden aangewend ten behoeve van een individuele voorziening. Daarbij moet de jeugdige of zijn ouder zelf in staat zijn de aan een Pgb verbonden taken uit te voeren.</w:t>
            </w:r>
          </w:p>
        </w:tc>
        <w:tc>
          <w:tcPr>
            <w:tcW w:w="1134" w:type="dxa"/>
          </w:tcPr>
          <w:p w14:paraId="597A8E2A" w14:textId="77777777" w:rsidR="003925D0" w:rsidRPr="005408C2" w:rsidRDefault="003925D0" w:rsidP="003925D0">
            <w:pPr>
              <w:autoSpaceDE w:val="0"/>
              <w:autoSpaceDN w:val="0"/>
              <w:adjustRightInd w:val="0"/>
              <w:rPr>
                <w:rFonts w:cs="Calibri,Bold"/>
                <w:bCs/>
                <w:sz w:val="22"/>
                <w:szCs w:val="22"/>
              </w:rPr>
            </w:pPr>
          </w:p>
        </w:tc>
      </w:tr>
      <w:tr w:rsidR="003925D0" w:rsidRPr="005408C2" w14:paraId="4C9A5817" w14:textId="77777777" w:rsidTr="00D14875">
        <w:tc>
          <w:tcPr>
            <w:tcW w:w="2093" w:type="dxa"/>
          </w:tcPr>
          <w:p w14:paraId="16F2223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Bewindvoerderkosten</w:t>
            </w:r>
          </w:p>
        </w:tc>
        <w:tc>
          <w:tcPr>
            <w:tcW w:w="1446" w:type="dxa"/>
          </w:tcPr>
          <w:p w14:paraId="6218164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11BDB17" w14:textId="77777777" w:rsidR="003925D0" w:rsidRPr="005408C2" w:rsidRDefault="003925D0" w:rsidP="003925D0">
            <w:pPr>
              <w:autoSpaceDE w:val="0"/>
              <w:autoSpaceDN w:val="0"/>
              <w:adjustRightInd w:val="0"/>
              <w:rPr>
                <w:rFonts w:cs="Calibri,Bold"/>
                <w:bCs/>
                <w:sz w:val="22"/>
                <w:szCs w:val="22"/>
              </w:rPr>
            </w:pPr>
          </w:p>
        </w:tc>
        <w:tc>
          <w:tcPr>
            <w:tcW w:w="3261" w:type="dxa"/>
          </w:tcPr>
          <w:p w14:paraId="34B0E2C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 Daarbij moet de jeugdige of zijn ouder zelf in staat zijn de aan een Pgb verbonden taken uit te voeren.</w:t>
            </w:r>
          </w:p>
        </w:tc>
        <w:tc>
          <w:tcPr>
            <w:tcW w:w="1134" w:type="dxa"/>
          </w:tcPr>
          <w:p w14:paraId="00F831C7" w14:textId="77777777" w:rsidR="003925D0" w:rsidRPr="005408C2" w:rsidRDefault="003925D0" w:rsidP="003925D0">
            <w:pPr>
              <w:autoSpaceDE w:val="0"/>
              <w:autoSpaceDN w:val="0"/>
              <w:adjustRightInd w:val="0"/>
              <w:rPr>
                <w:rFonts w:cs="Calibri,Bold"/>
                <w:bCs/>
                <w:sz w:val="22"/>
                <w:szCs w:val="22"/>
              </w:rPr>
            </w:pPr>
          </w:p>
        </w:tc>
      </w:tr>
      <w:tr w:rsidR="003925D0" w:rsidRPr="005408C2" w14:paraId="1F602FE9" w14:textId="77777777" w:rsidTr="00D14875">
        <w:tc>
          <w:tcPr>
            <w:tcW w:w="2093" w:type="dxa"/>
          </w:tcPr>
          <w:p w14:paraId="5832380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Blindengeleidehond</w:t>
            </w:r>
          </w:p>
        </w:tc>
        <w:tc>
          <w:tcPr>
            <w:tcW w:w="1446" w:type="dxa"/>
          </w:tcPr>
          <w:p w14:paraId="199D644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61BCC0F" w14:textId="77777777" w:rsidR="003925D0" w:rsidRPr="005408C2" w:rsidRDefault="003925D0" w:rsidP="003925D0">
            <w:pPr>
              <w:autoSpaceDE w:val="0"/>
              <w:autoSpaceDN w:val="0"/>
              <w:adjustRightInd w:val="0"/>
              <w:rPr>
                <w:rFonts w:cs="Calibri,Bold"/>
                <w:bCs/>
                <w:sz w:val="22"/>
                <w:szCs w:val="22"/>
              </w:rPr>
            </w:pPr>
          </w:p>
        </w:tc>
        <w:tc>
          <w:tcPr>
            <w:tcW w:w="3261" w:type="dxa"/>
          </w:tcPr>
          <w:p w14:paraId="3370290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0E1BEC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BV Zvw</w:t>
            </w:r>
          </w:p>
        </w:tc>
      </w:tr>
      <w:tr w:rsidR="003925D0" w:rsidRPr="005408C2" w14:paraId="1E3583C5" w14:textId="77777777" w:rsidTr="00D14875">
        <w:tc>
          <w:tcPr>
            <w:tcW w:w="2093" w:type="dxa"/>
          </w:tcPr>
          <w:p w14:paraId="481AB4D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Braille training</w:t>
            </w:r>
          </w:p>
        </w:tc>
        <w:tc>
          <w:tcPr>
            <w:tcW w:w="1446" w:type="dxa"/>
          </w:tcPr>
          <w:p w14:paraId="43997D7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26F2FBE" w14:textId="77777777" w:rsidR="003925D0" w:rsidRPr="005408C2" w:rsidRDefault="003925D0" w:rsidP="003925D0">
            <w:pPr>
              <w:autoSpaceDE w:val="0"/>
              <w:autoSpaceDN w:val="0"/>
              <w:adjustRightInd w:val="0"/>
              <w:rPr>
                <w:rFonts w:cs="Calibri,Bold"/>
                <w:bCs/>
                <w:sz w:val="22"/>
                <w:szCs w:val="22"/>
              </w:rPr>
            </w:pPr>
          </w:p>
        </w:tc>
        <w:tc>
          <w:tcPr>
            <w:tcW w:w="3261" w:type="dxa"/>
          </w:tcPr>
          <w:p w14:paraId="2E87935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22C729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BV Zvw</w:t>
            </w:r>
          </w:p>
        </w:tc>
      </w:tr>
      <w:tr w:rsidR="003925D0" w:rsidRPr="005408C2" w14:paraId="2F251DA4" w14:textId="77777777" w:rsidTr="00D14875">
        <w:tc>
          <w:tcPr>
            <w:tcW w:w="2093" w:type="dxa"/>
          </w:tcPr>
          <w:p w14:paraId="36F1AC83" w14:textId="52F33586"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Buitenschoolse of naschoolse opvang </w:t>
            </w:r>
          </w:p>
        </w:tc>
        <w:tc>
          <w:tcPr>
            <w:tcW w:w="1446" w:type="dxa"/>
          </w:tcPr>
          <w:p w14:paraId="7073E18C" w14:textId="28615465" w:rsidR="003925D0" w:rsidRPr="005408C2" w:rsidRDefault="000B7396" w:rsidP="000B7396">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74F4051" w14:textId="77777777" w:rsidR="003925D0" w:rsidRPr="005408C2" w:rsidRDefault="003925D0" w:rsidP="000B7396">
            <w:pPr>
              <w:autoSpaceDE w:val="0"/>
              <w:autoSpaceDN w:val="0"/>
              <w:adjustRightInd w:val="0"/>
              <w:rPr>
                <w:rFonts w:cs="Calibri,Bold"/>
                <w:bCs/>
                <w:sz w:val="22"/>
                <w:szCs w:val="22"/>
              </w:rPr>
            </w:pPr>
          </w:p>
        </w:tc>
        <w:tc>
          <w:tcPr>
            <w:tcW w:w="3261" w:type="dxa"/>
          </w:tcPr>
          <w:p w14:paraId="67676FBA" w14:textId="63D73AAF" w:rsidR="000B7396" w:rsidRPr="005408C2" w:rsidRDefault="000B7396" w:rsidP="000B7396">
            <w:pPr>
              <w:rPr>
                <w:rFonts w:cs="Calibri,Bold"/>
                <w:bCs/>
                <w:sz w:val="22"/>
                <w:szCs w:val="22"/>
              </w:rPr>
            </w:pPr>
            <w:r w:rsidRPr="005408C2">
              <w:rPr>
                <w:rFonts w:cs="Calibri,Bold"/>
                <w:bCs/>
                <w:sz w:val="22"/>
                <w:szCs w:val="22"/>
              </w:rPr>
              <w:t>Er is sprake van een andere voorziening</w:t>
            </w:r>
          </w:p>
          <w:p w14:paraId="76634547" w14:textId="555F6762" w:rsidR="003925D0" w:rsidRPr="005408C2" w:rsidRDefault="003925D0" w:rsidP="003925D0">
            <w:pPr>
              <w:autoSpaceDE w:val="0"/>
              <w:autoSpaceDN w:val="0"/>
              <w:adjustRightInd w:val="0"/>
              <w:rPr>
                <w:rFonts w:cs="Calibri,Bold"/>
                <w:bCs/>
                <w:sz w:val="22"/>
                <w:szCs w:val="22"/>
              </w:rPr>
            </w:pPr>
          </w:p>
        </w:tc>
        <w:tc>
          <w:tcPr>
            <w:tcW w:w="1134" w:type="dxa"/>
          </w:tcPr>
          <w:p w14:paraId="5965BD8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Wk</w:t>
            </w:r>
          </w:p>
        </w:tc>
      </w:tr>
      <w:tr w:rsidR="003925D0" w:rsidRPr="005408C2" w14:paraId="50B278B6" w14:textId="77777777" w:rsidTr="00D14875">
        <w:tc>
          <w:tcPr>
            <w:tcW w:w="2093" w:type="dxa"/>
          </w:tcPr>
          <w:p w14:paraId="3DEEF37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Cadeau voor zorgverlener</w:t>
            </w:r>
          </w:p>
        </w:tc>
        <w:tc>
          <w:tcPr>
            <w:tcW w:w="1446" w:type="dxa"/>
          </w:tcPr>
          <w:p w14:paraId="13001D9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67BE427" w14:textId="77777777" w:rsidR="003925D0" w:rsidRPr="005408C2" w:rsidRDefault="003925D0" w:rsidP="003925D0">
            <w:pPr>
              <w:autoSpaceDE w:val="0"/>
              <w:autoSpaceDN w:val="0"/>
              <w:adjustRightInd w:val="0"/>
              <w:rPr>
                <w:rFonts w:cs="Calibri,Bold"/>
                <w:bCs/>
                <w:sz w:val="22"/>
                <w:szCs w:val="22"/>
              </w:rPr>
            </w:pPr>
          </w:p>
        </w:tc>
        <w:tc>
          <w:tcPr>
            <w:tcW w:w="3261" w:type="dxa"/>
          </w:tcPr>
          <w:p w14:paraId="59EC6BC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w:t>
            </w:r>
          </w:p>
        </w:tc>
        <w:tc>
          <w:tcPr>
            <w:tcW w:w="1134" w:type="dxa"/>
          </w:tcPr>
          <w:p w14:paraId="5DEFB9A9" w14:textId="77777777" w:rsidR="003925D0" w:rsidRPr="005408C2" w:rsidRDefault="003925D0" w:rsidP="003925D0">
            <w:pPr>
              <w:autoSpaceDE w:val="0"/>
              <w:autoSpaceDN w:val="0"/>
              <w:adjustRightInd w:val="0"/>
              <w:rPr>
                <w:rFonts w:cs="Calibri,Bold"/>
                <w:bCs/>
                <w:sz w:val="22"/>
                <w:szCs w:val="22"/>
              </w:rPr>
            </w:pPr>
          </w:p>
        </w:tc>
      </w:tr>
      <w:tr w:rsidR="003925D0" w:rsidRPr="005408C2" w14:paraId="128F6E51" w14:textId="77777777" w:rsidTr="00D14875">
        <w:tc>
          <w:tcPr>
            <w:tcW w:w="2093" w:type="dxa"/>
          </w:tcPr>
          <w:p w14:paraId="69CDC2A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Computer, aanpassingen en onderhoud</w:t>
            </w:r>
          </w:p>
        </w:tc>
        <w:tc>
          <w:tcPr>
            <w:tcW w:w="1446" w:type="dxa"/>
          </w:tcPr>
          <w:p w14:paraId="15B2112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B4A039A" w14:textId="77777777" w:rsidR="003925D0" w:rsidRPr="005408C2" w:rsidRDefault="003925D0" w:rsidP="003925D0">
            <w:pPr>
              <w:autoSpaceDE w:val="0"/>
              <w:autoSpaceDN w:val="0"/>
              <w:adjustRightInd w:val="0"/>
              <w:rPr>
                <w:rFonts w:cs="Calibri,Bold"/>
                <w:bCs/>
                <w:sz w:val="22"/>
                <w:szCs w:val="22"/>
              </w:rPr>
            </w:pPr>
          </w:p>
        </w:tc>
        <w:tc>
          <w:tcPr>
            <w:tcW w:w="3261" w:type="dxa"/>
          </w:tcPr>
          <w:p w14:paraId="1179086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6B435E8E" w14:textId="77777777" w:rsidR="003925D0" w:rsidRPr="005408C2" w:rsidRDefault="003925D0" w:rsidP="003925D0">
            <w:pPr>
              <w:autoSpaceDE w:val="0"/>
              <w:autoSpaceDN w:val="0"/>
              <w:adjustRightInd w:val="0"/>
              <w:rPr>
                <w:rFonts w:cs="Calibri,Bold"/>
                <w:bCs/>
                <w:sz w:val="22"/>
                <w:szCs w:val="22"/>
              </w:rPr>
            </w:pPr>
          </w:p>
        </w:tc>
      </w:tr>
      <w:tr w:rsidR="003925D0" w:rsidRPr="005408C2" w14:paraId="7558A7DD" w14:textId="77777777" w:rsidTr="00D14875">
        <w:tc>
          <w:tcPr>
            <w:tcW w:w="2093" w:type="dxa"/>
          </w:tcPr>
          <w:p w14:paraId="2387CF4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Consumpties</w:t>
            </w:r>
          </w:p>
        </w:tc>
        <w:tc>
          <w:tcPr>
            <w:tcW w:w="1446" w:type="dxa"/>
          </w:tcPr>
          <w:p w14:paraId="2C28877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9E135BF" w14:textId="77777777" w:rsidR="003925D0" w:rsidRPr="005408C2" w:rsidRDefault="003925D0" w:rsidP="003925D0">
            <w:pPr>
              <w:autoSpaceDE w:val="0"/>
              <w:autoSpaceDN w:val="0"/>
              <w:adjustRightInd w:val="0"/>
              <w:rPr>
                <w:rFonts w:cs="Calibri,Bold"/>
                <w:bCs/>
                <w:sz w:val="22"/>
                <w:szCs w:val="22"/>
              </w:rPr>
            </w:pPr>
          </w:p>
        </w:tc>
        <w:tc>
          <w:tcPr>
            <w:tcW w:w="3261" w:type="dxa"/>
          </w:tcPr>
          <w:p w14:paraId="3FD7BA9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521E7418" w14:textId="77777777" w:rsidR="003925D0" w:rsidRPr="005408C2" w:rsidRDefault="003925D0" w:rsidP="003925D0">
            <w:pPr>
              <w:autoSpaceDE w:val="0"/>
              <w:autoSpaceDN w:val="0"/>
              <w:adjustRightInd w:val="0"/>
              <w:rPr>
                <w:rFonts w:cs="Calibri,Bold"/>
                <w:bCs/>
                <w:sz w:val="22"/>
                <w:szCs w:val="22"/>
              </w:rPr>
            </w:pPr>
          </w:p>
        </w:tc>
      </w:tr>
      <w:tr w:rsidR="003925D0" w:rsidRPr="005408C2" w14:paraId="602C6371" w14:textId="77777777" w:rsidTr="00D14875">
        <w:tc>
          <w:tcPr>
            <w:tcW w:w="2093" w:type="dxa"/>
          </w:tcPr>
          <w:p w14:paraId="652CBFB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 zorgverlener</w:t>
            </w:r>
          </w:p>
        </w:tc>
        <w:tc>
          <w:tcPr>
            <w:tcW w:w="1446" w:type="dxa"/>
          </w:tcPr>
          <w:p w14:paraId="00C4E2F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C44231B" w14:textId="77777777" w:rsidR="003925D0" w:rsidRPr="005408C2" w:rsidRDefault="003925D0" w:rsidP="003925D0">
            <w:pPr>
              <w:autoSpaceDE w:val="0"/>
              <w:autoSpaceDN w:val="0"/>
              <w:adjustRightInd w:val="0"/>
              <w:rPr>
                <w:rFonts w:cs="Calibri,Bold"/>
                <w:bCs/>
                <w:sz w:val="22"/>
                <w:szCs w:val="22"/>
              </w:rPr>
            </w:pPr>
          </w:p>
        </w:tc>
        <w:tc>
          <w:tcPr>
            <w:tcW w:w="3261" w:type="dxa"/>
          </w:tcPr>
          <w:p w14:paraId="7D03829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Eigen verantwoordelijkheid zorgverlener</w:t>
            </w:r>
          </w:p>
        </w:tc>
        <w:tc>
          <w:tcPr>
            <w:tcW w:w="1134" w:type="dxa"/>
          </w:tcPr>
          <w:p w14:paraId="0AB5167D" w14:textId="77777777" w:rsidR="003925D0" w:rsidRPr="005408C2" w:rsidRDefault="003925D0" w:rsidP="003925D0">
            <w:pPr>
              <w:autoSpaceDE w:val="0"/>
              <w:autoSpaceDN w:val="0"/>
              <w:adjustRightInd w:val="0"/>
              <w:rPr>
                <w:rFonts w:cs="Calibri,Bold"/>
                <w:bCs/>
                <w:sz w:val="22"/>
                <w:szCs w:val="22"/>
              </w:rPr>
            </w:pPr>
          </w:p>
        </w:tc>
      </w:tr>
      <w:tr w:rsidR="003925D0" w:rsidRPr="005408C2" w14:paraId="422C8052" w14:textId="77777777" w:rsidTr="00D14875">
        <w:tc>
          <w:tcPr>
            <w:tcW w:w="2093" w:type="dxa"/>
          </w:tcPr>
          <w:p w14:paraId="21EFE26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Cursus/training opvoeden en opgroeien voor ouders/verzorgers in groepsverband, collectieve voorziening</w:t>
            </w:r>
          </w:p>
        </w:tc>
        <w:tc>
          <w:tcPr>
            <w:tcW w:w="1446" w:type="dxa"/>
          </w:tcPr>
          <w:p w14:paraId="0ACE83E2"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Nee</w:t>
            </w:r>
          </w:p>
          <w:p w14:paraId="2FA63A7D" w14:textId="77777777" w:rsidR="003925D0" w:rsidRPr="005408C2" w:rsidRDefault="003925D0" w:rsidP="003925D0">
            <w:pPr>
              <w:autoSpaceDE w:val="0"/>
              <w:autoSpaceDN w:val="0"/>
              <w:adjustRightInd w:val="0"/>
              <w:rPr>
                <w:rFonts w:cs="Calibri"/>
                <w:sz w:val="22"/>
                <w:szCs w:val="22"/>
              </w:rPr>
            </w:pPr>
          </w:p>
          <w:p w14:paraId="171E8888" w14:textId="77777777" w:rsidR="003925D0" w:rsidRPr="005408C2" w:rsidRDefault="003925D0" w:rsidP="003925D0">
            <w:pPr>
              <w:autoSpaceDE w:val="0"/>
              <w:autoSpaceDN w:val="0"/>
              <w:adjustRightInd w:val="0"/>
              <w:rPr>
                <w:rFonts w:cs="Calibri"/>
                <w:sz w:val="22"/>
                <w:szCs w:val="22"/>
              </w:rPr>
            </w:pPr>
          </w:p>
          <w:p w14:paraId="096888F3" w14:textId="77777777" w:rsidR="003925D0" w:rsidRPr="005408C2" w:rsidRDefault="003925D0" w:rsidP="003925D0">
            <w:pPr>
              <w:autoSpaceDE w:val="0"/>
              <w:autoSpaceDN w:val="0"/>
              <w:adjustRightInd w:val="0"/>
              <w:rPr>
                <w:rFonts w:cs="Calibri"/>
                <w:sz w:val="22"/>
                <w:szCs w:val="22"/>
              </w:rPr>
            </w:pPr>
          </w:p>
          <w:p w14:paraId="0A5A86F5" w14:textId="77777777" w:rsidR="003925D0" w:rsidRPr="005408C2" w:rsidRDefault="003925D0" w:rsidP="003925D0">
            <w:pPr>
              <w:autoSpaceDE w:val="0"/>
              <w:autoSpaceDN w:val="0"/>
              <w:adjustRightInd w:val="0"/>
              <w:rPr>
                <w:rFonts w:cs="Calibri"/>
                <w:sz w:val="22"/>
                <w:szCs w:val="22"/>
              </w:rPr>
            </w:pPr>
          </w:p>
          <w:p w14:paraId="4DF80CB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400CACA9" w14:textId="77777777" w:rsidR="003925D0" w:rsidRPr="005408C2" w:rsidRDefault="003925D0" w:rsidP="003925D0">
            <w:pPr>
              <w:autoSpaceDE w:val="0"/>
              <w:autoSpaceDN w:val="0"/>
              <w:adjustRightInd w:val="0"/>
              <w:rPr>
                <w:rFonts w:cs="Calibri,Bold"/>
                <w:bCs/>
                <w:sz w:val="22"/>
                <w:szCs w:val="22"/>
              </w:rPr>
            </w:pPr>
          </w:p>
          <w:p w14:paraId="4148A39D" w14:textId="77777777" w:rsidR="003925D0" w:rsidRPr="005408C2" w:rsidRDefault="003925D0" w:rsidP="003925D0">
            <w:pPr>
              <w:autoSpaceDE w:val="0"/>
              <w:autoSpaceDN w:val="0"/>
              <w:adjustRightInd w:val="0"/>
              <w:rPr>
                <w:rFonts w:cs="Calibri,Bold"/>
                <w:bCs/>
                <w:sz w:val="22"/>
                <w:szCs w:val="22"/>
              </w:rPr>
            </w:pPr>
          </w:p>
          <w:p w14:paraId="1AB99E2C" w14:textId="77777777" w:rsidR="003925D0" w:rsidRPr="005408C2" w:rsidRDefault="003925D0" w:rsidP="003925D0">
            <w:pPr>
              <w:autoSpaceDE w:val="0"/>
              <w:autoSpaceDN w:val="0"/>
              <w:adjustRightInd w:val="0"/>
              <w:rPr>
                <w:rFonts w:cs="Calibri,Bold"/>
                <w:bCs/>
                <w:sz w:val="22"/>
                <w:szCs w:val="22"/>
              </w:rPr>
            </w:pPr>
          </w:p>
          <w:p w14:paraId="5DF5B32F" w14:textId="77777777" w:rsidR="003925D0" w:rsidRPr="005408C2" w:rsidRDefault="003925D0" w:rsidP="003925D0">
            <w:pPr>
              <w:autoSpaceDE w:val="0"/>
              <w:autoSpaceDN w:val="0"/>
              <w:adjustRightInd w:val="0"/>
              <w:rPr>
                <w:rFonts w:cs="Calibri,Bold"/>
                <w:bCs/>
                <w:sz w:val="22"/>
                <w:szCs w:val="22"/>
              </w:rPr>
            </w:pPr>
          </w:p>
          <w:p w14:paraId="35E7EA91" w14:textId="77777777" w:rsidR="003925D0" w:rsidRPr="005408C2" w:rsidRDefault="003925D0" w:rsidP="003925D0">
            <w:pPr>
              <w:autoSpaceDE w:val="0"/>
              <w:autoSpaceDN w:val="0"/>
              <w:adjustRightInd w:val="0"/>
              <w:rPr>
                <w:rFonts w:cs="Calibri,Bold"/>
                <w:bCs/>
                <w:sz w:val="22"/>
                <w:szCs w:val="22"/>
              </w:rPr>
            </w:pPr>
          </w:p>
          <w:p w14:paraId="1D1E8403" w14:textId="10386093"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sprake is van jeugdhulp voor het omgaan met gedragsproblemen en het aanleren van opvoed</w:t>
            </w:r>
            <w:r w:rsidR="000B7396" w:rsidRPr="005408C2">
              <w:rPr>
                <w:rFonts w:cs="Calibri,Bold"/>
                <w:bCs/>
                <w:sz w:val="22"/>
                <w:szCs w:val="22"/>
              </w:rPr>
              <w:t>- vaardigheden</w:t>
            </w:r>
          </w:p>
        </w:tc>
        <w:tc>
          <w:tcPr>
            <w:tcW w:w="3261" w:type="dxa"/>
          </w:tcPr>
          <w:p w14:paraId="36BB179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4284038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wordt geboden door een andere of algemene voorziening, bijvoorbeeld CJG, jeugdgezondheidszorg of jeugdteam</w:t>
            </w:r>
          </w:p>
        </w:tc>
        <w:tc>
          <w:tcPr>
            <w:tcW w:w="1134" w:type="dxa"/>
          </w:tcPr>
          <w:p w14:paraId="5D87EA18" w14:textId="77777777" w:rsidR="003925D0" w:rsidRPr="005408C2" w:rsidRDefault="003925D0" w:rsidP="003925D0">
            <w:pPr>
              <w:autoSpaceDE w:val="0"/>
              <w:autoSpaceDN w:val="0"/>
              <w:adjustRightInd w:val="0"/>
              <w:rPr>
                <w:rFonts w:cs="Calibri,Bold"/>
                <w:bCs/>
                <w:sz w:val="22"/>
                <w:szCs w:val="22"/>
              </w:rPr>
            </w:pPr>
          </w:p>
        </w:tc>
      </w:tr>
      <w:tr w:rsidR="003925D0" w:rsidRPr="005408C2" w14:paraId="0FD7BC87" w14:textId="77777777" w:rsidTr="00D14875">
        <w:tc>
          <w:tcPr>
            <w:tcW w:w="2093" w:type="dxa"/>
          </w:tcPr>
          <w:p w14:paraId="4043AF5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 voor een jeugdige</w:t>
            </w:r>
          </w:p>
        </w:tc>
        <w:tc>
          <w:tcPr>
            <w:tcW w:w="1446" w:type="dxa"/>
          </w:tcPr>
          <w:p w14:paraId="7FA994F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p w14:paraId="27C56A3B" w14:textId="77777777" w:rsidR="003925D0" w:rsidRPr="005408C2" w:rsidRDefault="003925D0" w:rsidP="003925D0">
            <w:pPr>
              <w:autoSpaceDE w:val="0"/>
              <w:autoSpaceDN w:val="0"/>
              <w:adjustRightInd w:val="0"/>
              <w:rPr>
                <w:rFonts w:cs="Calibri,Bold"/>
                <w:bCs/>
                <w:sz w:val="22"/>
                <w:szCs w:val="22"/>
              </w:rPr>
            </w:pPr>
          </w:p>
          <w:p w14:paraId="5B891573" w14:textId="77777777" w:rsidR="003925D0" w:rsidRPr="005408C2" w:rsidRDefault="003925D0" w:rsidP="003925D0">
            <w:pPr>
              <w:autoSpaceDE w:val="0"/>
              <w:autoSpaceDN w:val="0"/>
              <w:adjustRightInd w:val="0"/>
              <w:rPr>
                <w:rFonts w:cs="Calibri,Bold"/>
                <w:bCs/>
                <w:sz w:val="22"/>
                <w:szCs w:val="22"/>
              </w:rPr>
            </w:pPr>
          </w:p>
          <w:p w14:paraId="3508C993" w14:textId="77777777" w:rsidR="003925D0" w:rsidRPr="005408C2" w:rsidRDefault="003925D0" w:rsidP="003925D0">
            <w:pPr>
              <w:autoSpaceDE w:val="0"/>
              <w:autoSpaceDN w:val="0"/>
              <w:adjustRightInd w:val="0"/>
              <w:rPr>
                <w:rFonts w:cs="Calibri,Bold"/>
                <w:bCs/>
                <w:sz w:val="22"/>
                <w:szCs w:val="22"/>
              </w:rPr>
            </w:pPr>
          </w:p>
          <w:p w14:paraId="2D29DC5A" w14:textId="77777777" w:rsidR="003925D0" w:rsidRPr="005408C2" w:rsidRDefault="003925D0" w:rsidP="003925D0">
            <w:pPr>
              <w:autoSpaceDE w:val="0"/>
              <w:autoSpaceDN w:val="0"/>
              <w:adjustRightInd w:val="0"/>
              <w:rPr>
                <w:rFonts w:cs="Calibri,Bold"/>
                <w:bCs/>
                <w:sz w:val="22"/>
                <w:szCs w:val="22"/>
              </w:rPr>
            </w:pPr>
          </w:p>
          <w:p w14:paraId="39F73B44" w14:textId="77777777" w:rsidR="003925D0" w:rsidRPr="005408C2" w:rsidRDefault="003925D0" w:rsidP="003925D0">
            <w:pPr>
              <w:autoSpaceDE w:val="0"/>
              <w:autoSpaceDN w:val="0"/>
              <w:adjustRightInd w:val="0"/>
              <w:rPr>
                <w:rFonts w:cs="Calibri,Bold"/>
                <w:bCs/>
                <w:sz w:val="22"/>
                <w:szCs w:val="22"/>
              </w:rPr>
            </w:pPr>
          </w:p>
          <w:p w14:paraId="5CA97FF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6D9FD00B" w14:textId="77777777" w:rsidR="003925D0" w:rsidRPr="005408C2" w:rsidRDefault="003925D0" w:rsidP="003925D0">
            <w:pPr>
              <w:autoSpaceDE w:val="0"/>
              <w:autoSpaceDN w:val="0"/>
              <w:adjustRightInd w:val="0"/>
              <w:rPr>
                <w:rFonts w:cs="Calibri,Bold"/>
                <w:bCs/>
                <w:sz w:val="22"/>
                <w:szCs w:val="22"/>
              </w:rPr>
            </w:pPr>
          </w:p>
          <w:p w14:paraId="26FD2C9C" w14:textId="77777777" w:rsidR="003925D0" w:rsidRPr="005408C2" w:rsidRDefault="003925D0" w:rsidP="003925D0">
            <w:pPr>
              <w:autoSpaceDE w:val="0"/>
              <w:autoSpaceDN w:val="0"/>
              <w:adjustRightInd w:val="0"/>
              <w:rPr>
                <w:rFonts w:cs="Calibri,Bold"/>
                <w:bCs/>
                <w:sz w:val="22"/>
                <w:szCs w:val="22"/>
              </w:rPr>
            </w:pPr>
          </w:p>
          <w:p w14:paraId="59A524D4" w14:textId="77777777" w:rsidR="003925D0" w:rsidRPr="005408C2" w:rsidRDefault="003925D0" w:rsidP="003925D0">
            <w:pPr>
              <w:autoSpaceDE w:val="0"/>
              <w:autoSpaceDN w:val="0"/>
              <w:adjustRightInd w:val="0"/>
              <w:rPr>
                <w:rFonts w:cs="Calibri,Bold"/>
                <w:bCs/>
                <w:sz w:val="22"/>
                <w:szCs w:val="22"/>
              </w:rPr>
            </w:pPr>
          </w:p>
          <w:p w14:paraId="2F82AFC9" w14:textId="77777777" w:rsidR="003925D0" w:rsidRPr="005408C2" w:rsidRDefault="003925D0" w:rsidP="003925D0">
            <w:pPr>
              <w:autoSpaceDE w:val="0"/>
              <w:autoSpaceDN w:val="0"/>
              <w:adjustRightInd w:val="0"/>
              <w:rPr>
                <w:rFonts w:cs="Calibri,Bold"/>
                <w:bCs/>
                <w:sz w:val="22"/>
                <w:szCs w:val="22"/>
              </w:rPr>
            </w:pPr>
          </w:p>
          <w:p w14:paraId="439E7288" w14:textId="77777777" w:rsidR="003925D0" w:rsidRPr="005408C2" w:rsidRDefault="003925D0" w:rsidP="003925D0">
            <w:pPr>
              <w:autoSpaceDE w:val="0"/>
              <w:autoSpaceDN w:val="0"/>
              <w:adjustRightInd w:val="0"/>
              <w:rPr>
                <w:rFonts w:cs="Calibri,Bold"/>
                <w:bCs/>
                <w:sz w:val="22"/>
                <w:szCs w:val="22"/>
              </w:rPr>
            </w:pPr>
          </w:p>
          <w:p w14:paraId="309CB44F" w14:textId="77777777" w:rsidR="003925D0" w:rsidRPr="005408C2" w:rsidRDefault="003925D0" w:rsidP="003925D0">
            <w:pPr>
              <w:autoSpaceDE w:val="0"/>
              <w:autoSpaceDN w:val="0"/>
              <w:adjustRightInd w:val="0"/>
              <w:rPr>
                <w:rFonts w:cs="Calibri,Bold"/>
                <w:bCs/>
                <w:sz w:val="22"/>
                <w:szCs w:val="22"/>
              </w:rPr>
            </w:pPr>
          </w:p>
          <w:p w14:paraId="06BDF99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sprake is van een individuele training gericht op het omgaan met psychosociale of psychische problemen</w:t>
            </w:r>
          </w:p>
        </w:tc>
        <w:tc>
          <w:tcPr>
            <w:tcW w:w="3261" w:type="dxa"/>
          </w:tcPr>
          <w:p w14:paraId="411BF25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onder artikel 2, Verordening jeugdhulp.</w:t>
            </w:r>
          </w:p>
          <w:p w14:paraId="682DA696" w14:textId="7E4EA974"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wordt geboden door een andere, voorliggend</w:t>
            </w:r>
            <w:r w:rsidR="00696FB7" w:rsidRPr="005408C2">
              <w:rPr>
                <w:rFonts w:cs="Calibri,Bold"/>
                <w:bCs/>
                <w:sz w:val="22"/>
                <w:szCs w:val="22"/>
              </w:rPr>
              <w:t>e voorziening, bijvoorbeeld CJG</w:t>
            </w:r>
            <w:r w:rsidRPr="005408C2">
              <w:rPr>
                <w:rFonts w:cs="Calibri,Bold"/>
                <w:bCs/>
                <w:sz w:val="22"/>
                <w:szCs w:val="22"/>
              </w:rPr>
              <w:t>, jeugdgezondheidszorg</w:t>
            </w:r>
          </w:p>
        </w:tc>
        <w:tc>
          <w:tcPr>
            <w:tcW w:w="1134" w:type="dxa"/>
          </w:tcPr>
          <w:p w14:paraId="3A5CA94D" w14:textId="77777777" w:rsidR="003925D0" w:rsidRPr="005408C2" w:rsidRDefault="003925D0" w:rsidP="003925D0">
            <w:pPr>
              <w:autoSpaceDE w:val="0"/>
              <w:autoSpaceDN w:val="0"/>
              <w:adjustRightInd w:val="0"/>
              <w:rPr>
                <w:rFonts w:cs="Calibri,Bold"/>
                <w:bCs/>
                <w:sz w:val="22"/>
                <w:szCs w:val="22"/>
              </w:rPr>
            </w:pPr>
          </w:p>
        </w:tc>
      </w:tr>
      <w:tr w:rsidR="003925D0" w:rsidRPr="005408C2" w14:paraId="45D38B3A" w14:textId="77777777" w:rsidTr="00D14875">
        <w:tc>
          <w:tcPr>
            <w:tcW w:w="2093" w:type="dxa"/>
          </w:tcPr>
          <w:p w14:paraId="62683A7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Detentie van een jeugdige, jeugdhulp bij </w:t>
            </w:r>
          </w:p>
        </w:tc>
        <w:tc>
          <w:tcPr>
            <w:tcW w:w="1446" w:type="dxa"/>
          </w:tcPr>
          <w:p w14:paraId="5396F21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0D34668" w14:textId="77777777" w:rsidR="003925D0" w:rsidRPr="005408C2" w:rsidRDefault="003925D0" w:rsidP="003925D0">
            <w:pPr>
              <w:autoSpaceDE w:val="0"/>
              <w:autoSpaceDN w:val="0"/>
              <w:adjustRightInd w:val="0"/>
              <w:rPr>
                <w:rFonts w:cs="Calibri,Bold"/>
                <w:bCs/>
                <w:sz w:val="22"/>
                <w:szCs w:val="22"/>
              </w:rPr>
            </w:pPr>
          </w:p>
        </w:tc>
        <w:tc>
          <w:tcPr>
            <w:tcW w:w="3261" w:type="dxa"/>
          </w:tcPr>
          <w:p w14:paraId="2440F7FF" w14:textId="5A25D250" w:rsidR="003925D0" w:rsidRPr="005408C2" w:rsidRDefault="003925D0" w:rsidP="00D47D31">
            <w:pPr>
              <w:autoSpaceDE w:val="0"/>
              <w:autoSpaceDN w:val="0"/>
              <w:adjustRightInd w:val="0"/>
              <w:rPr>
                <w:rFonts w:cs="Calibri,Bold"/>
                <w:bCs/>
                <w:sz w:val="22"/>
                <w:szCs w:val="22"/>
              </w:rPr>
            </w:pPr>
            <w:r w:rsidRPr="005408C2">
              <w:rPr>
                <w:rFonts w:cs="Calibri"/>
                <w:sz w:val="22"/>
                <w:szCs w:val="22"/>
              </w:rPr>
              <w:t xml:space="preserve">Als een jeugdige in detentie is dan valt hij/zij onder Justitie en </w:t>
            </w:r>
            <w:r w:rsidR="00D47D31" w:rsidRPr="005408C2">
              <w:rPr>
                <w:rFonts w:cs="Calibri"/>
                <w:sz w:val="22"/>
                <w:szCs w:val="22"/>
              </w:rPr>
              <w:t>wordt geen jeugdhulp onder de Jeugdwet ingezet.</w:t>
            </w:r>
          </w:p>
        </w:tc>
        <w:tc>
          <w:tcPr>
            <w:tcW w:w="1134" w:type="dxa"/>
          </w:tcPr>
          <w:p w14:paraId="6B76C0E9" w14:textId="77777777" w:rsidR="003925D0" w:rsidRPr="005408C2" w:rsidRDefault="003925D0" w:rsidP="003925D0">
            <w:pPr>
              <w:autoSpaceDE w:val="0"/>
              <w:autoSpaceDN w:val="0"/>
              <w:adjustRightInd w:val="0"/>
              <w:rPr>
                <w:rFonts w:cs="Calibri,Bold"/>
                <w:bCs/>
                <w:sz w:val="22"/>
                <w:szCs w:val="22"/>
              </w:rPr>
            </w:pPr>
          </w:p>
        </w:tc>
      </w:tr>
      <w:tr w:rsidR="003925D0" w:rsidRPr="005408C2" w14:paraId="231BB715" w14:textId="77777777" w:rsidTr="00D14875">
        <w:tc>
          <w:tcPr>
            <w:tcW w:w="2093" w:type="dxa"/>
          </w:tcPr>
          <w:p w14:paraId="5F910F2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w:t>
            </w:r>
          </w:p>
          <w:p w14:paraId="5AFF384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therapie met / begeleiding met,  begeleiding bij verzorging van. Dier wordt als middel gebruikt om een doel te bereiken.                                                   </w:t>
            </w:r>
          </w:p>
        </w:tc>
        <w:tc>
          <w:tcPr>
            <w:tcW w:w="1446" w:type="dxa"/>
          </w:tcPr>
          <w:p w14:paraId="0C1E4E2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01A96359" w14:textId="78021E80" w:rsidR="003925D0" w:rsidRPr="005408C2" w:rsidRDefault="00D47D31" w:rsidP="00D47D31">
            <w:pPr>
              <w:autoSpaceDE w:val="0"/>
              <w:autoSpaceDN w:val="0"/>
              <w:adjustRightInd w:val="0"/>
              <w:rPr>
                <w:rFonts w:cs="Calibri"/>
                <w:sz w:val="22"/>
                <w:szCs w:val="22"/>
              </w:rPr>
            </w:pPr>
            <w:r w:rsidRPr="005408C2">
              <w:rPr>
                <w:rFonts w:cs="Calibri"/>
                <w:sz w:val="22"/>
                <w:szCs w:val="22"/>
              </w:rPr>
              <w:t xml:space="preserve">Een jeugdhulpverlener </w:t>
            </w:r>
            <w:r w:rsidR="003925D0" w:rsidRPr="005408C2">
              <w:rPr>
                <w:rFonts w:cs="Calibri"/>
                <w:sz w:val="22"/>
                <w:szCs w:val="22"/>
              </w:rPr>
              <w:t>gebruik maakt van dieren bij de begeleiding en/of ondersteuning</w:t>
            </w:r>
          </w:p>
        </w:tc>
        <w:tc>
          <w:tcPr>
            <w:tcW w:w="3261" w:type="dxa"/>
          </w:tcPr>
          <w:p w14:paraId="5A5508C0"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zijn geen jeugdhulpverlener zoals genoemd in de jeugdwet. </w:t>
            </w:r>
          </w:p>
          <w:p w14:paraId="52C3E646" w14:textId="77777777" w:rsidR="003925D0" w:rsidRPr="005408C2" w:rsidRDefault="003925D0" w:rsidP="000B7396">
            <w:pPr>
              <w:autoSpaceDE w:val="0"/>
              <w:autoSpaceDN w:val="0"/>
              <w:adjustRightInd w:val="0"/>
              <w:rPr>
                <w:rFonts w:cs="Calibri,Bold"/>
                <w:bCs/>
                <w:sz w:val="22"/>
                <w:szCs w:val="22"/>
              </w:rPr>
            </w:pPr>
          </w:p>
        </w:tc>
        <w:tc>
          <w:tcPr>
            <w:tcW w:w="1134" w:type="dxa"/>
          </w:tcPr>
          <w:p w14:paraId="4065F95A" w14:textId="77777777" w:rsidR="003925D0" w:rsidRPr="005408C2" w:rsidRDefault="003925D0" w:rsidP="003925D0">
            <w:pPr>
              <w:autoSpaceDE w:val="0"/>
              <w:autoSpaceDN w:val="0"/>
              <w:adjustRightInd w:val="0"/>
              <w:rPr>
                <w:rFonts w:cs="Calibri,Bold"/>
                <w:bCs/>
                <w:sz w:val="22"/>
                <w:szCs w:val="22"/>
              </w:rPr>
            </w:pPr>
          </w:p>
        </w:tc>
      </w:tr>
      <w:tr w:rsidR="003925D0" w:rsidRPr="005408C2" w14:paraId="4317B8AB" w14:textId="77777777" w:rsidTr="00D14875">
        <w:tc>
          <w:tcPr>
            <w:tcW w:w="2093" w:type="dxa"/>
          </w:tcPr>
          <w:p w14:paraId="794B5BB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Doventolk</w:t>
            </w:r>
          </w:p>
        </w:tc>
        <w:tc>
          <w:tcPr>
            <w:tcW w:w="1446" w:type="dxa"/>
          </w:tcPr>
          <w:p w14:paraId="5B0B944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644B5EB" w14:textId="77777777" w:rsidR="003925D0" w:rsidRPr="005408C2" w:rsidRDefault="003925D0" w:rsidP="003925D0">
            <w:pPr>
              <w:autoSpaceDE w:val="0"/>
              <w:autoSpaceDN w:val="0"/>
              <w:adjustRightInd w:val="0"/>
              <w:rPr>
                <w:rFonts w:cs="Calibri,Bold"/>
                <w:bCs/>
                <w:sz w:val="22"/>
                <w:szCs w:val="22"/>
              </w:rPr>
            </w:pPr>
          </w:p>
        </w:tc>
        <w:tc>
          <w:tcPr>
            <w:tcW w:w="3261" w:type="dxa"/>
          </w:tcPr>
          <w:p w14:paraId="7503ECCF" w14:textId="1AB6B979" w:rsidR="003925D0" w:rsidRPr="005408C2" w:rsidRDefault="003925D0" w:rsidP="003925D0">
            <w:pPr>
              <w:autoSpaceDE w:val="0"/>
              <w:autoSpaceDN w:val="0"/>
              <w:adjustRightInd w:val="0"/>
              <w:rPr>
                <w:rFonts w:eastAsiaTheme="minorHAnsi" w:cs="Verdana"/>
                <w:sz w:val="22"/>
                <w:szCs w:val="22"/>
                <w:lang w:eastAsia="en-US"/>
              </w:rPr>
            </w:pPr>
            <w:r w:rsidRPr="005408C2">
              <w:rPr>
                <w:rFonts w:eastAsiaTheme="minorHAnsi" w:cs="Verdana"/>
                <w:sz w:val="22"/>
                <w:szCs w:val="22"/>
                <w:lang w:eastAsia="en-US"/>
              </w:rPr>
              <w:t>Menzis r</w:t>
            </w:r>
            <w:r w:rsidR="001911C5" w:rsidRPr="005408C2">
              <w:rPr>
                <w:rFonts w:eastAsiaTheme="minorHAnsi" w:cs="Verdana"/>
                <w:sz w:val="22"/>
                <w:szCs w:val="22"/>
                <w:lang w:eastAsia="en-US"/>
              </w:rPr>
              <w:t xml:space="preserve">egelt </w:t>
            </w:r>
            <w:r w:rsidRPr="005408C2">
              <w:rPr>
                <w:rFonts w:eastAsiaTheme="minorHAnsi" w:cs="Verdana"/>
                <w:sz w:val="22"/>
                <w:szCs w:val="22"/>
                <w:lang w:eastAsia="en-US"/>
              </w:rPr>
              <w:t>de vergoeding van doventolkuren in privésituaties, ongeacht waar de jeugdige is verzekerd.</w:t>
            </w:r>
          </w:p>
          <w:p w14:paraId="32A0A561" w14:textId="77777777" w:rsidR="003925D0" w:rsidRPr="005408C2" w:rsidRDefault="003925D0" w:rsidP="003925D0">
            <w:pPr>
              <w:autoSpaceDE w:val="0"/>
              <w:autoSpaceDN w:val="0"/>
              <w:adjustRightInd w:val="0"/>
              <w:rPr>
                <w:rFonts w:eastAsiaTheme="minorHAnsi" w:cs="Verdana"/>
                <w:sz w:val="22"/>
                <w:szCs w:val="22"/>
                <w:lang w:eastAsia="en-US"/>
              </w:rPr>
            </w:pPr>
            <w:r w:rsidRPr="005408C2">
              <w:rPr>
                <w:rFonts w:eastAsiaTheme="minorHAnsi" w:cs="Verdana"/>
                <w:sz w:val="22"/>
                <w:szCs w:val="22"/>
                <w:lang w:eastAsia="en-US"/>
              </w:rPr>
              <w:t xml:space="preserve">Zie: </w:t>
            </w:r>
          </w:p>
          <w:p w14:paraId="57F54E88" w14:textId="77777777" w:rsidR="003925D0" w:rsidRPr="005408C2" w:rsidRDefault="003925D0" w:rsidP="003925D0">
            <w:pPr>
              <w:autoSpaceDE w:val="0"/>
              <w:autoSpaceDN w:val="0"/>
              <w:adjustRightInd w:val="0"/>
              <w:rPr>
                <w:rFonts w:cs="Calibri"/>
                <w:sz w:val="22"/>
                <w:szCs w:val="22"/>
                <w:u w:val="single"/>
              </w:rPr>
            </w:pPr>
            <w:r w:rsidRPr="005408C2">
              <w:rPr>
                <w:rFonts w:eastAsiaTheme="minorHAnsi" w:cs="Calibri"/>
                <w:sz w:val="22"/>
                <w:szCs w:val="22"/>
                <w:u w:val="single" w:color="FB0007"/>
                <w:lang w:eastAsia="en-US"/>
              </w:rPr>
              <w:t>http://www.menziszorgkantoor.nl/web/Consumenten/ZorgNodig/DoventolkZorg.htm</w:t>
            </w:r>
          </w:p>
        </w:tc>
        <w:tc>
          <w:tcPr>
            <w:tcW w:w="1134" w:type="dxa"/>
          </w:tcPr>
          <w:p w14:paraId="78D29E81" w14:textId="77777777" w:rsidR="003925D0" w:rsidRPr="005408C2" w:rsidRDefault="003925D0" w:rsidP="003925D0">
            <w:pPr>
              <w:autoSpaceDE w:val="0"/>
              <w:autoSpaceDN w:val="0"/>
              <w:adjustRightInd w:val="0"/>
              <w:rPr>
                <w:rFonts w:cs="Calibri,Bold"/>
                <w:bCs/>
                <w:sz w:val="22"/>
                <w:szCs w:val="22"/>
                <w:lang w:val="en-US"/>
              </w:rPr>
            </w:pPr>
            <w:r w:rsidRPr="005408C2">
              <w:rPr>
                <w:rFonts w:cs="Calibri,Bold"/>
                <w:bCs/>
                <w:sz w:val="22"/>
                <w:szCs w:val="22"/>
                <w:lang w:val="en-US"/>
              </w:rPr>
              <w:t>Zvw</w:t>
            </w:r>
          </w:p>
        </w:tc>
      </w:tr>
      <w:tr w:rsidR="003925D0" w:rsidRPr="005408C2" w14:paraId="08D4A2F9" w14:textId="77777777" w:rsidTr="00D14875">
        <w:tc>
          <w:tcPr>
            <w:tcW w:w="2093" w:type="dxa"/>
          </w:tcPr>
          <w:p w14:paraId="0014511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Entreegeld jeugdige</w:t>
            </w:r>
          </w:p>
        </w:tc>
        <w:tc>
          <w:tcPr>
            <w:tcW w:w="1446" w:type="dxa"/>
          </w:tcPr>
          <w:p w14:paraId="26769D9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F888E56" w14:textId="77777777" w:rsidR="003925D0" w:rsidRPr="005408C2" w:rsidRDefault="003925D0" w:rsidP="003925D0">
            <w:pPr>
              <w:autoSpaceDE w:val="0"/>
              <w:autoSpaceDN w:val="0"/>
              <w:adjustRightInd w:val="0"/>
              <w:rPr>
                <w:rFonts w:cs="Calibri,Bold"/>
                <w:bCs/>
                <w:sz w:val="22"/>
                <w:szCs w:val="22"/>
              </w:rPr>
            </w:pPr>
          </w:p>
        </w:tc>
        <w:tc>
          <w:tcPr>
            <w:tcW w:w="3261" w:type="dxa"/>
          </w:tcPr>
          <w:p w14:paraId="24C9509C" w14:textId="045913BB"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5A264291" w14:textId="77777777" w:rsidR="003925D0" w:rsidRPr="005408C2" w:rsidRDefault="003925D0" w:rsidP="003925D0">
            <w:pPr>
              <w:autoSpaceDE w:val="0"/>
              <w:autoSpaceDN w:val="0"/>
              <w:adjustRightInd w:val="0"/>
              <w:rPr>
                <w:rFonts w:cs="Calibri,Bold"/>
                <w:bCs/>
                <w:sz w:val="22"/>
                <w:szCs w:val="22"/>
              </w:rPr>
            </w:pPr>
          </w:p>
        </w:tc>
      </w:tr>
      <w:tr w:rsidR="003925D0" w:rsidRPr="005408C2" w14:paraId="38151D4E" w14:textId="77777777" w:rsidTr="00D14875">
        <w:tc>
          <w:tcPr>
            <w:tcW w:w="2093" w:type="dxa"/>
          </w:tcPr>
          <w:p w14:paraId="607CEC5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Entreegeld bij begeleiding van de jeugdige </w:t>
            </w:r>
          </w:p>
        </w:tc>
        <w:tc>
          <w:tcPr>
            <w:tcW w:w="1446" w:type="dxa"/>
          </w:tcPr>
          <w:p w14:paraId="3382D2A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CD8AB89" w14:textId="77777777" w:rsidR="003925D0" w:rsidRPr="005408C2" w:rsidRDefault="003925D0" w:rsidP="003925D0">
            <w:pPr>
              <w:autoSpaceDE w:val="0"/>
              <w:autoSpaceDN w:val="0"/>
              <w:adjustRightInd w:val="0"/>
              <w:rPr>
                <w:rFonts w:cs="Calibri,Bold"/>
                <w:bCs/>
                <w:sz w:val="22"/>
                <w:szCs w:val="22"/>
              </w:rPr>
            </w:pPr>
          </w:p>
        </w:tc>
        <w:tc>
          <w:tcPr>
            <w:tcW w:w="3261" w:type="dxa"/>
          </w:tcPr>
          <w:p w14:paraId="5F397033" w14:textId="6856B0E4"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begeleiding bij vrijetijdsbesteding. </w:t>
            </w:r>
          </w:p>
        </w:tc>
        <w:tc>
          <w:tcPr>
            <w:tcW w:w="1134" w:type="dxa"/>
          </w:tcPr>
          <w:p w14:paraId="39922EAB" w14:textId="77777777" w:rsidR="003925D0" w:rsidRPr="005408C2" w:rsidRDefault="003925D0" w:rsidP="003925D0">
            <w:pPr>
              <w:autoSpaceDE w:val="0"/>
              <w:autoSpaceDN w:val="0"/>
              <w:adjustRightInd w:val="0"/>
              <w:rPr>
                <w:rFonts w:cs="Calibri,Bold"/>
                <w:bCs/>
                <w:sz w:val="22"/>
                <w:szCs w:val="22"/>
              </w:rPr>
            </w:pPr>
          </w:p>
        </w:tc>
      </w:tr>
      <w:tr w:rsidR="003925D0" w:rsidRPr="005408C2" w14:paraId="187BB0D0" w14:textId="77777777" w:rsidTr="00D14875">
        <w:tc>
          <w:tcPr>
            <w:tcW w:w="2093" w:type="dxa"/>
          </w:tcPr>
          <w:p w14:paraId="1D12023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Evaluatiegesprek zorgverleners</w:t>
            </w:r>
          </w:p>
        </w:tc>
        <w:tc>
          <w:tcPr>
            <w:tcW w:w="1446" w:type="dxa"/>
          </w:tcPr>
          <w:p w14:paraId="56ECD43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69758EA" w14:textId="77777777" w:rsidR="003925D0" w:rsidRPr="005408C2" w:rsidRDefault="003925D0" w:rsidP="003925D0">
            <w:pPr>
              <w:autoSpaceDE w:val="0"/>
              <w:autoSpaceDN w:val="0"/>
              <w:adjustRightInd w:val="0"/>
              <w:rPr>
                <w:rFonts w:cs="Calibri,Bold"/>
                <w:bCs/>
                <w:sz w:val="22"/>
                <w:szCs w:val="22"/>
              </w:rPr>
            </w:pPr>
          </w:p>
        </w:tc>
        <w:tc>
          <w:tcPr>
            <w:tcW w:w="3261" w:type="dxa"/>
          </w:tcPr>
          <w:p w14:paraId="073AF5A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Evalueren is onderdeel van de te leveren zorg en maakt daarmee onderdeel uit van de gewerkte zorguren van de zorgverlener. Zie ook ‘Overheadkosten’.</w:t>
            </w:r>
            <w:r w:rsidRPr="005408C2">
              <w:rPr>
                <w:rFonts w:cs="Calibri,Bold"/>
                <w:bCs/>
                <w:sz w:val="22"/>
                <w:szCs w:val="22"/>
              </w:rPr>
              <w:t xml:space="preserve"> </w:t>
            </w:r>
          </w:p>
        </w:tc>
        <w:tc>
          <w:tcPr>
            <w:tcW w:w="1134" w:type="dxa"/>
          </w:tcPr>
          <w:p w14:paraId="7BEEF00A" w14:textId="77777777" w:rsidR="003925D0" w:rsidRPr="005408C2" w:rsidRDefault="003925D0" w:rsidP="003925D0">
            <w:pPr>
              <w:autoSpaceDE w:val="0"/>
              <w:autoSpaceDN w:val="0"/>
              <w:adjustRightInd w:val="0"/>
              <w:rPr>
                <w:rFonts w:cs="Calibri,Bold"/>
                <w:bCs/>
                <w:sz w:val="22"/>
                <w:szCs w:val="22"/>
              </w:rPr>
            </w:pPr>
          </w:p>
        </w:tc>
      </w:tr>
      <w:tr w:rsidR="003925D0" w:rsidRPr="005408C2" w14:paraId="08246BF7" w14:textId="77777777" w:rsidTr="00D14875">
        <w:tc>
          <w:tcPr>
            <w:tcW w:w="2093" w:type="dxa"/>
          </w:tcPr>
          <w:p w14:paraId="5C3AD4B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Familiebezoek, begeleiding bij</w:t>
            </w:r>
          </w:p>
        </w:tc>
        <w:tc>
          <w:tcPr>
            <w:tcW w:w="1446" w:type="dxa"/>
          </w:tcPr>
          <w:p w14:paraId="57FFFA7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238ED6B" w14:textId="77777777" w:rsidR="003925D0" w:rsidRPr="005408C2" w:rsidRDefault="003925D0" w:rsidP="003925D0">
            <w:pPr>
              <w:autoSpaceDE w:val="0"/>
              <w:autoSpaceDN w:val="0"/>
              <w:adjustRightInd w:val="0"/>
              <w:rPr>
                <w:rFonts w:cs="Calibri,Bold"/>
                <w:bCs/>
                <w:sz w:val="22"/>
                <w:szCs w:val="22"/>
              </w:rPr>
            </w:pPr>
          </w:p>
        </w:tc>
        <w:tc>
          <w:tcPr>
            <w:tcW w:w="3261" w:type="dxa"/>
          </w:tcPr>
          <w:p w14:paraId="2CF8E63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63A44BE7" w14:textId="60CD115D"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begeleiding bij familiebezoek. </w:t>
            </w:r>
          </w:p>
        </w:tc>
        <w:tc>
          <w:tcPr>
            <w:tcW w:w="1134" w:type="dxa"/>
          </w:tcPr>
          <w:p w14:paraId="3100D627" w14:textId="77777777" w:rsidR="003925D0" w:rsidRPr="005408C2" w:rsidRDefault="003925D0" w:rsidP="003925D0">
            <w:pPr>
              <w:autoSpaceDE w:val="0"/>
              <w:autoSpaceDN w:val="0"/>
              <w:adjustRightInd w:val="0"/>
              <w:rPr>
                <w:rFonts w:cs="Calibri,Bold"/>
                <w:bCs/>
                <w:sz w:val="22"/>
                <w:szCs w:val="22"/>
              </w:rPr>
            </w:pPr>
          </w:p>
        </w:tc>
      </w:tr>
      <w:tr w:rsidR="003925D0" w:rsidRPr="005408C2" w14:paraId="569FCA31" w14:textId="77777777" w:rsidTr="00D14875">
        <w:tc>
          <w:tcPr>
            <w:tcW w:w="2093" w:type="dxa"/>
          </w:tcPr>
          <w:p w14:paraId="784E956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Feuerstein methode</w:t>
            </w:r>
          </w:p>
        </w:tc>
        <w:tc>
          <w:tcPr>
            <w:tcW w:w="1446" w:type="dxa"/>
          </w:tcPr>
          <w:p w14:paraId="79C5A25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Nee, tenzij </w:t>
            </w:r>
          </w:p>
        </w:tc>
        <w:tc>
          <w:tcPr>
            <w:tcW w:w="1672" w:type="dxa"/>
          </w:tcPr>
          <w:p w14:paraId="2DF210C4" w14:textId="77777777" w:rsidR="003925D0" w:rsidRPr="005408C2" w:rsidRDefault="003925D0" w:rsidP="003925D0">
            <w:pPr>
              <w:spacing w:before="5"/>
              <w:ind w:left="40"/>
              <w:rPr>
                <w:sz w:val="22"/>
                <w:szCs w:val="22"/>
              </w:rPr>
            </w:pPr>
            <w:r w:rsidRPr="005408C2">
              <w:rPr>
                <w:sz w:val="22"/>
                <w:szCs w:val="22"/>
              </w:rPr>
              <w:t>Onderdeel van een behandelplan van een jeugdhulpaanbieder</w:t>
            </w:r>
          </w:p>
        </w:tc>
        <w:tc>
          <w:tcPr>
            <w:tcW w:w="3261" w:type="dxa"/>
          </w:tcPr>
          <w:p w14:paraId="3A7A005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Vorm van psychosociale hulpverlening waarbij wordt uitgegaan van de mogelijkheden van de cliënt</w:t>
            </w:r>
          </w:p>
        </w:tc>
        <w:tc>
          <w:tcPr>
            <w:tcW w:w="1134" w:type="dxa"/>
          </w:tcPr>
          <w:p w14:paraId="756C4BA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Mogelijk aanvullende zorgverzekering, informeer bij uw zorgverzekeraar</w:t>
            </w:r>
          </w:p>
        </w:tc>
      </w:tr>
      <w:tr w:rsidR="003925D0" w:rsidRPr="005408C2" w14:paraId="0B48600F" w14:textId="77777777" w:rsidTr="00D14875">
        <w:tc>
          <w:tcPr>
            <w:tcW w:w="2093" w:type="dxa"/>
          </w:tcPr>
          <w:p w14:paraId="4B1CA95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Fitness (medische - , fysio - )</w:t>
            </w:r>
          </w:p>
        </w:tc>
        <w:tc>
          <w:tcPr>
            <w:tcW w:w="1446" w:type="dxa"/>
          </w:tcPr>
          <w:p w14:paraId="259A66B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F6480EF" w14:textId="77777777" w:rsidR="003925D0" w:rsidRPr="005408C2" w:rsidRDefault="003925D0" w:rsidP="003925D0">
            <w:pPr>
              <w:autoSpaceDE w:val="0"/>
              <w:autoSpaceDN w:val="0"/>
              <w:adjustRightInd w:val="0"/>
              <w:rPr>
                <w:rFonts w:cs="Calibri,Bold"/>
                <w:bCs/>
                <w:sz w:val="22"/>
                <w:szCs w:val="22"/>
              </w:rPr>
            </w:pPr>
          </w:p>
        </w:tc>
        <w:tc>
          <w:tcPr>
            <w:tcW w:w="3261" w:type="dxa"/>
          </w:tcPr>
          <w:p w14:paraId="3DB3189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1AC3CC9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mogelijk een andere voorziening</w:t>
            </w:r>
          </w:p>
        </w:tc>
        <w:tc>
          <w:tcPr>
            <w:tcW w:w="1134" w:type="dxa"/>
          </w:tcPr>
          <w:p w14:paraId="648CDEB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AV Zvw</w:t>
            </w:r>
          </w:p>
        </w:tc>
      </w:tr>
      <w:tr w:rsidR="003925D0" w:rsidRPr="005408C2" w14:paraId="36D93574" w14:textId="77777777" w:rsidTr="00D14875">
        <w:tc>
          <w:tcPr>
            <w:tcW w:w="2093" w:type="dxa"/>
          </w:tcPr>
          <w:p w14:paraId="7299C98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Gesprekken instanties, overnemen van</w:t>
            </w:r>
          </w:p>
        </w:tc>
        <w:tc>
          <w:tcPr>
            <w:tcW w:w="1446" w:type="dxa"/>
          </w:tcPr>
          <w:p w14:paraId="10D64FF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8C56DB4" w14:textId="77777777" w:rsidR="003925D0" w:rsidRPr="005408C2" w:rsidRDefault="003925D0" w:rsidP="003925D0">
            <w:pPr>
              <w:autoSpaceDE w:val="0"/>
              <w:autoSpaceDN w:val="0"/>
              <w:adjustRightInd w:val="0"/>
              <w:rPr>
                <w:rFonts w:cs="Calibri,Bold"/>
                <w:bCs/>
                <w:sz w:val="22"/>
                <w:szCs w:val="22"/>
              </w:rPr>
            </w:pPr>
          </w:p>
        </w:tc>
        <w:tc>
          <w:tcPr>
            <w:tcW w:w="3261" w:type="dxa"/>
          </w:tcPr>
          <w:p w14:paraId="190E38C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51A41DF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is een algemene voorziening, die wordt geboden door het jeugdteam.</w:t>
            </w:r>
          </w:p>
        </w:tc>
        <w:tc>
          <w:tcPr>
            <w:tcW w:w="1134" w:type="dxa"/>
          </w:tcPr>
          <w:p w14:paraId="201DEB5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Jeugdteam</w:t>
            </w:r>
          </w:p>
        </w:tc>
      </w:tr>
      <w:tr w:rsidR="003925D0" w:rsidRPr="005408C2" w14:paraId="355B7AE1" w14:textId="77777777" w:rsidTr="00D14875">
        <w:tc>
          <w:tcPr>
            <w:tcW w:w="2093" w:type="dxa"/>
          </w:tcPr>
          <w:p w14:paraId="45E4715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Gratificatie zorgverlener</w:t>
            </w:r>
          </w:p>
        </w:tc>
        <w:tc>
          <w:tcPr>
            <w:tcW w:w="1446" w:type="dxa"/>
          </w:tcPr>
          <w:p w14:paraId="67DDEEE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822DFE5" w14:textId="77777777" w:rsidR="003925D0" w:rsidRPr="005408C2" w:rsidRDefault="003925D0" w:rsidP="003925D0">
            <w:pPr>
              <w:autoSpaceDE w:val="0"/>
              <w:autoSpaceDN w:val="0"/>
              <w:adjustRightInd w:val="0"/>
              <w:rPr>
                <w:rFonts w:cs="Calibri,Bold"/>
                <w:bCs/>
                <w:sz w:val="22"/>
                <w:szCs w:val="22"/>
              </w:rPr>
            </w:pPr>
          </w:p>
        </w:tc>
        <w:tc>
          <w:tcPr>
            <w:tcW w:w="3261" w:type="dxa"/>
          </w:tcPr>
          <w:p w14:paraId="7CF4351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w:t>
            </w:r>
          </w:p>
        </w:tc>
        <w:tc>
          <w:tcPr>
            <w:tcW w:w="1134" w:type="dxa"/>
          </w:tcPr>
          <w:p w14:paraId="3FA4EE6C" w14:textId="77777777" w:rsidR="003925D0" w:rsidRPr="005408C2" w:rsidRDefault="003925D0" w:rsidP="003925D0">
            <w:pPr>
              <w:autoSpaceDE w:val="0"/>
              <w:autoSpaceDN w:val="0"/>
              <w:adjustRightInd w:val="0"/>
              <w:rPr>
                <w:rFonts w:cs="Calibri,Bold"/>
                <w:bCs/>
                <w:sz w:val="22"/>
                <w:szCs w:val="22"/>
              </w:rPr>
            </w:pPr>
          </w:p>
        </w:tc>
      </w:tr>
      <w:tr w:rsidR="003925D0" w:rsidRPr="005408C2" w14:paraId="7556D873" w14:textId="77777777" w:rsidTr="00D14875">
        <w:tc>
          <w:tcPr>
            <w:tcW w:w="2093" w:type="dxa"/>
          </w:tcPr>
          <w:p w14:paraId="1185D4D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Homeopathie/ homeopathisch arts</w:t>
            </w:r>
          </w:p>
        </w:tc>
        <w:tc>
          <w:tcPr>
            <w:tcW w:w="1446" w:type="dxa"/>
          </w:tcPr>
          <w:p w14:paraId="56422FE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435039E" w14:textId="77777777" w:rsidR="003925D0" w:rsidRPr="005408C2" w:rsidRDefault="003925D0" w:rsidP="003925D0">
            <w:pPr>
              <w:autoSpaceDE w:val="0"/>
              <w:autoSpaceDN w:val="0"/>
              <w:adjustRightInd w:val="0"/>
              <w:rPr>
                <w:rFonts w:cs="Calibri,Bold"/>
                <w:bCs/>
                <w:sz w:val="22"/>
                <w:szCs w:val="22"/>
              </w:rPr>
            </w:pPr>
          </w:p>
        </w:tc>
        <w:tc>
          <w:tcPr>
            <w:tcW w:w="3261" w:type="dxa"/>
          </w:tcPr>
          <w:p w14:paraId="40D8958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4FEDEAD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Mogelijk AV Zvw</w:t>
            </w:r>
          </w:p>
        </w:tc>
      </w:tr>
      <w:tr w:rsidR="003925D0" w:rsidRPr="005408C2" w14:paraId="57E6A03D" w14:textId="77777777" w:rsidTr="00D14875">
        <w:tc>
          <w:tcPr>
            <w:tcW w:w="2093" w:type="dxa"/>
          </w:tcPr>
          <w:p w14:paraId="1FBAA34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Huiswerkbegeleiding basisonderwijs en voortgezet onderwijs</w:t>
            </w:r>
          </w:p>
        </w:tc>
        <w:tc>
          <w:tcPr>
            <w:tcW w:w="1446" w:type="dxa"/>
          </w:tcPr>
          <w:p w14:paraId="561672B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63AEE55" w14:textId="77777777" w:rsidR="003925D0" w:rsidRPr="005408C2" w:rsidRDefault="003925D0" w:rsidP="003925D0">
            <w:pPr>
              <w:autoSpaceDE w:val="0"/>
              <w:autoSpaceDN w:val="0"/>
              <w:adjustRightInd w:val="0"/>
              <w:rPr>
                <w:rFonts w:cs="Calibri,Bold"/>
                <w:bCs/>
                <w:sz w:val="22"/>
                <w:szCs w:val="22"/>
              </w:rPr>
            </w:pPr>
          </w:p>
        </w:tc>
        <w:tc>
          <w:tcPr>
            <w:tcW w:w="3261" w:type="dxa"/>
          </w:tcPr>
          <w:p w14:paraId="0DD5FA4A" w14:textId="77777777" w:rsidR="003925D0" w:rsidRPr="005408C2" w:rsidRDefault="003925D0" w:rsidP="003925D0">
            <w:pPr>
              <w:autoSpaceDE w:val="0"/>
              <w:autoSpaceDN w:val="0"/>
              <w:adjustRightInd w:val="0"/>
              <w:rPr>
                <w:rFonts w:cs="Calibri,Bold"/>
                <w:bCs/>
                <w:sz w:val="22"/>
                <w:szCs w:val="22"/>
              </w:rPr>
            </w:pPr>
          </w:p>
        </w:tc>
        <w:tc>
          <w:tcPr>
            <w:tcW w:w="1134" w:type="dxa"/>
          </w:tcPr>
          <w:p w14:paraId="64EFA054" w14:textId="77777777" w:rsidR="003925D0" w:rsidRPr="005408C2" w:rsidRDefault="003925D0" w:rsidP="003925D0">
            <w:pPr>
              <w:autoSpaceDE w:val="0"/>
              <w:autoSpaceDN w:val="0"/>
              <w:adjustRightInd w:val="0"/>
              <w:rPr>
                <w:rFonts w:cs="Calibri,Bold"/>
                <w:bCs/>
                <w:sz w:val="22"/>
                <w:szCs w:val="22"/>
              </w:rPr>
            </w:pPr>
          </w:p>
        </w:tc>
      </w:tr>
      <w:tr w:rsidR="003925D0" w:rsidRPr="005408C2" w14:paraId="644BDFF7" w14:textId="77777777" w:rsidTr="00D14875">
        <w:tc>
          <w:tcPr>
            <w:tcW w:w="2093" w:type="dxa"/>
          </w:tcPr>
          <w:p w14:paraId="459E295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Hulphonden</w:t>
            </w:r>
          </w:p>
        </w:tc>
        <w:tc>
          <w:tcPr>
            <w:tcW w:w="1446" w:type="dxa"/>
          </w:tcPr>
          <w:p w14:paraId="5FA3C42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p w14:paraId="4330C342" w14:textId="77777777" w:rsidR="001911C5" w:rsidRPr="005408C2" w:rsidRDefault="001911C5" w:rsidP="003925D0">
            <w:pPr>
              <w:autoSpaceDE w:val="0"/>
              <w:autoSpaceDN w:val="0"/>
              <w:adjustRightInd w:val="0"/>
              <w:rPr>
                <w:rFonts w:cs="Calibri,Bold"/>
                <w:bCs/>
                <w:sz w:val="22"/>
                <w:szCs w:val="22"/>
              </w:rPr>
            </w:pPr>
          </w:p>
          <w:p w14:paraId="65B7203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3D5BD56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w:t>
            </w:r>
          </w:p>
          <w:p w14:paraId="40BF99E9" w14:textId="77777777" w:rsidR="001911C5" w:rsidRPr="005408C2" w:rsidRDefault="001911C5" w:rsidP="003925D0">
            <w:pPr>
              <w:autoSpaceDE w:val="0"/>
              <w:autoSpaceDN w:val="0"/>
              <w:adjustRightInd w:val="0"/>
              <w:rPr>
                <w:rFonts w:cs="Calibri"/>
                <w:sz w:val="22"/>
                <w:szCs w:val="22"/>
              </w:rPr>
            </w:pPr>
          </w:p>
          <w:p w14:paraId="1FE14D92" w14:textId="5B9CD11E" w:rsidR="003925D0" w:rsidRPr="005408C2" w:rsidRDefault="003925D0" w:rsidP="00C25ADA">
            <w:pPr>
              <w:autoSpaceDE w:val="0"/>
              <w:autoSpaceDN w:val="0"/>
              <w:adjustRightInd w:val="0"/>
              <w:rPr>
                <w:rFonts w:cs="Calibri"/>
                <w:sz w:val="22"/>
                <w:szCs w:val="22"/>
                <w:highlight w:val="yellow"/>
              </w:rPr>
            </w:pPr>
            <w:r w:rsidRPr="005408C2">
              <w:rPr>
                <w:rFonts w:cs="Calibri"/>
                <w:sz w:val="22"/>
                <w:szCs w:val="22"/>
              </w:rPr>
              <w:t xml:space="preserve">De </w:t>
            </w:r>
            <w:r w:rsidR="00C25ADA" w:rsidRPr="005408C2">
              <w:rPr>
                <w:rFonts w:cs="Calibri"/>
                <w:sz w:val="22"/>
                <w:szCs w:val="22"/>
              </w:rPr>
              <w:t xml:space="preserve">jeugdhulpverlener </w:t>
            </w:r>
            <w:r w:rsidRPr="005408C2">
              <w:rPr>
                <w:rFonts w:cs="Calibri"/>
                <w:sz w:val="22"/>
                <w:szCs w:val="22"/>
              </w:rPr>
              <w:t>gebruik maakt van dieren bij de begeleiding en/of ondersteuning</w:t>
            </w:r>
          </w:p>
        </w:tc>
        <w:tc>
          <w:tcPr>
            <w:tcW w:w="3261" w:type="dxa"/>
          </w:tcPr>
          <w:p w14:paraId="2169A2CC"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Zie ook ‘blindegeleidehond’</w:t>
            </w:r>
          </w:p>
          <w:p w14:paraId="11805ECE" w14:textId="77777777" w:rsidR="001911C5" w:rsidRPr="005408C2" w:rsidRDefault="001911C5" w:rsidP="003925D0">
            <w:pPr>
              <w:autoSpaceDE w:val="0"/>
              <w:autoSpaceDN w:val="0"/>
              <w:adjustRightInd w:val="0"/>
              <w:rPr>
                <w:rFonts w:cs="Calibri"/>
                <w:sz w:val="22"/>
                <w:szCs w:val="22"/>
              </w:rPr>
            </w:pPr>
          </w:p>
          <w:p w14:paraId="7EC89676"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zijn geen jeugdhulpverlener zoals genoemd in de jeugdwet. </w:t>
            </w:r>
          </w:p>
          <w:p w14:paraId="0C62C035" w14:textId="5DDDA12C" w:rsidR="003925D0" w:rsidRPr="005408C2" w:rsidRDefault="003925D0" w:rsidP="003925D0">
            <w:pPr>
              <w:autoSpaceDE w:val="0"/>
              <w:autoSpaceDN w:val="0"/>
              <w:adjustRightInd w:val="0"/>
              <w:rPr>
                <w:rFonts w:cs="Calibri,Bold"/>
                <w:bCs/>
                <w:sz w:val="22"/>
                <w:szCs w:val="22"/>
              </w:rPr>
            </w:pPr>
          </w:p>
        </w:tc>
        <w:tc>
          <w:tcPr>
            <w:tcW w:w="1134" w:type="dxa"/>
          </w:tcPr>
          <w:p w14:paraId="43746B7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BV Zvw</w:t>
            </w:r>
          </w:p>
        </w:tc>
      </w:tr>
      <w:tr w:rsidR="003925D0" w:rsidRPr="005408C2" w14:paraId="0194F0D4" w14:textId="77777777" w:rsidTr="00D14875">
        <w:tc>
          <w:tcPr>
            <w:tcW w:w="2093" w:type="dxa"/>
          </w:tcPr>
          <w:p w14:paraId="4DDBECD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Hulpmiddelen (zoals protheses, speciaal schoeisel, rolstoel)</w:t>
            </w:r>
          </w:p>
        </w:tc>
        <w:tc>
          <w:tcPr>
            <w:tcW w:w="1446" w:type="dxa"/>
          </w:tcPr>
          <w:p w14:paraId="091A7D8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84D7F93" w14:textId="77777777" w:rsidR="003925D0" w:rsidRPr="005408C2" w:rsidRDefault="003925D0" w:rsidP="003925D0">
            <w:pPr>
              <w:autoSpaceDE w:val="0"/>
              <w:autoSpaceDN w:val="0"/>
              <w:adjustRightInd w:val="0"/>
              <w:rPr>
                <w:rFonts w:cs="Calibri,Bold"/>
                <w:bCs/>
                <w:sz w:val="22"/>
                <w:szCs w:val="22"/>
              </w:rPr>
            </w:pPr>
          </w:p>
        </w:tc>
        <w:tc>
          <w:tcPr>
            <w:tcW w:w="3261" w:type="dxa"/>
          </w:tcPr>
          <w:p w14:paraId="30240FB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27B5C6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BV/AV Zvw</w:t>
            </w:r>
          </w:p>
        </w:tc>
      </w:tr>
      <w:tr w:rsidR="003925D0" w:rsidRPr="005408C2" w14:paraId="2CC18B52" w14:textId="77777777" w:rsidTr="00D14875">
        <w:tc>
          <w:tcPr>
            <w:tcW w:w="2093" w:type="dxa"/>
          </w:tcPr>
          <w:p w14:paraId="49E7AFF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Jeugdhulp buiten Nederland</w:t>
            </w:r>
          </w:p>
        </w:tc>
        <w:tc>
          <w:tcPr>
            <w:tcW w:w="1446" w:type="dxa"/>
          </w:tcPr>
          <w:p w14:paraId="58572E83" w14:textId="05505243"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3A04656" w14:textId="070024A2" w:rsidR="003925D0" w:rsidRPr="005408C2" w:rsidRDefault="003925D0" w:rsidP="003925D0">
            <w:pPr>
              <w:autoSpaceDE w:val="0"/>
              <w:autoSpaceDN w:val="0"/>
              <w:adjustRightInd w:val="0"/>
              <w:rPr>
                <w:rFonts w:cs="Calibri"/>
                <w:sz w:val="22"/>
                <w:szCs w:val="22"/>
              </w:rPr>
            </w:pPr>
          </w:p>
        </w:tc>
        <w:tc>
          <w:tcPr>
            <w:tcW w:w="3261" w:type="dxa"/>
          </w:tcPr>
          <w:p w14:paraId="56B7168D" w14:textId="2B8A17EB" w:rsidR="003925D0" w:rsidRPr="005408C2" w:rsidRDefault="003925D0" w:rsidP="003925D0">
            <w:pPr>
              <w:autoSpaceDE w:val="0"/>
              <w:autoSpaceDN w:val="0"/>
              <w:adjustRightInd w:val="0"/>
              <w:rPr>
                <w:rFonts w:cs="Calibri,Bold"/>
                <w:bCs/>
                <w:sz w:val="22"/>
                <w:szCs w:val="22"/>
              </w:rPr>
            </w:pPr>
          </w:p>
        </w:tc>
        <w:tc>
          <w:tcPr>
            <w:tcW w:w="1134" w:type="dxa"/>
          </w:tcPr>
          <w:p w14:paraId="48E8F9BC" w14:textId="77777777" w:rsidR="003925D0" w:rsidRPr="005408C2" w:rsidRDefault="003925D0" w:rsidP="003925D0">
            <w:pPr>
              <w:autoSpaceDE w:val="0"/>
              <w:autoSpaceDN w:val="0"/>
              <w:adjustRightInd w:val="0"/>
              <w:rPr>
                <w:rFonts w:cs="Calibri,Bold"/>
                <w:bCs/>
                <w:sz w:val="22"/>
                <w:szCs w:val="22"/>
              </w:rPr>
            </w:pPr>
          </w:p>
        </w:tc>
      </w:tr>
      <w:tr w:rsidR="003925D0" w:rsidRPr="005408C2" w14:paraId="7575A006" w14:textId="77777777" w:rsidTr="00D14875">
        <w:tc>
          <w:tcPr>
            <w:tcW w:w="2093" w:type="dxa"/>
          </w:tcPr>
          <w:p w14:paraId="180AA37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Kerstpakket</w:t>
            </w:r>
          </w:p>
        </w:tc>
        <w:tc>
          <w:tcPr>
            <w:tcW w:w="1446" w:type="dxa"/>
          </w:tcPr>
          <w:p w14:paraId="6B2D6AB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864A715" w14:textId="77777777" w:rsidR="003925D0" w:rsidRPr="005408C2" w:rsidRDefault="003925D0" w:rsidP="003925D0">
            <w:pPr>
              <w:autoSpaceDE w:val="0"/>
              <w:autoSpaceDN w:val="0"/>
              <w:adjustRightInd w:val="0"/>
              <w:rPr>
                <w:rFonts w:cs="Calibri,Bold"/>
                <w:bCs/>
                <w:sz w:val="22"/>
                <w:szCs w:val="22"/>
              </w:rPr>
            </w:pPr>
          </w:p>
        </w:tc>
        <w:tc>
          <w:tcPr>
            <w:tcW w:w="3261" w:type="dxa"/>
          </w:tcPr>
          <w:p w14:paraId="586AA2F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w:t>
            </w:r>
          </w:p>
        </w:tc>
        <w:tc>
          <w:tcPr>
            <w:tcW w:w="1134" w:type="dxa"/>
          </w:tcPr>
          <w:p w14:paraId="0DFB1C34" w14:textId="77777777" w:rsidR="003925D0" w:rsidRPr="005408C2" w:rsidRDefault="003925D0" w:rsidP="003925D0">
            <w:pPr>
              <w:autoSpaceDE w:val="0"/>
              <w:autoSpaceDN w:val="0"/>
              <w:adjustRightInd w:val="0"/>
              <w:rPr>
                <w:rFonts w:cs="Calibri,Bold"/>
                <w:bCs/>
                <w:sz w:val="22"/>
                <w:szCs w:val="22"/>
              </w:rPr>
            </w:pPr>
          </w:p>
        </w:tc>
      </w:tr>
      <w:tr w:rsidR="003925D0" w:rsidRPr="005408C2" w14:paraId="2CF049E5" w14:textId="77777777" w:rsidTr="00D14875">
        <w:tc>
          <w:tcPr>
            <w:tcW w:w="2093" w:type="dxa"/>
          </w:tcPr>
          <w:p w14:paraId="3C88FBA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Kinderopvang kind jeugdhulpverlener</w:t>
            </w:r>
          </w:p>
        </w:tc>
        <w:tc>
          <w:tcPr>
            <w:tcW w:w="1446" w:type="dxa"/>
          </w:tcPr>
          <w:p w14:paraId="6E2BA1C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AE9C375" w14:textId="77777777" w:rsidR="003925D0" w:rsidRPr="005408C2" w:rsidRDefault="003925D0" w:rsidP="003925D0">
            <w:pPr>
              <w:autoSpaceDE w:val="0"/>
              <w:autoSpaceDN w:val="0"/>
              <w:adjustRightInd w:val="0"/>
              <w:rPr>
                <w:rFonts w:cs="Calibri,Bold"/>
                <w:bCs/>
                <w:sz w:val="22"/>
                <w:szCs w:val="22"/>
              </w:rPr>
            </w:pPr>
          </w:p>
        </w:tc>
        <w:tc>
          <w:tcPr>
            <w:tcW w:w="3261" w:type="dxa"/>
          </w:tcPr>
          <w:p w14:paraId="14FC1EA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73164A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Wk</w:t>
            </w:r>
          </w:p>
        </w:tc>
      </w:tr>
      <w:tr w:rsidR="003925D0" w:rsidRPr="005408C2" w14:paraId="7FF9AC31" w14:textId="77777777" w:rsidTr="00D14875">
        <w:tc>
          <w:tcPr>
            <w:tcW w:w="2093" w:type="dxa"/>
          </w:tcPr>
          <w:p w14:paraId="62723B6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Kinderopvang, dagverblijf, babysit, crèche</w:t>
            </w:r>
          </w:p>
        </w:tc>
        <w:tc>
          <w:tcPr>
            <w:tcW w:w="1446" w:type="dxa"/>
          </w:tcPr>
          <w:p w14:paraId="535D91B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7AD101F" w14:textId="77777777" w:rsidR="003925D0" w:rsidRPr="005408C2" w:rsidRDefault="003925D0" w:rsidP="003925D0">
            <w:pPr>
              <w:autoSpaceDE w:val="0"/>
              <w:autoSpaceDN w:val="0"/>
              <w:adjustRightInd w:val="0"/>
              <w:rPr>
                <w:rFonts w:cs="Calibri,Bold"/>
                <w:bCs/>
                <w:sz w:val="22"/>
                <w:szCs w:val="22"/>
              </w:rPr>
            </w:pPr>
          </w:p>
        </w:tc>
        <w:tc>
          <w:tcPr>
            <w:tcW w:w="3261" w:type="dxa"/>
          </w:tcPr>
          <w:p w14:paraId="555056E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06225CAC"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Wk</w:t>
            </w:r>
          </w:p>
          <w:p w14:paraId="6F49DEEA" w14:textId="77777777" w:rsidR="003925D0" w:rsidRPr="005408C2" w:rsidRDefault="003925D0" w:rsidP="003925D0">
            <w:pPr>
              <w:autoSpaceDE w:val="0"/>
              <w:autoSpaceDN w:val="0"/>
              <w:adjustRightInd w:val="0"/>
              <w:rPr>
                <w:rFonts w:cs="Calibri,Bold"/>
                <w:bCs/>
                <w:sz w:val="22"/>
                <w:szCs w:val="22"/>
              </w:rPr>
            </w:pPr>
          </w:p>
        </w:tc>
      </w:tr>
      <w:tr w:rsidR="003925D0" w:rsidRPr="005408C2" w14:paraId="20D64D2F" w14:textId="77777777" w:rsidTr="00D14875">
        <w:tc>
          <w:tcPr>
            <w:tcW w:w="2093" w:type="dxa"/>
          </w:tcPr>
          <w:p w14:paraId="284FD74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Leermiddelen, (aangepast)</w:t>
            </w:r>
          </w:p>
        </w:tc>
        <w:tc>
          <w:tcPr>
            <w:tcW w:w="1446" w:type="dxa"/>
          </w:tcPr>
          <w:p w14:paraId="1A03766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1E2D1B9" w14:textId="77777777" w:rsidR="003925D0" w:rsidRPr="005408C2" w:rsidRDefault="003925D0" w:rsidP="003925D0">
            <w:pPr>
              <w:autoSpaceDE w:val="0"/>
              <w:autoSpaceDN w:val="0"/>
              <w:adjustRightInd w:val="0"/>
              <w:rPr>
                <w:rFonts w:cs="Calibri,Bold"/>
                <w:bCs/>
                <w:sz w:val="22"/>
                <w:szCs w:val="22"/>
              </w:rPr>
            </w:pPr>
          </w:p>
        </w:tc>
        <w:tc>
          <w:tcPr>
            <w:tcW w:w="3261" w:type="dxa"/>
          </w:tcPr>
          <w:p w14:paraId="45945A6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675E1EF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Passend onderwijs</w:t>
            </w:r>
          </w:p>
        </w:tc>
      </w:tr>
      <w:tr w:rsidR="003925D0" w:rsidRPr="005408C2" w14:paraId="266F6DC6" w14:textId="77777777" w:rsidTr="00D14875">
        <w:tc>
          <w:tcPr>
            <w:tcW w:w="2093" w:type="dxa"/>
          </w:tcPr>
          <w:p w14:paraId="585BD60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Lesgeld / contributie</w:t>
            </w:r>
          </w:p>
        </w:tc>
        <w:tc>
          <w:tcPr>
            <w:tcW w:w="1446" w:type="dxa"/>
          </w:tcPr>
          <w:p w14:paraId="562F594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1801D14" w14:textId="77777777" w:rsidR="003925D0" w:rsidRPr="005408C2" w:rsidRDefault="003925D0" w:rsidP="003925D0">
            <w:pPr>
              <w:autoSpaceDE w:val="0"/>
              <w:autoSpaceDN w:val="0"/>
              <w:adjustRightInd w:val="0"/>
              <w:rPr>
                <w:rFonts w:cs="Calibri,Bold"/>
                <w:bCs/>
                <w:sz w:val="22"/>
                <w:szCs w:val="22"/>
              </w:rPr>
            </w:pPr>
          </w:p>
        </w:tc>
        <w:tc>
          <w:tcPr>
            <w:tcW w:w="3261" w:type="dxa"/>
          </w:tcPr>
          <w:p w14:paraId="5AE87BE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23E54B12" w14:textId="6BC46DA2"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2E7DAD55" w14:textId="77777777" w:rsidR="003925D0" w:rsidRPr="005408C2" w:rsidRDefault="003925D0" w:rsidP="003925D0">
            <w:pPr>
              <w:autoSpaceDE w:val="0"/>
              <w:autoSpaceDN w:val="0"/>
              <w:adjustRightInd w:val="0"/>
              <w:rPr>
                <w:rFonts w:cs="Calibri,Bold"/>
                <w:bCs/>
                <w:sz w:val="22"/>
                <w:szCs w:val="22"/>
              </w:rPr>
            </w:pPr>
          </w:p>
        </w:tc>
      </w:tr>
      <w:tr w:rsidR="003925D0" w:rsidRPr="005408C2" w14:paraId="21F6ED33" w14:textId="77777777" w:rsidTr="00D14875">
        <w:tc>
          <w:tcPr>
            <w:tcW w:w="2093" w:type="dxa"/>
          </w:tcPr>
          <w:p w14:paraId="1BD2FAE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Logeeropvang</w:t>
            </w:r>
          </w:p>
        </w:tc>
        <w:tc>
          <w:tcPr>
            <w:tcW w:w="1446" w:type="dxa"/>
          </w:tcPr>
          <w:p w14:paraId="07EF5B3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048A04E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Er sprake is van kortdurend verblijf </w:t>
            </w:r>
          </w:p>
        </w:tc>
        <w:tc>
          <w:tcPr>
            <w:tcW w:w="3261" w:type="dxa"/>
          </w:tcPr>
          <w:p w14:paraId="3DEBAC5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Maximaal 3 etmalen per week</w:t>
            </w:r>
          </w:p>
        </w:tc>
        <w:tc>
          <w:tcPr>
            <w:tcW w:w="1134" w:type="dxa"/>
          </w:tcPr>
          <w:p w14:paraId="153EB6C9" w14:textId="77777777" w:rsidR="003925D0" w:rsidRPr="005408C2" w:rsidRDefault="003925D0" w:rsidP="003925D0">
            <w:pPr>
              <w:autoSpaceDE w:val="0"/>
              <w:autoSpaceDN w:val="0"/>
              <w:adjustRightInd w:val="0"/>
              <w:rPr>
                <w:rFonts w:cs="Calibri,Bold"/>
                <w:bCs/>
                <w:sz w:val="22"/>
                <w:szCs w:val="22"/>
              </w:rPr>
            </w:pPr>
          </w:p>
        </w:tc>
      </w:tr>
      <w:tr w:rsidR="003925D0" w:rsidRPr="005408C2" w14:paraId="1EC1ADDB" w14:textId="77777777" w:rsidTr="00D14875">
        <w:tc>
          <w:tcPr>
            <w:tcW w:w="2093" w:type="dxa"/>
          </w:tcPr>
          <w:p w14:paraId="18F68F8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Lotgenotencontact</w:t>
            </w:r>
          </w:p>
        </w:tc>
        <w:tc>
          <w:tcPr>
            <w:tcW w:w="1446" w:type="dxa"/>
          </w:tcPr>
          <w:p w14:paraId="45EBF06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7725D2A" w14:textId="77777777" w:rsidR="003925D0" w:rsidRPr="005408C2" w:rsidRDefault="003925D0" w:rsidP="003925D0">
            <w:pPr>
              <w:autoSpaceDE w:val="0"/>
              <w:autoSpaceDN w:val="0"/>
              <w:adjustRightInd w:val="0"/>
              <w:rPr>
                <w:rFonts w:cs="Calibri,Bold"/>
                <w:bCs/>
                <w:sz w:val="22"/>
                <w:szCs w:val="22"/>
              </w:rPr>
            </w:pPr>
          </w:p>
        </w:tc>
        <w:tc>
          <w:tcPr>
            <w:tcW w:w="3261" w:type="dxa"/>
          </w:tcPr>
          <w:p w14:paraId="496CBB2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6B545EB1" w14:textId="77777777" w:rsidR="003925D0" w:rsidRPr="005408C2" w:rsidRDefault="003925D0" w:rsidP="003925D0">
            <w:pPr>
              <w:autoSpaceDE w:val="0"/>
              <w:autoSpaceDN w:val="0"/>
              <w:adjustRightInd w:val="0"/>
              <w:rPr>
                <w:rFonts w:cs="Calibri,Bold"/>
                <w:bCs/>
                <w:sz w:val="22"/>
                <w:szCs w:val="22"/>
              </w:rPr>
            </w:pPr>
          </w:p>
        </w:tc>
      </w:tr>
      <w:tr w:rsidR="003925D0" w:rsidRPr="005408C2" w14:paraId="520CE06B" w14:textId="77777777" w:rsidTr="00D14875">
        <w:tc>
          <w:tcPr>
            <w:tcW w:w="2093" w:type="dxa"/>
          </w:tcPr>
          <w:p w14:paraId="0737604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Manicure</w:t>
            </w:r>
          </w:p>
        </w:tc>
        <w:tc>
          <w:tcPr>
            <w:tcW w:w="1446" w:type="dxa"/>
          </w:tcPr>
          <w:p w14:paraId="72758D0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2B16FAA" w14:textId="77777777" w:rsidR="003925D0" w:rsidRPr="005408C2" w:rsidRDefault="003925D0" w:rsidP="003925D0">
            <w:pPr>
              <w:autoSpaceDE w:val="0"/>
              <w:autoSpaceDN w:val="0"/>
              <w:adjustRightInd w:val="0"/>
              <w:rPr>
                <w:rFonts w:cs="Calibri,Bold"/>
                <w:bCs/>
                <w:sz w:val="22"/>
                <w:szCs w:val="22"/>
              </w:rPr>
            </w:pPr>
          </w:p>
        </w:tc>
        <w:tc>
          <w:tcPr>
            <w:tcW w:w="3261" w:type="dxa"/>
          </w:tcPr>
          <w:p w14:paraId="0C157FF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FD9CFFD" w14:textId="77777777" w:rsidR="003925D0" w:rsidRPr="005408C2" w:rsidRDefault="003925D0" w:rsidP="003925D0">
            <w:pPr>
              <w:autoSpaceDE w:val="0"/>
              <w:autoSpaceDN w:val="0"/>
              <w:adjustRightInd w:val="0"/>
              <w:rPr>
                <w:rFonts w:cs="Calibri,Bold"/>
                <w:bCs/>
                <w:sz w:val="22"/>
                <w:szCs w:val="22"/>
              </w:rPr>
            </w:pPr>
          </w:p>
        </w:tc>
      </w:tr>
      <w:tr w:rsidR="003925D0" w:rsidRPr="005408C2" w14:paraId="232B72F8" w14:textId="77777777" w:rsidTr="00D14875">
        <w:tc>
          <w:tcPr>
            <w:tcW w:w="2093" w:type="dxa"/>
          </w:tcPr>
          <w:p w14:paraId="530A5BF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Massage</w:t>
            </w:r>
          </w:p>
        </w:tc>
        <w:tc>
          <w:tcPr>
            <w:tcW w:w="1446" w:type="dxa"/>
          </w:tcPr>
          <w:p w14:paraId="4F76C63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A9EB0EE" w14:textId="77777777" w:rsidR="003925D0" w:rsidRPr="005408C2" w:rsidRDefault="003925D0" w:rsidP="003925D0">
            <w:pPr>
              <w:autoSpaceDE w:val="0"/>
              <w:autoSpaceDN w:val="0"/>
              <w:adjustRightInd w:val="0"/>
              <w:rPr>
                <w:rFonts w:cs="Calibri,Bold"/>
                <w:bCs/>
                <w:sz w:val="22"/>
                <w:szCs w:val="22"/>
              </w:rPr>
            </w:pPr>
          </w:p>
        </w:tc>
        <w:tc>
          <w:tcPr>
            <w:tcW w:w="3261" w:type="dxa"/>
          </w:tcPr>
          <w:p w14:paraId="54F64D7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080782A4" w14:textId="77777777" w:rsidR="003925D0" w:rsidRPr="005408C2" w:rsidRDefault="003925D0" w:rsidP="003925D0">
            <w:pPr>
              <w:autoSpaceDE w:val="0"/>
              <w:autoSpaceDN w:val="0"/>
              <w:adjustRightInd w:val="0"/>
              <w:rPr>
                <w:rFonts w:cs="Calibri,Bold"/>
                <w:bCs/>
                <w:sz w:val="22"/>
                <w:szCs w:val="22"/>
              </w:rPr>
            </w:pPr>
          </w:p>
        </w:tc>
      </w:tr>
      <w:tr w:rsidR="003925D0" w:rsidRPr="005408C2" w14:paraId="44F6E5BA" w14:textId="77777777" w:rsidTr="00D14875">
        <w:tc>
          <w:tcPr>
            <w:tcW w:w="2093" w:type="dxa"/>
          </w:tcPr>
          <w:p w14:paraId="54E6601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Mediërend leren</w:t>
            </w:r>
          </w:p>
        </w:tc>
        <w:tc>
          <w:tcPr>
            <w:tcW w:w="1446" w:type="dxa"/>
          </w:tcPr>
          <w:p w14:paraId="2500736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D58CAC2" w14:textId="77777777" w:rsidR="003925D0" w:rsidRPr="005408C2" w:rsidRDefault="003925D0" w:rsidP="003925D0">
            <w:pPr>
              <w:autoSpaceDE w:val="0"/>
              <w:autoSpaceDN w:val="0"/>
              <w:adjustRightInd w:val="0"/>
              <w:rPr>
                <w:rFonts w:cs="Calibri,Bold"/>
                <w:bCs/>
                <w:sz w:val="22"/>
                <w:szCs w:val="22"/>
              </w:rPr>
            </w:pPr>
          </w:p>
        </w:tc>
        <w:tc>
          <w:tcPr>
            <w:tcW w:w="3261" w:type="dxa"/>
          </w:tcPr>
          <w:p w14:paraId="726723C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Er is sprake van een andere voorziening. Het betreft aanleren schoolse vaardigheden. </w:t>
            </w:r>
          </w:p>
        </w:tc>
        <w:tc>
          <w:tcPr>
            <w:tcW w:w="1134" w:type="dxa"/>
          </w:tcPr>
          <w:p w14:paraId="79D3948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Passend Onderwijs</w:t>
            </w:r>
          </w:p>
        </w:tc>
      </w:tr>
      <w:tr w:rsidR="003925D0" w:rsidRPr="005408C2" w14:paraId="44B2437D" w14:textId="77777777" w:rsidTr="00D14875">
        <w:tc>
          <w:tcPr>
            <w:tcW w:w="2093" w:type="dxa"/>
          </w:tcPr>
          <w:p w14:paraId="4ED7D7D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Meditatieve ontwikkeling</w:t>
            </w:r>
          </w:p>
        </w:tc>
        <w:tc>
          <w:tcPr>
            <w:tcW w:w="1446" w:type="dxa"/>
          </w:tcPr>
          <w:p w14:paraId="497FAFE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28B896E" w14:textId="77777777" w:rsidR="003925D0" w:rsidRPr="005408C2" w:rsidRDefault="003925D0" w:rsidP="003925D0">
            <w:pPr>
              <w:autoSpaceDE w:val="0"/>
              <w:autoSpaceDN w:val="0"/>
              <w:adjustRightInd w:val="0"/>
              <w:rPr>
                <w:rFonts w:cs="Calibri,Bold"/>
                <w:bCs/>
                <w:sz w:val="22"/>
                <w:szCs w:val="22"/>
              </w:rPr>
            </w:pPr>
          </w:p>
        </w:tc>
        <w:tc>
          <w:tcPr>
            <w:tcW w:w="3261" w:type="dxa"/>
          </w:tcPr>
          <w:p w14:paraId="7E24255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4BBA49E9" w14:textId="77777777" w:rsidR="003925D0" w:rsidRPr="005408C2" w:rsidRDefault="003925D0" w:rsidP="003925D0">
            <w:pPr>
              <w:autoSpaceDE w:val="0"/>
              <w:autoSpaceDN w:val="0"/>
              <w:adjustRightInd w:val="0"/>
              <w:rPr>
                <w:rFonts w:cs="Calibri,Bold"/>
                <w:bCs/>
                <w:sz w:val="22"/>
                <w:szCs w:val="22"/>
              </w:rPr>
            </w:pPr>
          </w:p>
        </w:tc>
      </w:tr>
      <w:tr w:rsidR="003925D0" w:rsidRPr="005408C2" w14:paraId="43E0E926" w14:textId="77777777" w:rsidTr="00D14875">
        <w:tc>
          <w:tcPr>
            <w:tcW w:w="2093" w:type="dxa"/>
          </w:tcPr>
          <w:p w14:paraId="05D3F612"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Middelen</w:t>
            </w:r>
          </w:p>
        </w:tc>
        <w:tc>
          <w:tcPr>
            <w:tcW w:w="1446" w:type="dxa"/>
          </w:tcPr>
          <w:p w14:paraId="2F93B3F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Nee</w:t>
            </w:r>
          </w:p>
        </w:tc>
        <w:tc>
          <w:tcPr>
            <w:tcW w:w="1672" w:type="dxa"/>
          </w:tcPr>
          <w:p w14:paraId="506C7ACD" w14:textId="77777777" w:rsidR="003925D0" w:rsidRPr="005408C2" w:rsidRDefault="003925D0" w:rsidP="003925D0">
            <w:pPr>
              <w:autoSpaceDE w:val="0"/>
              <w:autoSpaceDN w:val="0"/>
              <w:adjustRightInd w:val="0"/>
              <w:rPr>
                <w:rFonts w:cs="Calibri,Bold"/>
                <w:bCs/>
                <w:sz w:val="22"/>
                <w:szCs w:val="22"/>
              </w:rPr>
            </w:pPr>
          </w:p>
        </w:tc>
        <w:tc>
          <w:tcPr>
            <w:tcW w:w="3261" w:type="dxa"/>
          </w:tcPr>
          <w:p w14:paraId="6CAFE369" w14:textId="77777777" w:rsidR="003925D0" w:rsidRPr="005408C2" w:rsidRDefault="003925D0" w:rsidP="003925D0">
            <w:pPr>
              <w:autoSpaceDE w:val="0"/>
              <w:autoSpaceDN w:val="0"/>
              <w:adjustRightInd w:val="0"/>
              <w:rPr>
                <w:rFonts w:cs="Calibri,Bold"/>
                <w:bCs/>
                <w:sz w:val="22"/>
                <w:szCs w:val="22"/>
              </w:rPr>
            </w:pPr>
            <w:r w:rsidRPr="005408C2">
              <w:rPr>
                <w:color w:val="000000"/>
                <w:sz w:val="22"/>
                <w:szCs w:val="22"/>
              </w:rPr>
              <w:t>Dit zijn tastbare goederen, die nodig zijn bij het verlenen van jeugdhulp</w:t>
            </w:r>
          </w:p>
        </w:tc>
        <w:tc>
          <w:tcPr>
            <w:tcW w:w="1134" w:type="dxa"/>
          </w:tcPr>
          <w:p w14:paraId="32B4244A" w14:textId="77777777" w:rsidR="003925D0" w:rsidRPr="005408C2" w:rsidRDefault="003925D0" w:rsidP="003925D0">
            <w:pPr>
              <w:autoSpaceDE w:val="0"/>
              <w:autoSpaceDN w:val="0"/>
              <w:adjustRightInd w:val="0"/>
              <w:rPr>
                <w:rFonts w:cs="Calibri,Bold"/>
                <w:bCs/>
                <w:sz w:val="22"/>
                <w:szCs w:val="22"/>
              </w:rPr>
            </w:pPr>
          </w:p>
        </w:tc>
      </w:tr>
      <w:tr w:rsidR="003925D0" w:rsidRPr="005408C2" w14:paraId="12EB957A" w14:textId="77777777" w:rsidTr="00D14875">
        <w:tc>
          <w:tcPr>
            <w:tcW w:w="2093" w:type="dxa"/>
          </w:tcPr>
          <w:p w14:paraId="265D2E7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Mondhygiënist</w:t>
            </w:r>
          </w:p>
        </w:tc>
        <w:tc>
          <w:tcPr>
            <w:tcW w:w="1446" w:type="dxa"/>
          </w:tcPr>
          <w:p w14:paraId="5FCC9F5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80A9098" w14:textId="77777777" w:rsidR="003925D0" w:rsidRPr="005408C2" w:rsidRDefault="003925D0" w:rsidP="003925D0">
            <w:pPr>
              <w:autoSpaceDE w:val="0"/>
              <w:autoSpaceDN w:val="0"/>
              <w:adjustRightInd w:val="0"/>
              <w:rPr>
                <w:rFonts w:cs="Calibri,Bold"/>
                <w:bCs/>
                <w:sz w:val="22"/>
                <w:szCs w:val="22"/>
              </w:rPr>
            </w:pPr>
          </w:p>
        </w:tc>
        <w:tc>
          <w:tcPr>
            <w:tcW w:w="3261" w:type="dxa"/>
          </w:tcPr>
          <w:p w14:paraId="585A00F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0FE302B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BV Zvw</w:t>
            </w:r>
          </w:p>
        </w:tc>
      </w:tr>
      <w:tr w:rsidR="003925D0" w:rsidRPr="005408C2" w14:paraId="24876809" w14:textId="77777777" w:rsidTr="00D14875">
        <w:tc>
          <w:tcPr>
            <w:tcW w:w="2093" w:type="dxa"/>
          </w:tcPr>
          <w:p w14:paraId="72D213E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Muziekles</w:t>
            </w:r>
          </w:p>
        </w:tc>
        <w:tc>
          <w:tcPr>
            <w:tcW w:w="1446" w:type="dxa"/>
          </w:tcPr>
          <w:p w14:paraId="00517F2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51888C22" w14:textId="77777777" w:rsidR="003925D0" w:rsidRPr="005408C2" w:rsidRDefault="003925D0" w:rsidP="003925D0">
            <w:pPr>
              <w:autoSpaceDE w:val="0"/>
              <w:autoSpaceDN w:val="0"/>
              <w:adjustRightInd w:val="0"/>
              <w:rPr>
                <w:rFonts w:cs="Calibri,Bold"/>
                <w:bCs/>
                <w:sz w:val="22"/>
                <w:szCs w:val="22"/>
              </w:rPr>
            </w:pPr>
          </w:p>
        </w:tc>
        <w:tc>
          <w:tcPr>
            <w:tcW w:w="3261" w:type="dxa"/>
          </w:tcPr>
          <w:p w14:paraId="7E74C35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6076409C" w14:textId="69AEC2D4"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33998B72" w14:textId="77777777" w:rsidR="003925D0" w:rsidRPr="005408C2" w:rsidRDefault="003925D0" w:rsidP="003925D0">
            <w:pPr>
              <w:autoSpaceDE w:val="0"/>
              <w:autoSpaceDN w:val="0"/>
              <w:adjustRightInd w:val="0"/>
              <w:rPr>
                <w:rFonts w:cs="Calibri,Bold"/>
                <w:bCs/>
                <w:sz w:val="22"/>
                <w:szCs w:val="22"/>
              </w:rPr>
            </w:pPr>
          </w:p>
        </w:tc>
      </w:tr>
      <w:tr w:rsidR="003925D0" w:rsidRPr="005408C2" w14:paraId="7944F02D" w14:textId="77777777" w:rsidTr="00D14875">
        <w:tc>
          <w:tcPr>
            <w:tcW w:w="2093" w:type="dxa"/>
          </w:tcPr>
          <w:p w14:paraId="79AEF00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Neurofeedback</w:t>
            </w:r>
          </w:p>
        </w:tc>
        <w:tc>
          <w:tcPr>
            <w:tcW w:w="1446" w:type="dxa"/>
          </w:tcPr>
          <w:p w14:paraId="473AC5F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4CA2A31" w14:textId="77777777" w:rsidR="003925D0" w:rsidRPr="005408C2" w:rsidRDefault="003925D0" w:rsidP="003925D0">
            <w:pPr>
              <w:autoSpaceDE w:val="0"/>
              <w:autoSpaceDN w:val="0"/>
              <w:adjustRightInd w:val="0"/>
              <w:rPr>
                <w:rFonts w:cs="Calibri,Bold"/>
                <w:bCs/>
                <w:sz w:val="22"/>
                <w:szCs w:val="22"/>
              </w:rPr>
            </w:pPr>
          </w:p>
        </w:tc>
        <w:tc>
          <w:tcPr>
            <w:tcW w:w="3261" w:type="dxa"/>
          </w:tcPr>
          <w:p w14:paraId="4AC164E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847E5B9" w14:textId="77777777" w:rsidR="003925D0" w:rsidRPr="005408C2" w:rsidRDefault="003925D0" w:rsidP="003925D0">
            <w:pPr>
              <w:autoSpaceDE w:val="0"/>
              <w:autoSpaceDN w:val="0"/>
              <w:adjustRightInd w:val="0"/>
              <w:rPr>
                <w:rFonts w:cs="Calibri,Bold"/>
                <w:bCs/>
                <w:sz w:val="22"/>
                <w:szCs w:val="22"/>
              </w:rPr>
            </w:pPr>
          </w:p>
        </w:tc>
      </w:tr>
      <w:tr w:rsidR="003925D0" w:rsidRPr="005408C2" w14:paraId="026EDFC4" w14:textId="77777777" w:rsidTr="00D14875">
        <w:tc>
          <w:tcPr>
            <w:tcW w:w="2093" w:type="dxa"/>
          </w:tcPr>
          <w:p w14:paraId="64BEE5D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Neurolinguïstisch programmeren (NLP)</w:t>
            </w:r>
          </w:p>
        </w:tc>
        <w:tc>
          <w:tcPr>
            <w:tcW w:w="1446" w:type="dxa"/>
          </w:tcPr>
          <w:p w14:paraId="0A84F7F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A29D723" w14:textId="77777777" w:rsidR="003925D0" w:rsidRPr="005408C2" w:rsidRDefault="003925D0" w:rsidP="003925D0">
            <w:pPr>
              <w:autoSpaceDE w:val="0"/>
              <w:autoSpaceDN w:val="0"/>
              <w:adjustRightInd w:val="0"/>
              <w:rPr>
                <w:rFonts w:cs="Calibri,Bold"/>
                <w:bCs/>
                <w:sz w:val="22"/>
                <w:szCs w:val="22"/>
              </w:rPr>
            </w:pPr>
          </w:p>
        </w:tc>
        <w:tc>
          <w:tcPr>
            <w:tcW w:w="3261" w:type="dxa"/>
          </w:tcPr>
          <w:p w14:paraId="222F1EB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04BA8437" w14:textId="77777777" w:rsidR="003925D0" w:rsidRPr="005408C2" w:rsidRDefault="003925D0" w:rsidP="003925D0">
            <w:pPr>
              <w:autoSpaceDE w:val="0"/>
              <w:autoSpaceDN w:val="0"/>
              <w:adjustRightInd w:val="0"/>
              <w:rPr>
                <w:rFonts w:cs="Calibri,Bold"/>
                <w:bCs/>
                <w:sz w:val="22"/>
                <w:szCs w:val="22"/>
              </w:rPr>
            </w:pPr>
          </w:p>
        </w:tc>
      </w:tr>
      <w:tr w:rsidR="003925D0" w:rsidRPr="005408C2" w14:paraId="5F3AA32E" w14:textId="77777777" w:rsidTr="00D14875">
        <w:tc>
          <w:tcPr>
            <w:tcW w:w="2093" w:type="dxa"/>
          </w:tcPr>
          <w:p w14:paraId="728B1500" w14:textId="40A37448" w:rsidR="003925D0" w:rsidRPr="005408C2" w:rsidRDefault="000B7396" w:rsidP="006A59A9">
            <w:pPr>
              <w:autoSpaceDE w:val="0"/>
              <w:autoSpaceDN w:val="0"/>
              <w:adjustRightInd w:val="0"/>
              <w:rPr>
                <w:rFonts w:cs="Calibri,Bold"/>
                <w:bCs/>
                <w:sz w:val="22"/>
                <w:szCs w:val="22"/>
              </w:rPr>
            </w:pPr>
            <w:r w:rsidRPr="005408C2">
              <w:rPr>
                <w:rFonts w:cs="Calibri"/>
                <w:sz w:val="22"/>
                <w:szCs w:val="22"/>
              </w:rPr>
              <w:t>D</w:t>
            </w:r>
            <w:r w:rsidR="00B80A9D" w:rsidRPr="005408C2">
              <w:rPr>
                <w:rFonts w:cs="Calibri"/>
                <w:sz w:val="22"/>
                <w:szCs w:val="22"/>
              </w:rPr>
              <w:t>agbesteding</w:t>
            </w:r>
            <w:r w:rsidRPr="005408C2">
              <w:rPr>
                <w:rFonts w:cs="Calibri"/>
                <w:sz w:val="22"/>
                <w:szCs w:val="22"/>
              </w:rPr>
              <w:t xml:space="preserve"> ter vervanging van onderwijs</w:t>
            </w:r>
          </w:p>
        </w:tc>
        <w:tc>
          <w:tcPr>
            <w:tcW w:w="1446" w:type="dxa"/>
          </w:tcPr>
          <w:p w14:paraId="5CB1A70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4935A6BB" w14:textId="4A9827C7" w:rsidR="003925D0" w:rsidRPr="005408C2" w:rsidRDefault="00FC537F" w:rsidP="00FC537F">
            <w:pPr>
              <w:autoSpaceDE w:val="0"/>
              <w:autoSpaceDN w:val="0"/>
              <w:adjustRightInd w:val="0"/>
              <w:rPr>
                <w:rFonts w:cs="Calibri"/>
                <w:sz w:val="22"/>
                <w:szCs w:val="22"/>
              </w:rPr>
            </w:pPr>
            <w:r w:rsidRPr="005408C2">
              <w:rPr>
                <w:rFonts w:cs="Calibri"/>
                <w:sz w:val="22"/>
                <w:szCs w:val="22"/>
              </w:rPr>
              <w:t>-</w:t>
            </w:r>
            <w:r w:rsidR="000B7396" w:rsidRPr="005408C2">
              <w:rPr>
                <w:rFonts w:cs="Calibri"/>
                <w:sz w:val="22"/>
                <w:szCs w:val="22"/>
              </w:rPr>
              <w:t>De jeugdige niet m</w:t>
            </w:r>
            <w:r w:rsidR="0065177C" w:rsidRPr="005408C2">
              <w:rPr>
                <w:rFonts w:cs="Calibri"/>
                <w:sz w:val="22"/>
                <w:szCs w:val="22"/>
              </w:rPr>
              <w:t>eer terugkeert in het onderwijs</w:t>
            </w:r>
          </w:p>
          <w:p w14:paraId="2A4A29CE" w14:textId="77777777" w:rsidR="00FC537F" w:rsidRPr="005408C2" w:rsidRDefault="00FC537F" w:rsidP="003925D0">
            <w:pPr>
              <w:autoSpaceDE w:val="0"/>
              <w:autoSpaceDN w:val="0"/>
              <w:adjustRightInd w:val="0"/>
              <w:rPr>
                <w:rFonts w:cs="Calibri"/>
                <w:sz w:val="22"/>
                <w:szCs w:val="22"/>
              </w:rPr>
            </w:pPr>
          </w:p>
          <w:p w14:paraId="2662667B" w14:textId="24E89603" w:rsidR="00FC537F" w:rsidRPr="005408C2" w:rsidRDefault="00FC537F" w:rsidP="0065177C">
            <w:pPr>
              <w:autoSpaceDE w:val="0"/>
              <w:autoSpaceDN w:val="0"/>
              <w:adjustRightInd w:val="0"/>
              <w:rPr>
                <w:rFonts w:cs="Calibri"/>
                <w:sz w:val="22"/>
                <w:szCs w:val="22"/>
              </w:rPr>
            </w:pPr>
            <w:r w:rsidRPr="005408C2">
              <w:rPr>
                <w:rFonts w:cs="Calibri"/>
                <w:sz w:val="22"/>
                <w:szCs w:val="22"/>
              </w:rPr>
              <w:t xml:space="preserve">-Dagbesteding </w:t>
            </w:r>
            <w:r w:rsidR="0065177C" w:rsidRPr="005408C2">
              <w:rPr>
                <w:rFonts w:cs="Calibri"/>
                <w:sz w:val="22"/>
                <w:szCs w:val="22"/>
              </w:rPr>
              <w:t>(</w:t>
            </w:r>
            <w:r w:rsidRPr="005408C2">
              <w:rPr>
                <w:rFonts w:cs="Calibri"/>
                <w:sz w:val="22"/>
                <w:szCs w:val="22"/>
              </w:rPr>
              <w:t>tijdelijk</w:t>
            </w:r>
            <w:r w:rsidR="0065177C" w:rsidRPr="005408C2">
              <w:rPr>
                <w:rFonts w:cs="Calibri"/>
                <w:sz w:val="22"/>
                <w:szCs w:val="22"/>
              </w:rPr>
              <w:t>)</w:t>
            </w:r>
            <w:r w:rsidRPr="005408C2">
              <w:rPr>
                <w:rFonts w:cs="Calibri"/>
                <w:sz w:val="22"/>
                <w:szCs w:val="22"/>
              </w:rPr>
              <w:t xml:space="preserve"> wordt ingezet voor het bereiken van doelen </w:t>
            </w:r>
            <w:r w:rsidR="00D22229" w:rsidRPr="005408C2">
              <w:rPr>
                <w:rFonts w:cs="Calibri"/>
                <w:sz w:val="22"/>
                <w:szCs w:val="22"/>
              </w:rPr>
              <w:t xml:space="preserve">voortkomend uit problemen en/of </w:t>
            </w:r>
            <w:r w:rsidRPr="005408C2">
              <w:rPr>
                <w:rFonts w:cs="Calibri"/>
                <w:sz w:val="22"/>
                <w:szCs w:val="22"/>
              </w:rPr>
              <w:t>stoornissen van de jeugdige</w:t>
            </w:r>
          </w:p>
        </w:tc>
        <w:tc>
          <w:tcPr>
            <w:tcW w:w="3261" w:type="dxa"/>
          </w:tcPr>
          <w:p w14:paraId="701A5A9B" w14:textId="23BB404C" w:rsidR="003925D0" w:rsidRPr="005408C2" w:rsidRDefault="00FC537F" w:rsidP="000B7396">
            <w:pPr>
              <w:autoSpaceDE w:val="0"/>
              <w:autoSpaceDN w:val="0"/>
              <w:adjustRightInd w:val="0"/>
              <w:rPr>
                <w:rFonts w:cs="Calibri,Bold"/>
                <w:bCs/>
                <w:sz w:val="22"/>
                <w:szCs w:val="22"/>
              </w:rPr>
            </w:pPr>
            <w:r w:rsidRPr="005408C2">
              <w:rPr>
                <w:rFonts w:cs="Calibri,Bold"/>
                <w:bCs/>
                <w:sz w:val="22"/>
                <w:szCs w:val="22"/>
              </w:rPr>
              <w:t>-</w:t>
            </w:r>
            <w:r w:rsidR="000B7396" w:rsidRPr="005408C2">
              <w:rPr>
                <w:rFonts w:cs="Calibri,Bold"/>
                <w:bCs/>
                <w:sz w:val="22"/>
                <w:szCs w:val="22"/>
              </w:rPr>
              <w:t xml:space="preserve">Dit betreft jeugdigen die </w:t>
            </w:r>
            <w:r w:rsidR="00D22229" w:rsidRPr="005408C2">
              <w:rPr>
                <w:rFonts w:cs="Calibri,Bold"/>
                <w:bCs/>
                <w:sz w:val="22"/>
                <w:szCs w:val="22"/>
              </w:rPr>
              <w:t xml:space="preserve">op leerplichtige leeftijd </w:t>
            </w:r>
            <w:r w:rsidR="000B7396" w:rsidRPr="005408C2">
              <w:rPr>
                <w:rFonts w:cs="Calibri,Bold"/>
                <w:bCs/>
                <w:sz w:val="22"/>
                <w:szCs w:val="22"/>
              </w:rPr>
              <w:t>uitstromen uit het onderwijs</w:t>
            </w:r>
            <w:r w:rsidR="00D22229" w:rsidRPr="005408C2">
              <w:rPr>
                <w:rFonts w:cs="Calibri,Bold"/>
                <w:bCs/>
                <w:sz w:val="22"/>
                <w:szCs w:val="22"/>
              </w:rPr>
              <w:t xml:space="preserve"> veelal </w:t>
            </w:r>
            <w:r w:rsidR="000B7396" w:rsidRPr="005408C2">
              <w:rPr>
                <w:rFonts w:cs="Calibri,Bold"/>
                <w:bCs/>
                <w:sz w:val="22"/>
                <w:szCs w:val="22"/>
              </w:rPr>
              <w:t>met een leerplichtontheffing.</w:t>
            </w:r>
          </w:p>
          <w:p w14:paraId="21E04B9E" w14:textId="77777777" w:rsidR="000B7396" w:rsidRPr="005408C2" w:rsidRDefault="000B7396" w:rsidP="000B7396">
            <w:pPr>
              <w:autoSpaceDE w:val="0"/>
              <w:autoSpaceDN w:val="0"/>
              <w:adjustRightInd w:val="0"/>
              <w:rPr>
                <w:rFonts w:cs="Calibri,Bold"/>
                <w:bCs/>
                <w:sz w:val="22"/>
                <w:szCs w:val="22"/>
              </w:rPr>
            </w:pPr>
          </w:p>
          <w:p w14:paraId="28023E79" w14:textId="4B749CC6" w:rsidR="00FC537F" w:rsidRPr="005408C2" w:rsidRDefault="0065177C" w:rsidP="008E3A54">
            <w:pPr>
              <w:autoSpaceDE w:val="0"/>
              <w:autoSpaceDN w:val="0"/>
              <w:adjustRightInd w:val="0"/>
              <w:rPr>
                <w:rFonts w:cs="Calibri,Bold"/>
                <w:bCs/>
                <w:sz w:val="22"/>
                <w:szCs w:val="22"/>
              </w:rPr>
            </w:pPr>
            <w:r w:rsidRPr="005408C2">
              <w:rPr>
                <w:rFonts w:cs="Calibri,Bold"/>
                <w:bCs/>
                <w:sz w:val="22"/>
                <w:szCs w:val="22"/>
              </w:rPr>
              <w:t xml:space="preserve">-De jeugdige krijgt een persoonlijk plan in de vorm </w:t>
            </w:r>
            <w:r w:rsidR="00D22229" w:rsidRPr="005408C2">
              <w:rPr>
                <w:rFonts w:cs="Calibri,Bold"/>
                <w:bCs/>
                <w:sz w:val="22"/>
                <w:szCs w:val="22"/>
              </w:rPr>
              <w:t>van een onderwijs/zorgarrangement</w:t>
            </w:r>
            <w:r w:rsidRPr="005408C2">
              <w:rPr>
                <w:rFonts w:cs="Calibri,Bold"/>
                <w:bCs/>
                <w:sz w:val="22"/>
                <w:szCs w:val="22"/>
              </w:rPr>
              <w:t xml:space="preserve"> waar dagbesteding onderdeel van uitmaakt</w:t>
            </w:r>
            <w:r w:rsidR="008E3A54" w:rsidRPr="005408C2">
              <w:rPr>
                <w:rFonts w:cs="Calibri,Bold"/>
                <w:bCs/>
                <w:sz w:val="22"/>
                <w:szCs w:val="22"/>
              </w:rPr>
              <w:t>. De dagbesteding wordt specifiek ingezet om de jeugdige te laten werken aan doelen voortkomend uit problemen en/of stoornissen ten behoeve van terugkeer in het (speciaal) onderwijs.</w:t>
            </w:r>
          </w:p>
        </w:tc>
        <w:tc>
          <w:tcPr>
            <w:tcW w:w="1134" w:type="dxa"/>
          </w:tcPr>
          <w:p w14:paraId="79236DDD" w14:textId="77777777" w:rsidR="003925D0" w:rsidRPr="005408C2" w:rsidRDefault="003925D0" w:rsidP="003925D0">
            <w:pPr>
              <w:autoSpaceDE w:val="0"/>
              <w:autoSpaceDN w:val="0"/>
              <w:adjustRightInd w:val="0"/>
              <w:rPr>
                <w:rFonts w:cs="Calibri,Bold"/>
                <w:bCs/>
                <w:sz w:val="22"/>
                <w:szCs w:val="22"/>
              </w:rPr>
            </w:pPr>
          </w:p>
        </w:tc>
      </w:tr>
      <w:tr w:rsidR="003925D0" w:rsidRPr="005408C2" w14:paraId="529E1998" w14:textId="77777777" w:rsidTr="00D14875">
        <w:tc>
          <w:tcPr>
            <w:tcW w:w="2093" w:type="dxa"/>
          </w:tcPr>
          <w:p w14:paraId="67930B21" w14:textId="3E12D835" w:rsidR="003925D0" w:rsidRPr="005408C2" w:rsidRDefault="003925D0" w:rsidP="003925D0">
            <w:pPr>
              <w:autoSpaceDE w:val="0"/>
              <w:autoSpaceDN w:val="0"/>
              <w:adjustRightInd w:val="0"/>
              <w:rPr>
                <w:rFonts w:cs="Calibri,Bold"/>
                <w:bCs/>
                <w:sz w:val="22"/>
                <w:szCs w:val="22"/>
              </w:rPr>
            </w:pPr>
            <w:r w:rsidRPr="005408C2">
              <w:rPr>
                <w:rFonts w:cs="Calibri"/>
                <w:sz w:val="22"/>
                <w:szCs w:val="22"/>
              </w:rPr>
              <w:t>Opvang budgethouder (= ouder/verzorger van de jeugdige )</w:t>
            </w:r>
          </w:p>
        </w:tc>
        <w:tc>
          <w:tcPr>
            <w:tcW w:w="1446" w:type="dxa"/>
          </w:tcPr>
          <w:p w14:paraId="0F1ECEA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BEA9218" w14:textId="77777777" w:rsidR="003925D0" w:rsidRPr="005408C2" w:rsidRDefault="003925D0" w:rsidP="003925D0">
            <w:pPr>
              <w:autoSpaceDE w:val="0"/>
              <w:autoSpaceDN w:val="0"/>
              <w:adjustRightInd w:val="0"/>
              <w:rPr>
                <w:rFonts w:cs="Calibri,Bold"/>
                <w:bCs/>
                <w:sz w:val="22"/>
                <w:szCs w:val="22"/>
              </w:rPr>
            </w:pPr>
          </w:p>
        </w:tc>
        <w:tc>
          <w:tcPr>
            <w:tcW w:w="3261" w:type="dxa"/>
          </w:tcPr>
          <w:p w14:paraId="60F369C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52CCC1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Wmo</w:t>
            </w:r>
          </w:p>
        </w:tc>
      </w:tr>
      <w:tr w:rsidR="003925D0" w:rsidRPr="005408C2" w14:paraId="29B2DEEE" w14:textId="77777777" w:rsidTr="00D14875">
        <w:tc>
          <w:tcPr>
            <w:tcW w:w="2093" w:type="dxa"/>
          </w:tcPr>
          <w:p w14:paraId="045063B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Overheadkosten van de jeugdhulpverlener</w:t>
            </w:r>
          </w:p>
        </w:tc>
        <w:tc>
          <w:tcPr>
            <w:tcW w:w="1446" w:type="dxa"/>
          </w:tcPr>
          <w:p w14:paraId="1B0D0B2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5E7214E3" w14:textId="77777777" w:rsidR="003925D0" w:rsidRPr="005408C2" w:rsidRDefault="003925D0" w:rsidP="003925D0">
            <w:pPr>
              <w:autoSpaceDE w:val="0"/>
              <w:autoSpaceDN w:val="0"/>
              <w:adjustRightInd w:val="0"/>
              <w:rPr>
                <w:rFonts w:cs="Calibri,Bold"/>
                <w:bCs/>
                <w:sz w:val="22"/>
                <w:szCs w:val="22"/>
              </w:rPr>
            </w:pPr>
          </w:p>
        </w:tc>
        <w:tc>
          <w:tcPr>
            <w:tcW w:w="3261" w:type="dxa"/>
          </w:tcPr>
          <w:p w14:paraId="59981F0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Is een integraal onderdeel van het uurtarief van de jeugdhulpverlener, deze kosten kunnen niet separaat worden gedeclareerd</w:t>
            </w:r>
          </w:p>
        </w:tc>
        <w:tc>
          <w:tcPr>
            <w:tcW w:w="1134" w:type="dxa"/>
          </w:tcPr>
          <w:p w14:paraId="3BEA61B3" w14:textId="77777777" w:rsidR="003925D0" w:rsidRPr="005408C2" w:rsidRDefault="003925D0" w:rsidP="003925D0">
            <w:pPr>
              <w:autoSpaceDE w:val="0"/>
              <w:autoSpaceDN w:val="0"/>
              <w:adjustRightInd w:val="0"/>
              <w:rPr>
                <w:rFonts w:cs="Calibri,Bold"/>
                <w:bCs/>
                <w:sz w:val="22"/>
                <w:szCs w:val="22"/>
              </w:rPr>
            </w:pPr>
          </w:p>
        </w:tc>
      </w:tr>
      <w:tr w:rsidR="003925D0" w:rsidRPr="005408C2" w14:paraId="29D83FD8" w14:textId="77777777" w:rsidTr="00D14875">
        <w:tc>
          <w:tcPr>
            <w:tcW w:w="2093" w:type="dxa"/>
          </w:tcPr>
          <w:p w14:paraId="4E1F0E3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Paardrijden</w:t>
            </w:r>
          </w:p>
        </w:tc>
        <w:tc>
          <w:tcPr>
            <w:tcW w:w="1446" w:type="dxa"/>
          </w:tcPr>
          <w:p w14:paraId="1870AE2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35D57F55" w14:textId="704B68BA" w:rsidR="003925D0" w:rsidRPr="005408C2" w:rsidRDefault="00C25ADA" w:rsidP="00D47D31">
            <w:pPr>
              <w:autoSpaceDE w:val="0"/>
              <w:autoSpaceDN w:val="0"/>
              <w:adjustRightInd w:val="0"/>
              <w:rPr>
                <w:rFonts w:cs="Calibri,Bold"/>
                <w:bCs/>
                <w:sz w:val="22"/>
                <w:szCs w:val="22"/>
              </w:rPr>
            </w:pPr>
            <w:r w:rsidRPr="005408C2">
              <w:rPr>
                <w:rFonts w:cs="Calibri"/>
                <w:sz w:val="22"/>
                <w:szCs w:val="22"/>
              </w:rPr>
              <w:t xml:space="preserve">Een </w:t>
            </w:r>
            <w:r w:rsidR="00D47D31" w:rsidRPr="005408C2">
              <w:rPr>
                <w:rFonts w:cs="Calibri"/>
                <w:sz w:val="22"/>
                <w:szCs w:val="22"/>
              </w:rPr>
              <w:t xml:space="preserve">jeugdhulpverlener </w:t>
            </w:r>
            <w:r w:rsidR="003925D0" w:rsidRPr="005408C2">
              <w:rPr>
                <w:rFonts w:cs="Calibri"/>
                <w:sz w:val="22"/>
                <w:szCs w:val="22"/>
              </w:rPr>
              <w:t>gebruik maakt van dieren bij de begeleiding en/of ondersteuning</w:t>
            </w:r>
            <w:r w:rsidR="003925D0" w:rsidRPr="005408C2">
              <w:rPr>
                <w:rFonts w:cs="Calibri,Bold"/>
                <w:bCs/>
                <w:sz w:val="22"/>
                <w:szCs w:val="22"/>
              </w:rPr>
              <w:t xml:space="preserve"> </w:t>
            </w:r>
          </w:p>
        </w:tc>
        <w:tc>
          <w:tcPr>
            <w:tcW w:w="3261" w:type="dxa"/>
          </w:tcPr>
          <w:p w14:paraId="644F5730" w14:textId="507D7758" w:rsidR="003925D0" w:rsidRPr="005408C2" w:rsidRDefault="003925D0" w:rsidP="003925D0">
            <w:pPr>
              <w:autoSpaceDE w:val="0"/>
              <w:autoSpaceDN w:val="0"/>
              <w:adjustRightInd w:val="0"/>
              <w:rPr>
                <w:rFonts w:cs="Calibri"/>
                <w:sz w:val="22"/>
                <w:szCs w:val="22"/>
              </w:rPr>
            </w:pPr>
            <w:r w:rsidRPr="005408C2">
              <w:rPr>
                <w:rFonts w:cs="Calibri"/>
                <w:sz w:val="22"/>
                <w:szCs w:val="22"/>
              </w:rPr>
              <w:t>Dieren zijn geen jeugdhulpverlener</w:t>
            </w:r>
            <w:r w:rsidR="00C25ADA" w:rsidRPr="005408C2">
              <w:rPr>
                <w:rFonts w:cs="Calibri"/>
                <w:sz w:val="22"/>
                <w:szCs w:val="22"/>
              </w:rPr>
              <w:t xml:space="preserve"> zoals genoemd in de jeugdwet.</w:t>
            </w:r>
          </w:p>
        </w:tc>
        <w:tc>
          <w:tcPr>
            <w:tcW w:w="1134" w:type="dxa"/>
          </w:tcPr>
          <w:p w14:paraId="52D0A860" w14:textId="77777777" w:rsidR="003925D0" w:rsidRPr="005408C2" w:rsidRDefault="003925D0" w:rsidP="003925D0">
            <w:pPr>
              <w:autoSpaceDE w:val="0"/>
              <w:autoSpaceDN w:val="0"/>
              <w:adjustRightInd w:val="0"/>
              <w:rPr>
                <w:rFonts w:cs="Calibri,Bold"/>
                <w:bCs/>
                <w:sz w:val="22"/>
                <w:szCs w:val="22"/>
              </w:rPr>
            </w:pPr>
          </w:p>
        </w:tc>
      </w:tr>
      <w:tr w:rsidR="003925D0" w:rsidRPr="005408C2" w14:paraId="409A63D2" w14:textId="77777777" w:rsidTr="00D14875">
        <w:tc>
          <w:tcPr>
            <w:tcW w:w="2093" w:type="dxa"/>
          </w:tcPr>
          <w:p w14:paraId="68161A8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Pastorale hulpverlening</w:t>
            </w:r>
          </w:p>
        </w:tc>
        <w:tc>
          <w:tcPr>
            <w:tcW w:w="1446" w:type="dxa"/>
          </w:tcPr>
          <w:p w14:paraId="3305B8A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7D8A2DFE" w14:textId="77777777" w:rsidR="003925D0" w:rsidRPr="005408C2" w:rsidRDefault="003925D0" w:rsidP="003925D0">
            <w:pPr>
              <w:autoSpaceDE w:val="0"/>
              <w:autoSpaceDN w:val="0"/>
              <w:adjustRightInd w:val="0"/>
              <w:rPr>
                <w:rFonts w:cs="Calibri,Bold"/>
                <w:bCs/>
                <w:sz w:val="22"/>
                <w:szCs w:val="22"/>
              </w:rPr>
            </w:pPr>
          </w:p>
        </w:tc>
        <w:tc>
          <w:tcPr>
            <w:tcW w:w="3261" w:type="dxa"/>
          </w:tcPr>
          <w:p w14:paraId="39135A1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3674F9A8" w14:textId="77777777" w:rsidR="003925D0" w:rsidRPr="005408C2" w:rsidRDefault="003925D0" w:rsidP="003925D0">
            <w:pPr>
              <w:autoSpaceDE w:val="0"/>
              <w:autoSpaceDN w:val="0"/>
              <w:adjustRightInd w:val="0"/>
              <w:rPr>
                <w:rFonts w:cs="Calibri,Bold"/>
                <w:bCs/>
                <w:sz w:val="22"/>
                <w:szCs w:val="22"/>
              </w:rPr>
            </w:pPr>
          </w:p>
        </w:tc>
      </w:tr>
      <w:tr w:rsidR="003925D0" w:rsidRPr="005408C2" w14:paraId="39645F71" w14:textId="77777777" w:rsidTr="00D14875">
        <w:tc>
          <w:tcPr>
            <w:tcW w:w="2093" w:type="dxa"/>
          </w:tcPr>
          <w:p w14:paraId="7DF4353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Patiëntenvereniging, bijdrage</w:t>
            </w:r>
          </w:p>
        </w:tc>
        <w:tc>
          <w:tcPr>
            <w:tcW w:w="1446" w:type="dxa"/>
          </w:tcPr>
          <w:p w14:paraId="1CA9AB1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4144DDE" w14:textId="77777777" w:rsidR="003925D0" w:rsidRPr="005408C2" w:rsidRDefault="003925D0" w:rsidP="003925D0">
            <w:pPr>
              <w:autoSpaceDE w:val="0"/>
              <w:autoSpaceDN w:val="0"/>
              <w:adjustRightInd w:val="0"/>
              <w:rPr>
                <w:rFonts w:cs="Calibri,Bold"/>
                <w:bCs/>
                <w:sz w:val="22"/>
                <w:szCs w:val="22"/>
              </w:rPr>
            </w:pPr>
          </w:p>
        </w:tc>
        <w:tc>
          <w:tcPr>
            <w:tcW w:w="3261" w:type="dxa"/>
          </w:tcPr>
          <w:p w14:paraId="09FC1B50" w14:textId="77777777" w:rsidR="003925D0" w:rsidRPr="005408C2" w:rsidRDefault="003925D0" w:rsidP="003925D0">
            <w:pPr>
              <w:autoSpaceDE w:val="0"/>
              <w:autoSpaceDN w:val="0"/>
              <w:adjustRightInd w:val="0"/>
              <w:rPr>
                <w:rFonts w:cs="Calibri,Bold"/>
                <w:bCs/>
                <w:sz w:val="22"/>
                <w:szCs w:val="22"/>
              </w:rPr>
            </w:pPr>
          </w:p>
        </w:tc>
        <w:tc>
          <w:tcPr>
            <w:tcW w:w="1134" w:type="dxa"/>
          </w:tcPr>
          <w:p w14:paraId="27B0817D" w14:textId="77777777" w:rsidR="003925D0" w:rsidRPr="005408C2" w:rsidRDefault="003925D0" w:rsidP="003925D0">
            <w:pPr>
              <w:autoSpaceDE w:val="0"/>
              <w:autoSpaceDN w:val="0"/>
              <w:adjustRightInd w:val="0"/>
              <w:rPr>
                <w:rFonts w:cs="Calibri,Bold"/>
                <w:bCs/>
                <w:sz w:val="22"/>
                <w:szCs w:val="22"/>
              </w:rPr>
            </w:pPr>
          </w:p>
        </w:tc>
      </w:tr>
      <w:tr w:rsidR="003925D0" w:rsidRPr="005408C2" w14:paraId="7FA4339D" w14:textId="77777777" w:rsidTr="00D14875">
        <w:tc>
          <w:tcPr>
            <w:tcW w:w="2093" w:type="dxa"/>
          </w:tcPr>
          <w:p w14:paraId="5AAE536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Pedicure</w:t>
            </w:r>
          </w:p>
        </w:tc>
        <w:tc>
          <w:tcPr>
            <w:tcW w:w="1446" w:type="dxa"/>
          </w:tcPr>
          <w:p w14:paraId="6CC1AE9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5D52D3F4" w14:textId="77777777" w:rsidR="003925D0" w:rsidRPr="005408C2" w:rsidRDefault="003925D0" w:rsidP="003925D0">
            <w:pPr>
              <w:autoSpaceDE w:val="0"/>
              <w:autoSpaceDN w:val="0"/>
              <w:adjustRightInd w:val="0"/>
              <w:rPr>
                <w:rFonts w:cs="Calibri,Bold"/>
                <w:bCs/>
                <w:sz w:val="22"/>
                <w:szCs w:val="22"/>
              </w:rPr>
            </w:pPr>
          </w:p>
        </w:tc>
        <w:tc>
          <w:tcPr>
            <w:tcW w:w="3261" w:type="dxa"/>
          </w:tcPr>
          <w:p w14:paraId="4D9A2B6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E80009C" w14:textId="77777777" w:rsidR="003925D0" w:rsidRPr="005408C2" w:rsidRDefault="003925D0" w:rsidP="003925D0">
            <w:pPr>
              <w:autoSpaceDE w:val="0"/>
              <w:autoSpaceDN w:val="0"/>
              <w:adjustRightInd w:val="0"/>
              <w:rPr>
                <w:rFonts w:cs="Calibri,Bold"/>
                <w:bCs/>
                <w:sz w:val="22"/>
                <w:szCs w:val="22"/>
              </w:rPr>
            </w:pPr>
          </w:p>
        </w:tc>
      </w:tr>
      <w:tr w:rsidR="003925D0" w:rsidRPr="005408C2" w14:paraId="2E42CF91" w14:textId="77777777" w:rsidTr="00D14875">
        <w:tc>
          <w:tcPr>
            <w:tcW w:w="2093" w:type="dxa"/>
          </w:tcPr>
          <w:p w14:paraId="595D112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Personal trainer</w:t>
            </w:r>
          </w:p>
        </w:tc>
        <w:tc>
          <w:tcPr>
            <w:tcW w:w="1446" w:type="dxa"/>
          </w:tcPr>
          <w:p w14:paraId="626826F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0AAA53F" w14:textId="77777777" w:rsidR="003925D0" w:rsidRPr="005408C2" w:rsidRDefault="003925D0" w:rsidP="003925D0">
            <w:pPr>
              <w:autoSpaceDE w:val="0"/>
              <w:autoSpaceDN w:val="0"/>
              <w:adjustRightInd w:val="0"/>
              <w:rPr>
                <w:rFonts w:cs="Calibri,Bold"/>
                <w:bCs/>
                <w:sz w:val="22"/>
                <w:szCs w:val="22"/>
              </w:rPr>
            </w:pPr>
          </w:p>
        </w:tc>
        <w:tc>
          <w:tcPr>
            <w:tcW w:w="3261" w:type="dxa"/>
          </w:tcPr>
          <w:p w14:paraId="3D92367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D40E94C" w14:textId="77777777" w:rsidR="003925D0" w:rsidRPr="005408C2" w:rsidRDefault="003925D0" w:rsidP="003925D0">
            <w:pPr>
              <w:autoSpaceDE w:val="0"/>
              <w:autoSpaceDN w:val="0"/>
              <w:adjustRightInd w:val="0"/>
              <w:rPr>
                <w:rFonts w:cs="Calibri,Bold"/>
                <w:bCs/>
                <w:sz w:val="22"/>
                <w:szCs w:val="22"/>
              </w:rPr>
            </w:pPr>
          </w:p>
        </w:tc>
      </w:tr>
      <w:tr w:rsidR="003925D0" w:rsidRPr="005408C2" w14:paraId="29AA6E8E" w14:textId="77777777" w:rsidTr="00D14875">
        <w:tc>
          <w:tcPr>
            <w:tcW w:w="2093" w:type="dxa"/>
          </w:tcPr>
          <w:p w14:paraId="5421C80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Plannen en structureren</w:t>
            </w:r>
          </w:p>
        </w:tc>
        <w:tc>
          <w:tcPr>
            <w:tcW w:w="1446" w:type="dxa"/>
          </w:tcPr>
          <w:p w14:paraId="2F0403B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480F8CC0" w14:textId="7FE191C2" w:rsidR="003925D0" w:rsidRPr="005408C2" w:rsidRDefault="003925D0" w:rsidP="003925D0">
            <w:pPr>
              <w:autoSpaceDE w:val="0"/>
              <w:autoSpaceDN w:val="0"/>
              <w:adjustRightInd w:val="0"/>
              <w:rPr>
                <w:rFonts w:cs="Calibri,Bold"/>
                <w:bCs/>
                <w:sz w:val="22"/>
                <w:szCs w:val="22"/>
              </w:rPr>
            </w:pPr>
            <w:r w:rsidRPr="005408C2">
              <w:rPr>
                <w:rFonts w:cs="Calibri"/>
                <w:sz w:val="22"/>
                <w:szCs w:val="22"/>
              </w:rPr>
              <w:t>Er door het jeugdteam is vastgesteld dat er sprake is van individuele begeleiding voor het aanleren van algemene plannings- en structurerings</w:t>
            </w:r>
            <w:r w:rsidR="00C25ADA" w:rsidRPr="005408C2">
              <w:rPr>
                <w:rFonts w:cs="Calibri"/>
                <w:sz w:val="22"/>
                <w:szCs w:val="22"/>
              </w:rPr>
              <w:t>-</w:t>
            </w:r>
            <w:r w:rsidRPr="005408C2">
              <w:rPr>
                <w:rFonts w:cs="Calibri"/>
                <w:sz w:val="22"/>
                <w:szCs w:val="22"/>
              </w:rPr>
              <w:t>vaardigheden van de dag of week in zijn totaliteit.</w:t>
            </w:r>
          </w:p>
        </w:tc>
        <w:tc>
          <w:tcPr>
            <w:tcW w:w="3261" w:type="dxa"/>
          </w:tcPr>
          <w:p w14:paraId="1797729A" w14:textId="77777777" w:rsidR="003925D0" w:rsidRPr="005408C2" w:rsidRDefault="003925D0" w:rsidP="003925D0">
            <w:pPr>
              <w:autoSpaceDE w:val="0"/>
              <w:autoSpaceDN w:val="0"/>
              <w:adjustRightInd w:val="0"/>
              <w:rPr>
                <w:rFonts w:cs="Calibri,Bold"/>
                <w:bCs/>
                <w:sz w:val="22"/>
                <w:szCs w:val="22"/>
              </w:rPr>
            </w:pPr>
          </w:p>
        </w:tc>
        <w:tc>
          <w:tcPr>
            <w:tcW w:w="1134" w:type="dxa"/>
          </w:tcPr>
          <w:p w14:paraId="2814310C" w14:textId="77777777" w:rsidR="003925D0" w:rsidRPr="005408C2" w:rsidRDefault="003925D0" w:rsidP="003925D0">
            <w:pPr>
              <w:autoSpaceDE w:val="0"/>
              <w:autoSpaceDN w:val="0"/>
              <w:adjustRightInd w:val="0"/>
              <w:rPr>
                <w:rFonts w:cs="Calibri,Bold"/>
                <w:bCs/>
                <w:sz w:val="22"/>
                <w:szCs w:val="22"/>
              </w:rPr>
            </w:pPr>
          </w:p>
        </w:tc>
      </w:tr>
      <w:tr w:rsidR="003925D0" w:rsidRPr="005408C2" w14:paraId="698A2EA6" w14:textId="77777777" w:rsidTr="00D14875">
        <w:tc>
          <w:tcPr>
            <w:tcW w:w="2093" w:type="dxa"/>
          </w:tcPr>
          <w:p w14:paraId="0A60053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Reiskosten van de jeugdige naar en van de jeugdhulpinstelling</w:t>
            </w:r>
          </w:p>
        </w:tc>
        <w:tc>
          <w:tcPr>
            <w:tcW w:w="1446" w:type="dxa"/>
          </w:tcPr>
          <w:p w14:paraId="20B501B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Nee </w:t>
            </w:r>
          </w:p>
        </w:tc>
        <w:tc>
          <w:tcPr>
            <w:tcW w:w="1672" w:type="dxa"/>
          </w:tcPr>
          <w:p w14:paraId="5B0EE706" w14:textId="77777777" w:rsidR="003925D0" w:rsidRPr="005408C2" w:rsidRDefault="003925D0" w:rsidP="003925D0">
            <w:pPr>
              <w:autoSpaceDE w:val="0"/>
              <w:autoSpaceDN w:val="0"/>
              <w:adjustRightInd w:val="0"/>
              <w:rPr>
                <w:rFonts w:cs="Calibri,Bold"/>
                <w:bCs/>
                <w:sz w:val="22"/>
                <w:szCs w:val="22"/>
              </w:rPr>
            </w:pPr>
          </w:p>
        </w:tc>
        <w:tc>
          <w:tcPr>
            <w:tcW w:w="3261" w:type="dxa"/>
          </w:tcPr>
          <w:p w14:paraId="65C1B77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Zie de vervoersregeling op de website van de Serviceorganisatie Jeugd ZHZ</w:t>
            </w:r>
          </w:p>
        </w:tc>
        <w:tc>
          <w:tcPr>
            <w:tcW w:w="1134" w:type="dxa"/>
          </w:tcPr>
          <w:p w14:paraId="53A7DB05" w14:textId="77777777" w:rsidR="003925D0" w:rsidRPr="005408C2" w:rsidRDefault="003925D0" w:rsidP="003925D0">
            <w:pPr>
              <w:autoSpaceDE w:val="0"/>
              <w:autoSpaceDN w:val="0"/>
              <w:adjustRightInd w:val="0"/>
              <w:rPr>
                <w:rFonts w:cs="Calibri,Bold"/>
                <w:bCs/>
                <w:sz w:val="22"/>
                <w:szCs w:val="22"/>
              </w:rPr>
            </w:pPr>
          </w:p>
        </w:tc>
      </w:tr>
      <w:tr w:rsidR="003925D0" w:rsidRPr="005408C2" w14:paraId="3469DD36" w14:textId="77777777" w:rsidTr="00D14875">
        <w:tc>
          <w:tcPr>
            <w:tcW w:w="2093" w:type="dxa"/>
          </w:tcPr>
          <w:p w14:paraId="752C7C5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Reiskosten woon-werkverkeer jeugdhulpverlener</w:t>
            </w:r>
          </w:p>
        </w:tc>
        <w:tc>
          <w:tcPr>
            <w:tcW w:w="1446" w:type="dxa"/>
          </w:tcPr>
          <w:p w14:paraId="46AB980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FF4572E" w14:textId="77777777" w:rsidR="003925D0" w:rsidRPr="005408C2" w:rsidRDefault="003925D0" w:rsidP="003925D0">
            <w:pPr>
              <w:autoSpaceDE w:val="0"/>
              <w:autoSpaceDN w:val="0"/>
              <w:adjustRightInd w:val="0"/>
              <w:rPr>
                <w:rFonts w:cs="Calibri,Bold"/>
                <w:bCs/>
                <w:sz w:val="22"/>
                <w:szCs w:val="22"/>
              </w:rPr>
            </w:pPr>
          </w:p>
        </w:tc>
        <w:tc>
          <w:tcPr>
            <w:tcW w:w="3261" w:type="dxa"/>
          </w:tcPr>
          <w:p w14:paraId="1BC1453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Reiskosten woon-werkverkeer van jeugdhulpverlener zijn voor eigen rekening</w:t>
            </w:r>
          </w:p>
        </w:tc>
        <w:tc>
          <w:tcPr>
            <w:tcW w:w="1134" w:type="dxa"/>
          </w:tcPr>
          <w:p w14:paraId="608A4AF1" w14:textId="77777777" w:rsidR="003925D0" w:rsidRPr="005408C2" w:rsidRDefault="003925D0" w:rsidP="003925D0">
            <w:pPr>
              <w:autoSpaceDE w:val="0"/>
              <w:autoSpaceDN w:val="0"/>
              <w:adjustRightInd w:val="0"/>
              <w:rPr>
                <w:rFonts w:cs="Calibri,Bold"/>
                <w:bCs/>
                <w:sz w:val="22"/>
                <w:szCs w:val="22"/>
              </w:rPr>
            </w:pPr>
          </w:p>
        </w:tc>
      </w:tr>
      <w:tr w:rsidR="003925D0" w:rsidRPr="005408C2" w14:paraId="70E0CAE3" w14:textId="77777777" w:rsidTr="00D14875">
        <w:tc>
          <w:tcPr>
            <w:tcW w:w="2093" w:type="dxa"/>
          </w:tcPr>
          <w:p w14:paraId="5C583C6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Remedial teaching</w:t>
            </w:r>
          </w:p>
        </w:tc>
        <w:tc>
          <w:tcPr>
            <w:tcW w:w="1446" w:type="dxa"/>
          </w:tcPr>
          <w:p w14:paraId="401228D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3B494E6" w14:textId="77777777" w:rsidR="003925D0" w:rsidRPr="005408C2" w:rsidRDefault="003925D0" w:rsidP="003925D0">
            <w:pPr>
              <w:autoSpaceDE w:val="0"/>
              <w:autoSpaceDN w:val="0"/>
              <w:adjustRightInd w:val="0"/>
              <w:rPr>
                <w:rFonts w:cs="Calibri,Bold"/>
                <w:bCs/>
                <w:sz w:val="22"/>
                <w:szCs w:val="22"/>
              </w:rPr>
            </w:pPr>
          </w:p>
        </w:tc>
        <w:tc>
          <w:tcPr>
            <w:tcW w:w="3261" w:type="dxa"/>
          </w:tcPr>
          <w:p w14:paraId="11C0ED2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3156FAD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Passend onderwijs</w:t>
            </w:r>
          </w:p>
        </w:tc>
      </w:tr>
      <w:tr w:rsidR="003925D0" w:rsidRPr="005408C2" w14:paraId="0927EDFA" w14:textId="77777777" w:rsidTr="00D14875">
        <w:tc>
          <w:tcPr>
            <w:tcW w:w="2093" w:type="dxa"/>
          </w:tcPr>
          <w:p w14:paraId="7AD451AF"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Respijtzorg</w:t>
            </w:r>
          </w:p>
        </w:tc>
        <w:tc>
          <w:tcPr>
            <w:tcW w:w="1446" w:type="dxa"/>
          </w:tcPr>
          <w:p w14:paraId="3E4EA41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69F976B1" w14:textId="6A01D047" w:rsidR="003925D0" w:rsidRPr="005408C2" w:rsidRDefault="003925D0" w:rsidP="00D47D31">
            <w:pPr>
              <w:autoSpaceDE w:val="0"/>
              <w:autoSpaceDN w:val="0"/>
              <w:adjustRightInd w:val="0"/>
              <w:rPr>
                <w:rFonts w:cs="Calibri,Bold"/>
                <w:bCs/>
                <w:sz w:val="22"/>
                <w:szCs w:val="22"/>
              </w:rPr>
            </w:pPr>
            <w:r w:rsidRPr="005408C2">
              <w:rPr>
                <w:rFonts w:cs="Calibri,Bold"/>
                <w:bCs/>
                <w:sz w:val="22"/>
                <w:szCs w:val="22"/>
              </w:rPr>
              <w:t xml:space="preserve">Door het jeugdteam is vastgesteld dat er sprake is van </w:t>
            </w:r>
            <w:r w:rsidR="00B80A9D" w:rsidRPr="005408C2">
              <w:rPr>
                <w:rFonts w:cs="Calibri,Bold"/>
                <w:bCs/>
                <w:sz w:val="22"/>
                <w:szCs w:val="22"/>
              </w:rPr>
              <w:t xml:space="preserve">(dreigende) </w:t>
            </w:r>
            <w:r w:rsidRPr="005408C2">
              <w:rPr>
                <w:rFonts w:cs="Calibri,Bold"/>
                <w:bCs/>
                <w:sz w:val="22"/>
                <w:szCs w:val="22"/>
              </w:rPr>
              <w:t xml:space="preserve">overbelasting van de ouder </w:t>
            </w:r>
            <w:r w:rsidR="00D47D31" w:rsidRPr="005408C2">
              <w:rPr>
                <w:rFonts w:cs="Calibri,Bold"/>
                <w:bCs/>
                <w:sz w:val="22"/>
                <w:szCs w:val="22"/>
              </w:rPr>
              <w:t>door de</w:t>
            </w:r>
            <w:r w:rsidR="00B80A9D" w:rsidRPr="005408C2">
              <w:rPr>
                <w:rFonts w:cs="Calibri,Bold"/>
                <w:bCs/>
                <w:sz w:val="22"/>
                <w:szCs w:val="22"/>
              </w:rPr>
              <w:t xml:space="preserve"> </w:t>
            </w:r>
            <w:r w:rsidRPr="005408C2">
              <w:rPr>
                <w:rFonts w:cs="Calibri,Bold"/>
                <w:bCs/>
                <w:sz w:val="22"/>
                <w:szCs w:val="22"/>
              </w:rPr>
              <w:t xml:space="preserve">zorg </w:t>
            </w:r>
            <w:r w:rsidR="00D47D31" w:rsidRPr="005408C2">
              <w:rPr>
                <w:rFonts w:cs="Calibri,Bold"/>
                <w:bCs/>
                <w:sz w:val="22"/>
                <w:szCs w:val="22"/>
              </w:rPr>
              <w:t>voor</w:t>
            </w:r>
            <w:r w:rsidRPr="005408C2">
              <w:rPr>
                <w:rFonts w:cs="Calibri,Bold"/>
                <w:bCs/>
                <w:sz w:val="22"/>
                <w:szCs w:val="22"/>
              </w:rPr>
              <w:t xml:space="preserve"> een </w:t>
            </w:r>
            <w:r w:rsidRPr="005408C2">
              <w:rPr>
                <w:color w:val="000000"/>
                <w:sz w:val="22"/>
                <w:szCs w:val="22"/>
              </w:rPr>
              <w:t>jeugdige met een lichamelijke, zintuiglijke en/of verstandelijke beperking, en/of een psychiatrische of somatische aandoening</w:t>
            </w:r>
          </w:p>
        </w:tc>
        <w:tc>
          <w:tcPr>
            <w:tcW w:w="3261" w:type="dxa"/>
          </w:tcPr>
          <w:p w14:paraId="224B65EE" w14:textId="593C57C0" w:rsidR="003925D0" w:rsidRPr="005408C2" w:rsidRDefault="003925D0" w:rsidP="003925D0">
            <w:pPr>
              <w:autoSpaceDE w:val="0"/>
              <w:autoSpaceDN w:val="0"/>
              <w:adjustRightInd w:val="0"/>
              <w:rPr>
                <w:color w:val="000000"/>
                <w:sz w:val="22"/>
                <w:szCs w:val="22"/>
              </w:rPr>
            </w:pPr>
            <w:r w:rsidRPr="005408C2">
              <w:rPr>
                <w:color w:val="000000"/>
                <w:sz w:val="22"/>
                <w:szCs w:val="22"/>
              </w:rPr>
              <w:t xml:space="preserve">Jeugdhulp, die in dit kader die vergoed kan worden uit een pgb is </w:t>
            </w:r>
            <w:r w:rsidR="00B80A9D" w:rsidRPr="005408C2">
              <w:rPr>
                <w:color w:val="000000"/>
                <w:sz w:val="22"/>
                <w:szCs w:val="22"/>
              </w:rPr>
              <w:t xml:space="preserve">begeleiding, dagbesteding of </w:t>
            </w:r>
            <w:r w:rsidRPr="005408C2">
              <w:rPr>
                <w:color w:val="000000"/>
                <w:sz w:val="22"/>
                <w:szCs w:val="22"/>
              </w:rPr>
              <w:t>kortdurend verblijf bij een aanbieder of bij het sociale netwerk, niet zijnde het eigen gezin.</w:t>
            </w:r>
          </w:p>
          <w:p w14:paraId="41921814" w14:textId="77777777" w:rsidR="003925D0" w:rsidRPr="005408C2" w:rsidRDefault="003925D0" w:rsidP="003925D0">
            <w:pPr>
              <w:autoSpaceDE w:val="0"/>
              <w:autoSpaceDN w:val="0"/>
              <w:adjustRightInd w:val="0"/>
              <w:rPr>
                <w:rFonts w:cs="Calibri,Bold"/>
                <w:bCs/>
                <w:sz w:val="22"/>
                <w:szCs w:val="22"/>
              </w:rPr>
            </w:pPr>
          </w:p>
        </w:tc>
        <w:tc>
          <w:tcPr>
            <w:tcW w:w="1134" w:type="dxa"/>
          </w:tcPr>
          <w:p w14:paraId="1CB28F16" w14:textId="77777777" w:rsidR="003925D0" w:rsidRPr="005408C2" w:rsidRDefault="003925D0" w:rsidP="003925D0">
            <w:pPr>
              <w:autoSpaceDE w:val="0"/>
              <w:autoSpaceDN w:val="0"/>
              <w:adjustRightInd w:val="0"/>
              <w:rPr>
                <w:rFonts w:cs="Calibri,Bold"/>
                <w:bCs/>
                <w:sz w:val="22"/>
                <w:szCs w:val="22"/>
              </w:rPr>
            </w:pPr>
          </w:p>
        </w:tc>
      </w:tr>
      <w:tr w:rsidR="003925D0" w:rsidRPr="005408C2" w14:paraId="38A3FBE8" w14:textId="77777777" w:rsidTr="00D14875">
        <w:tc>
          <w:tcPr>
            <w:tcW w:w="2093" w:type="dxa"/>
          </w:tcPr>
          <w:p w14:paraId="5BE13F0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Sport, begeleiding bij sport en begeleiding middels sport</w:t>
            </w:r>
          </w:p>
        </w:tc>
        <w:tc>
          <w:tcPr>
            <w:tcW w:w="1446" w:type="dxa"/>
          </w:tcPr>
          <w:p w14:paraId="6B3BB3A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C67EBC7" w14:textId="77777777" w:rsidR="003925D0" w:rsidRPr="005408C2" w:rsidRDefault="003925D0" w:rsidP="003925D0">
            <w:pPr>
              <w:autoSpaceDE w:val="0"/>
              <w:autoSpaceDN w:val="0"/>
              <w:adjustRightInd w:val="0"/>
              <w:rPr>
                <w:rFonts w:cs="Calibri,Bold"/>
                <w:bCs/>
                <w:sz w:val="22"/>
                <w:szCs w:val="22"/>
              </w:rPr>
            </w:pPr>
          </w:p>
        </w:tc>
        <w:tc>
          <w:tcPr>
            <w:tcW w:w="3261" w:type="dxa"/>
          </w:tcPr>
          <w:p w14:paraId="69CD108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7AFFDFC9" w14:textId="36791500"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en begeleiding bij vrijetijdsbesteding.</w:t>
            </w:r>
          </w:p>
        </w:tc>
        <w:tc>
          <w:tcPr>
            <w:tcW w:w="1134" w:type="dxa"/>
          </w:tcPr>
          <w:p w14:paraId="45390C91" w14:textId="77777777" w:rsidR="003925D0" w:rsidRPr="005408C2" w:rsidRDefault="003925D0" w:rsidP="003925D0">
            <w:pPr>
              <w:autoSpaceDE w:val="0"/>
              <w:autoSpaceDN w:val="0"/>
              <w:adjustRightInd w:val="0"/>
              <w:rPr>
                <w:rFonts w:cs="Calibri,Bold"/>
                <w:bCs/>
                <w:sz w:val="22"/>
                <w:szCs w:val="22"/>
              </w:rPr>
            </w:pPr>
          </w:p>
        </w:tc>
      </w:tr>
      <w:tr w:rsidR="003925D0" w:rsidRPr="005408C2" w14:paraId="2026DCC4" w14:textId="77777777" w:rsidTr="00D14875">
        <w:tc>
          <w:tcPr>
            <w:tcW w:w="2093" w:type="dxa"/>
          </w:tcPr>
          <w:p w14:paraId="0603B5F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Stage, begeleiding bij</w:t>
            </w:r>
          </w:p>
        </w:tc>
        <w:tc>
          <w:tcPr>
            <w:tcW w:w="1446" w:type="dxa"/>
          </w:tcPr>
          <w:p w14:paraId="5768B7E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763ACFF" w14:textId="77777777" w:rsidR="003925D0" w:rsidRPr="005408C2" w:rsidRDefault="003925D0" w:rsidP="003925D0">
            <w:pPr>
              <w:autoSpaceDE w:val="0"/>
              <w:autoSpaceDN w:val="0"/>
              <w:adjustRightInd w:val="0"/>
              <w:rPr>
                <w:rFonts w:cs="Calibri,Bold"/>
                <w:bCs/>
                <w:sz w:val="22"/>
                <w:szCs w:val="22"/>
              </w:rPr>
            </w:pPr>
          </w:p>
        </w:tc>
        <w:tc>
          <w:tcPr>
            <w:tcW w:w="3261" w:type="dxa"/>
          </w:tcPr>
          <w:p w14:paraId="75F0A68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C3248FD" w14:textId="55DED7FE" w:rsidR="003925D0" w:rsidRPr="005408C2" w:rsidRDefault="00C25ADA" w:rsidP="00D47D31">
            <w:pPr>
              <w:autoSpaceDE w:val="0"/>
              <w:autoSpaceDN w:val="0"/>
              <w:adjustRightInd w:val="0"/>
              <w:rPr>
                <w:rFonts w:cs="Calibri,Bold"/>
                <w:bCs/>
                <w:sz w:val="22"/>
                <w:szCs w:val="22"/>
              </w:rPr>
            </w:pPr>
            <w:r w:rsidRPr="005408C2">
              <w:rPr>
                <w:rFonts w:cs="Calibri"/>
                <w:sz w:val="22"/>
                <w:szCs w:val="22"/>
              </w:rPr>
              <w:t>Onderwijs</w:t>
            </w:r>
          </w:p>
        </w:tc>
      </w:tr>
      <w:tr w:rsidR="003925D0" w:rsidRPr="005408C2" w14:paraId="41B5EF1B" w14:textId="77777777" w:rsidTr="00D14875">
        <w:tc>
          <w:tcPr>
            <w:tcW w:w="2093" w:type="dxa"/>
          </w:tcPr>
          <w:p w14:paraId="0DF0104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Studiebegeleiding</w:t>
            </w:r>
          </w:p>
        </w:tc>
        <w:tc>
          <w:tcPr>
            <w:tcW w:w="1446" w:type="dxa"/>
          </w:tcPr>
          <w:p w14:paraId="4DADAC7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ABF2DCD" w14:textId="77777777" w:rsidR="003925D0" w:rsidRPr="005408C2" w:rsidRDefault="003925D0" w:rsidP="003925D0">
            <w:pPr>
              <w:autoSpaceDE w:val="0"/>
              <w:autoSpaceDN w:val="0"/>
              <w:adjustRightInd w:val="0"/>
              <w:rPr>
                <w:rFonts w:cs="Calibri,Bold"/>
                <w:bCs/>
                <w:sz w:val="22"/>
                <w:szCs w:val="22"/>
              </w:rPr>
            </w:pPr>
          </w:p>
        </w:tc>
        <w:tc>
          <w:tcPr>
            <w:tcW w:w="3261" w:type="dxa"/>
          </w:tcPr>
          <w:p w14:paraId="334CC4A6" w14:textId="77777777" w:rsidR="003925D0" w:rsidRPr="005408C2" w:rsidRDefault="003925D0" w:rsidP="003925D0">
            <w:pPr>
              <w:autoSpaceDE w:val="0"/>
              <w:autoSpaceDN w:val="0"/>
              <w:adjustRightInd w:val="0"/>
              <w:rPr>
                <w:rFonts w:cs="Calibri,Bold"/>
                <w:bCs/>
                <w:sz w:val="22"/>
                <w:szCs w:val="22"/>
              </w:rPr>
            </w:pPr>
          </w:p>
        </w:tc>
        <w:tc>
          <w:tcPr>
            <w:tcW w:w="1134" w:type="dxa"/>
          </w:tcPr>
          <w:p w14:paraId="2320F078" w14:textId="77777777" w:rsidR="003925D0" w:rsidRPr="005408C2" w:rsidRDefault="003925D0" w:rsidP="003925D0">
            <w:pPr>
              <w:autoSpaceDE w:val="0"/>
              <w:autoSpaceDN w:val="0"/>
              <w:adjustRightInd w:val="0"/>
              <w:rPr>
                <w:rFonts w:cs="Calibri,Bold"/>
                <w:bCs/>
                <w:sz w:val="22"/>
                <w:szCs w:val="22"/>
              </w:rPr>
            </w:pPr>
          </w:p>
        </w:tc>
      </w:tr>
      <w:tr w:rsidR="003925D0" w:rsidRPr="005408C2" w14:paraId="7ED36242" w14:textId="77777777" w:rsidTr="00D14875">
        <w:tc>
          <w:tcPr>
            <w:tcW w:w="2093" w:type="dxa"/>
          </w:tcPr>
          <w:p w14:paraId="7BA2AB8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Uitstapje jeugdige</w:t>
            </w:r>
          </w:p>
        </w:tc>
        <w:tc>
          <w:tcPr>
            <w:tcW w:w="1446" w:type="dxa"/>
          </w:tcPr>
          <w:p w14:paraId="2A9B809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AA1B26C" w14:textId="77777777" w:rsidR="003925D0" w:rsidRPr="005408C2" w:rsidRDefault="003925D0" w:rsidP="003925D0">
            <w:pPr>
              <w:autoSpaceDE w:val="0"/>
              <w:autoSpaceDN w:val="0"/>
              <w:adjustRightInd w:val="0"/>
              <w:rPr>
                <w:rFonts w:cs="Calibri,Bold"/>
                <w:bCs/>
                <w:sz w:val="22"/>
                <w:szCs w:val="22"/>
              </w:rPr>
            </w:pPr>
          </w:p>
        </w:tc>
        <w:tc>
          <w:tcPr>
            <w:tcW w:w="3261" w:type="dxa"/>
          </w:tcPr>
          <w:p w14:paraId="1846933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en begeleiding bij vrijetijdsbesteding. </w:t>
            </w:r>
          </w:p>
        </w:tc>
        <w:tc>
          <w:tcPr>
            <w:tcW w:w="1134" w:type="dxa"/>
          </w:tcPr>
          <w:p w14:paraId="668B0889" w14:textId="77777777" w:rsidR="003925D0" w:rsidRPr="005408C2" w:rsidRDefault="003925D0" w:rsidP="003925D0">
            <w:pPr>
              <w:autoSpaceDE w:val="0"/>
              <w:autoSpaceDN w:val="0"/>
              <w:adjustRightInd w:val="0"/>
              <w:rPr>
                <w:rFonts w:cs="Calibri,Bold"/>
                <w:bCs/>
                <w:sz w:val="22"/>
                <w:szCs w:val="22"/>
              </w:rPr>
            </w:pPr>
          </w:p>
        </w:tc>
      </w:tr>
      <w:tr w:rsidR="003925D0" w:rsidRPr="005408C2" w14:paraId="7E87D9CF" w14:textId="77777777" w:rsidTr="00D14875">
        <w:tc>
          <w:tcPr>
            <w:tcW w:w="2093" w:type="dxa"/>
          </w:tcPr>
          <w:p w14:paraId="0E6D6CC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Uitstapjes school, begeleiding bij</w:t>
            </w:r>
          </w:p>
        </w:tc>
        <w:tc>
          <w:tcPr>
            <w:tcW w:w="1446" w:type="dxa"/>
          </w:tcPr>
          <w:p w14:paraId="16F39A7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A797E3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Door het jeugdteam is vastgesteld er sprake is van een vorm van jeugdhulp, zijnde begeleiding.</w:t>
            </w:r>
          </w:p>
        </w:tc>
        <w:tc>
          <w:tcPr>
            <w:tcW w:w="3261" w:type="dxa"/>
          </w:tcPr>
          <w:p w14:paraId="41EC5D59"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Er moet sprake zijn van begeleiding. De uitstapjes zelf mogen niet </w:t>
            </w:r>
          </w:p>
          <w:p w14:paraId="23C5F6D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uit het pgb betaald worden.</w:t>
            </w:r>
          </w:p>
        </w:tc>
        <w:tc>
          <w:tcPr>
            <w:tcW w:w="1134" w:type="dxa"/>
          </w:tcPr>
          <w:p w14:paraId="7C9BC2A9" w14:textId="77777777" w:rsidR="003925D0" w:rsidRPr="005408C2" w:rsidRDefault="003925D0" w:rsidP="003925D0">
            <w:pPr>
              <w:autoSpaceDE w:val="0"/>
              <w:autoSpaceDN w:val="0"/>
              <w:adjustRightInd w:val="0"/>
              <w:rPr>
                <w:rFonts w:cs="Calibri,Bold"/>
                <w:bCs/>
                <w:sz w:val="22"/>
                <w:szCs w:val="22"/>
              </w:rPr>
            </w:pPr>
          </w:p>
        </w:tc>
      </w:tr>
      <w:tr w:rsidR="003925D0" w:rsidRPr="005408C2" w14:paraId="1046026B" w14:textId="77777777" w:rsidTr="00D14875">
        <w:tc>
          <w:tcPr>
            <w:tcW w:w="2093" w:type="dxa"/>
          </w:tcPr>
          <w:p w14:paraId="3CBBC35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Vakantie(kamp) jeugdige</w:t>
            </w:r>
          </w:p>
        </w:tc>
        <w:tc>
          <w:tcPr>
            <w:tcW w:w="1446" w:type="dxa"/>
          </w:tcPr>
          <w:p w14:paraId="0A411B0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EB58C4A" w14:textId="77777777" w:rsidR="003925D0" w:rsidRPr="005408C2" w:rsidRDefault="003925D0" w:rsidP="003925D0">
            <w:pPr>
              <w:autoSpaceDE w:val="0"/>
              <w:autoSpaceDN w:val="0"/>
              <w:adjustRightInd w:val="0"/>
              <w:rPr>
                <w:rFonts w:cs="Calibri,Bold"/>
                <w:bCs/>
                <w:sz w:val="22"/>
                <w:szCs w:val="22"/>
              </w:rPr>
            </w:pPr>
          </w:p>
        </w:tc>
        <w:tc>
          <w:tcPr>
            <w:tcW w:w="3261" w:type="dxa"/>
          </w:tcPr>
          <w:p w14:paraId="15D3E30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CBA4069" w14:textId="77777777" w:rsidR="003925D0" w:rsidRPr="005408C2" w:rsidRDefault="003925D0" w:rsidP="003925D0">
            <w:pPr>
              <w:autoSpaceDE w:val="0"/>
              <w:autoSpaceDN w:val="0"/>
              <w:adjustRightInd w:val="0"/>
              <w:rPr>
                <w:rFonts w:cs="Calibri,Bold"/>
                <w:bCs/>
                <w:sz w:val="22"/>
                <w:szCs w:val="22"/>
              </w:rPr>
            </w:pPr>
          </w:p>
        </w:tc>
      </w:tr>
      <w:tr w:rsidR="003925D0" w:rsidRPr="005408C2" w14:paraId="177EC973" w14:textId="77777777" w:rsidTr="00D14875">
        <w:tc>
          <w:tcPr>
            <w:tcW w:w="2093" w:type="dxa"/>
          </w:tcPr>
          <w:p w14:paraId="68D7898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Verpleging</w:t>
            </w:r>
          </w:p>
        </w:tc>
        <w:tc>
          <w:tcPr>
            <w:tcW w:w="1446" w:type="dxa"/>
          </w:tcPr>
          <w:p w14:paraId="2FC3E4E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93111C4" w14:textId="77777777" w:rsidR="003925D0" w:rsidRPr="005408C2" w:rsidRDefault="003925D0" w:rsidP="003925D0">
            <w:pPr>
              <w:autoSpaceDE w:val="0"/>
              <w:autoSpaceDN w:val="0"/>
              <w:adjustRightInd w:val="0"/>
              <w:rPr>
                <w:rFonts w:cs="Calibri,Bold"/>
                <w:bCs/>
                <w:sz w:val="22"/>
                <w:szCs w:val="22"/>
              </w:rPr>
            </w:pPr>
          </w:p>
        </w:tc>
        <w:tc>
          <w:tcPr>
            <w:tcW w:w="3261" w:type="dxa"/>
          </w:tcPr>
          <w:p w14:paraId="3A83473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59511AD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Wlz, Zvw</w:t>
            </w:r>
          </w:p>
        </w:tc>
      </w:tr>
      <w:tr w:rsidR="003925D0" w:rsidRPr="005408C2" w14:paraId="024822E7" w14:textId="77777777" w:rsidTr="00D14875">
        <w:tc>
          <w:tcPr>
            <w:tcW w:w="2093" w:type="dxa"/>
          </w:tcPr>
          <w:p w14:paraId="76030E7A"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Verslaglegging, rapportage, administratieve </w:t>
            </w:r>
          </w:p>
          <w:p w14:paraId="6E4F460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Handelingen</w:t>
            </w:r>
          </w:p>
        </w:tc>
        <w:tc>
          <w:tcPr>
            <w:tcW w:w="1446" w:type="dxa"/>
          </w:tcPr>
          <w:p w14:paraId="723E16A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2F76FE9" w14:textId="77777777" w:rsidR="003925D0" w:rsidRPr="005408C2" w:rsidRDefault="003925D0" w:rsidP="003925D0">
            <w:pPr>
              <w:autoSpaceDE w:val="0"/>
              <w:autoSpaceDN w:val="0"/>
              <w:adjustRightInd w:val="0"/>
              <w:rPr>
                <w:rFonts w:cs="Calibri,Bold"/>
                <w:bCs/>
                <w:sz w:val="22"/>
                <w:szCs w:val="22"/>
              </w:rPr>
            </w:pPr>
          </w:p>
        </w:tc>
        <w:tc>
          <w:tcPr>
            <w:tcW w:w="3261" w:type="dxa"/>
          </w:tcPr>
          <w:p w14:paraId="798D31D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Is een integraal onderdeel van het uurtarief van de jeugdhulpverlener, deze kosten kunnen niet separaat worden gedeclareerd</w:t>
            </w:r>
          </w:p>
        </w:tc>
        <w:tc>
          <w:tcPr>
            <w:tcW w:w="1134" w:type="dxa"/>
          </w:tcPr>
          <w:p w14:paraId="38BE9432" w14:textId="77777777" w:rsidR="003925D0" w:rsidRPr="005408C2" w:rsidRDefault="003925D0" w:rsidP="003925D0">
            <w:pPr>
              <w:autoSpaceDE w:val="0"/>
              <w:autoSpaceDN w:val="0"/>
              <w:adjustRightInd w:val="0"/>
              <w:rPr>
                <w:rFonts w:cs="Calibri,Bold"/>
                <w:bCs/>
                <w:sz w:val="22"/>
                <w:szCs w:val="22"/>
              </w:rPr>
            </w:pPr>
          </w:p>
        </w:tc>
      </w:tr>
      <w:tr w:rsidR="003925D0" w:rsidRPr="005408C2" w14:paraId="608613A4" w14:textId="77777777" w:rsidTr="00D14875">
        <w:tc>
          <w:tcPr>
            <w:tcW w:w="2093" w:type="dxa"/>
          </w:tcPr>
          <w:p w14:paraId="246F982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 van en naar school van de jeugdige</w:t>
            </w:r>
          </w:p>
        </w:tc>
        <w:tc>
          <w:tcPr>
            <w:tcW w:w="1446" w:type="dxa"/>
          </w:tcPr>
          <w:p w14:paraId="682C549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7B67948" w14:textId="77777777" w:rsidR="003925D0" w:rsidRPr="005408C2" w:rsidRDefault="003925D0" w:rsidP="003925D0">
            <w:pPr>
              <w:autoSpaceDE w:val="0"/>
              <w:autoSpaceDN w:val="0"/>
              <w:adjustRightInd w:val="0"/>
              <w:rPr>
                <w:rFonts w:cs="Calibri,Bold"/>
                <w:bCs/>
                <w:sz w:val="22"/>
                <w:szCs w:val="22"/>
              </w:rPr>
            </w:pPr>
          </w:p>
        </w:tc>
        <w:tc>
          <w:tcPr>
            <w:tcW w:w="3261" w:type="dxa"/>
          </w:tcPr>
          <w:p w14:paraId="7E5770C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B8DA5C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Leerlingen</w:t>
            </w:r>
          </w:p>
          <w:p w14:paraId="041CD0E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 via gemeente</w:t>
            </w:r>
          </w:p>
        </w:tc>
      </w:tr>
      <w:tr w:rsidR="003925D0" w:rsidRPr="005408C2" w14:paraId="6591C6E6" w14:textId="77777777" w:rsidTr="00D14875">
        <w:tc>
          <w:tcPr>
            <w:tcW w:w="2093" w:type="dxa"/>
          </w:tcPr>
          <w:p w14:paraId="12AC547F"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Vervoer van school naar een buitenschoolse/ naschoolse opvanginstelling van een jeugdige</w:t>
            </w:r>
          </w:p>
        </w:tc>
        <w:tc>
          <w:tcPr>
            <w:tcW w:w="1446" w:type="dxa"/>
          </w:tcPr>
          <w:p w14:paraId="78323E6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A913DC7" w14:textId="77777777" w:rsidR="003925D0" w:rsidRPr="005408C2" w:rsidRDefault="003925D0" w:rsidP="003925D0">
            <w:pPr>
              <w:autoSpaceDE w:val="0"/>
              <w:autoSpaceDN w:val="0"/>
              <w:adjustRightInd w:val="0"/>
              <w:rPr>
                <w:rFonts w:cs="Calibri,Bold"/>
                <w:bCs/>
                <w:sz w:val="22"/>
                <w:szCs w:val="22"/>
              </w:rPr>
            </w:pPr>
          </w:p>
        </w:tc>
        <w:tc>
          <w:tcPr>
            <w:tcW w:w="3261" w:type="dxa"/>
          </w:tcPr>
          <w:p w14:paraId="70FBCA0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 Vervoer moet worden geregeld via de buitenschoolse /naschoolse opvanginstelling</w:t>
            </w:r>
          </w:p>
        </w:tc>
        <w:tc>
          <w:tcPr>
            <w:tcW w:w="1134" w:type="dxa"/>
          </w:tcPr>
          <w:p w14:paraId="0682DE2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Wk</w:t>
            </w:r>
          </w:p>
        </w:tc>
      </w:tr>
      <w:tr w:rsidR="003925D0" w:rsidRPr="005408C2" w14:paraId="4EA4B9C3" w14:textId="77777777" w:rsidTr="00D14875">
        <w:tc>
          <w:tcPr>
            <w:tcW w:w="2093" w:type="dxa"/>
          </w:tcPr>
          <w:p w14:paraId="2488570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Vervoerskosten van een jeugdige van en/of naar de locatie van een jeugdhulpaanbieder</w:t>
            </w:r>
          </w:p>
        </w:tc>
        <w:tc>
          <w:tcPr>
            <w:tcW w:w="1446" w:type="dxa"/>
          </w:tcPr>
          <w:p w14:paraId="1D7E4EA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19B2FBD" w14:textId="77777777" w:rsidR="003925D0" w:rsidRPr="005408C2" w:rsidRDefault="003925D0" w:rsidP="003925D0">
            <w:pPr>
              <w:autoSpaceDE w:val="0"/>
              <w:autoSpaceDN w:val="0"/>
              <w:adjustRightInd w:val="0"/>
              <w:rPr>
                <w:rFonts w:cs="Calibri,Bold"/>
                <w:bCs/>
                <w:sz w:val="22"/>
                <w:szCs w:val="22"/>
                <w:highlight w:val="yellow"/>
              </w:rPr>
            </w:pPr>
          </w:p>
        </w:tc>
        <w:tc>
          <w:tcPr>
            <w:tcW w:w="3261" w:type="dxa"/>
          </w:tcPr>
          <w:p w14:paraId="0983107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Zie de vervoersregeling op de website van de Serviceorganisatie Jeugd ZHZ.</w:t>
            </w:r>
          </w:p>
          <w:p w14:paraId="041AB464" w14:textId="611117EB" w:rsidR="003925D0" w:rsidRPr="005408C2" w:rsidRDefault="003925D0" w:rsidP="003925D0">
            <w:pPr>
              <w:autoSpaceDE w:val="0"/>
              <w:autoSpaceDN w:val="0"/>
              <w:adjustRightInd w:val="0"/>
              <w:rPr>
                <w:rFonts w:cs="Calibri,Bold"/>
                <w:bCs/>
                <w:sz w:val="22"/>
                <w:szCs w:val="22"/>
                <w:highlight w:val="yellow"/>
              </w:rPr>
            </w:pPr>
          </w:p>
        </w:tc>
        <w:tc>
          <w:tcPr>
            <w:tcW w:w="1134" w:type="dxa"/>
          </w:tcPr>
          <w:p w14:paraId="0F87250A" w14:textId="77777777" w:rsidR="003925D0" w:rsidRPr="005408C2" w:rsidRDefault="003925D0" w:rsidP="003925D0">
            <w:pPr>
              <w:autoSpaceDE w:val="0"/>
              <w:autoSpaceDN w:val="0"/>
              <w:adjustRightInd w:val="0"/>
              <w:rPr>
                <w:rFonts w:cs="Calibri,Bold"/>
                <w:bCs/>
                <w:sz w:val="22"/>
                <w:szCs w:val="22"/>
              </w:rPr>
            </w:pPr>
          </w:p>
        </w:tc>
      </w:tr>
      <w:tr w:rsidR="003925D0" w:rsidRPr="005408C2" w14:paraId="2436BB9F" w14:textId="77777777" w:rsidTr="00D14875">
        <w:tc>
          <w:tcPr>
            <w:tcW w:w="2093" w:type="dxa"/>
          </w:tcPr>
          <w:p w14:paraId="2077527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Video home training</w:t>
            </w:r>
          </w:p>
        </w:tc>
        <w:tc>
          <w:tcPr>
            <w:tcW w:w="1446" w:type="dxa"/>
          </w:tcPr>
          <w:p w14:paraId="1CA39D4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BD4DABF" w14:textId="77777777" w:rsidR="003925D0" w:rsidRPr="005408C2" w:rsidRDefault="003925D0" w:rsidP="003925D0">
            <w:pPr>
              <w:spacing w:before="5" w:line="160" w:lineRule="exact"/>
              <w:rPr>
                <w:sz w:val="22"/>
                <w:szCs w:val="22"/>
              </w:rPr>
            </w:pPr>
          </w:p>
        </w:tc>
        <w:tc>
          <w:tcPr>
            <w:tcW w:w="3261" w:type="dxa"/>
          </w:tcPr>
          <w:p w14:paraId="3FD8AF3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losstaande individuele voorziening jeugdhulp onder artikel 2, Verordening jeugdhulp. Maakt onderdeel uit van een behandeling.</w:t>
            </w:r>
          </w:p>
        </w:tc>
        <w:tc>
          <w:tcPr>
            <w:tcW w:w="1134" w:type="dxa"/>
          </w:tcPr>
          <w:p w14:paraId="76C5FAE3" w14:textId="77777777" w:rsidR="003925D0" w:rsidRPr="005408C2" w:rsidRDefault="003925D0" w:rsidP="003925D0">
            <w:pPr>
              <w:autoSpaceDE w:val="0"/>
              <w:autoSpaceDN w:val="0"/>
              <w:adjustRightInd w:val="0"/>
              <w:rPr>
                <w:rFonts w:cs="Calibri,Bold"/>
                <w:bCs/>
                <w:sz w:val="22"/>
                <w:szCs w:val="22"/>
              </w:rPr>
            </w:pPr>
          </w:p>
        </w:tc>
      </w:tr>
      <w:tr w:rsidR="003925D0" w:rsidRPr="005408C2" w14:paraId="0EF97D01" w14:textId="77777777" w:rsidTr="00D14875">
        <w:tc>
          <w:tcPr>
            <w:tcW w:w="2093" w:type="dxa"/>
          </w:tcPr>
          <w:p w14:paraId="62C87EA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Vrijetijdsbesteding, vergoeding van</w:t>
            </w:r>
          </w:p>
        </w:tc>
        <w:tc>
          <w:tcPr>
            <w:tcW w:w="1446" w:type="dxa"/>
          </w:tcPr>
          <w:p w14:paraId="40AEC55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BD5BF87" w14:textId="77777777" w:rsidR="003925D0" w:rsidRPr="005408C2" w:rsidRDefault="003925D0" w:rsidP="003925D0">
            <w:pPr>
              <w:autoSpaceDE w:val="0"/>
              <w:autoSpaceDN w:val="0"/>
              <w:adjustRightInd w:val="0"/>
              <w:rPr>
                <w:rFonts w:cs="Calibri,Bold"/>
                <w:bCs/>
                <w:sz w:val="22"/>
                <w:szCs w:val="22"/>
              </w:rPr>
            </w:pPr>
          </w:p>
        </w:tc>
        <w:tc>
          <w:tcPr>
            <w:tcW w:w="3261" w:type="dxa"/>
          </w:tcPr>
          <w:p w14:paraId="22214981" w14:textId="29FCAEA9"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vrijetijdsbesteding. </w:t>
            </w:r>
          </w:p>
        </w:tc>
        <w:tc>
          <w:tcPr>
            <w:tcW w:w="1134" w:type="dxa"/>
          </w:tcPr>
          <w:p w14:paraId="720D9AD3" w14:textId="77777777" w:rsidR="003925D0" w:rsidRPr="005408C2" w:rsidRDefault="003925D0" w:rsidP="003925D0">
            <w:pPr>
              <w:autoSpaceDE w:val="0"/>
              <w:autoSpaceDN w:val="0"/>
              <w:adjustRightInd w:val="0"/>
              <w:rPr>
                <w:rFonts w:cs="Calibri,Bold"/>
                <w:bCs/>
                <w:sz w:val="22"/>
                <w:szCs w:val="22"/>
              </w:rPr>
            </w:pPr>
          </w:p>
        </w:tc>
      </w:tr>
      <w:tr w:rsidR="003925D0" w:rsidRPr="005408C2" w14:paraId="5B8F03ED" w14:textId="77777777" w:rsidTr="00D14875">
        <w:tc>
          <w:tcPr>
            <w:tcW w:w="2093" w:type="dxa"/>
          </w:tcPr>
          <w:p w14:paraId="143D35A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Vrijetijdsbesteding, begeleiding bij</w:t>
            </w:r>
          </w:p>
        </w:tc>
        <w:tc>
          <w:tcPr>
            <w:tcW w:w="1446" w:type="dxa"/>
          </w:tcPr>
          <w:p w14:paraId="0B401A8B" w14:textId="5DC556A5"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546F5ED" w14:textId="4BEEDDB9" w:rsidR="003925D0" w:rsidRPr="005408C2" w:rsidRDefault="003925D0" w:rsidP="006A59A9">
            <w:pPr>
              <w:autoSpaceDE w:val="0"/>
              <w:autoSpaceDN w:val="0"/>
              <w:adjustRightInd w:val="0"/>
              <w:rPr>
                <w:rFonts w:cs="Calibri,Bold"/>
                <w:bCs/>
                <w:sz w:val="22"/>
                <w:szCs w:val="22"/>
              </w:rPr>
            </w:pPr>
          </w:p>
        </w:tc>
        <w:tc>
          <w:tcPr>
            <w:tcW w:w="3261" w:type="dxa"/>
          </w:tcPr>
          <w:p w14:paraId="7E555E1C"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Begeleiding bij vrijetijdsbesteding mag </w:t>
            </w:r>
          </w:p>
          <w:p w14:paraId="2C08504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niet vanuit het Pgb jeugdhulp gefinancierd worden wanneer het doel participatie en recreatie is. Mee gaan met winkelen kan bijv. niet vanuit het pgb gefinancierd worden. </w:t>
            </w:r>
          </w:p>
        </w:tc>
        <w:tc>
          <w:tcPr>
            <w:tcW w:w="1134" w:type="dxa"/>
          </w:tcPr>
          <w:p w14:paraId="55FCBA97" w14:textId="77777777" w:rsidR="003925D0" w:rsidRPr="005408C2" w:rsidRDefault="003925D0" w:rsidP="003925D0">
            <w:pPr>
              <w:autoSpaceDE w:val="0"/>
              <w:autoSpaceDN w:val="0"/>
              <w:adjustRightInd w:val="0"/>
              <w:rPr>
                <w:rFonts w:cs="Calibri,Bold"/>
                <w:bCs/>
                <w:sz w:val="22"/>
                <w:szCs w:val="22"/>
              </w:rPr>
            </w:pPr>
          </w:p>
        </w:tc>
      </w:tr>
      <w:tr w:rsidR="003925D0" w:rsidRPr="005408C2" w14:paraId="071A1390" w14:textId="77777777" w:rsidTr="00D14875">
        <w:tc>
          <w:tcPr>
            <w:tcW w:w="2093" w:type="dxa"/>
          </w:tcPr>
          <w:p w14:paraId="1896897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Vrijwilligersvergoeding</w:t>
            </w:r>
          </w:p>
        </w:tc>
        <w:tc>
          <w:tcPr>
            <w:tcW w:w="1446" w:type="dxa"/>
          </w:tcPr>
          <w:p w14:paraId="6224896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EB8E35B" w14:textId="77777777" w:rsidR="003925D0" w:rsidRPr="005408C2" w:rsidRDefault="003925D0" w:rsidP="003925D0">
            <w:pPr>
              <w:autoSpaceDE w:val="0"/>
              <w:autoSpaceDN w:val="0"/>
              <w:adjustRightInd w:val="0"/>
              <w:rPr>
                <w:rFonts w:cs="Calibri,Bold"/>
                <w:bCs/>
                <w:sz w:val="22"/>
                <w:szCs w:val="22"/>
              </w:rPr>
            </w:pPr>
          </w:p>
        </w:tc>
        <w:tc>
          <w:tcPr>
            <w:tcW w:w="3261" w:type="dxa"/>
          </w:tcPr>
          <w:p w14:paraId="05F6DBD9" w14:textId="77777777" w:rsidR="003925D0" w:rsidRPr="005408C2" w:rsidRDefault="003925D0" w:rsidP="003925D0">
            <w:pPr>
              <w:autoSpaceDE w:val="0"/>
              <w:autoSpaceDN w:val="0"/>
              <w:adjustRightInd w:val="0"/>
              <w:rPr>
                <w:rFonts w:cs="Calibri,Bold"/>
                <w:bCs/>
                <w:sz w:val="22"/>
                <w:szCs w:val="22"/>
              </w:rPr>
            </w:pPr>
          </w:p>
        </w:tc>
        <w:tc>
          <w:tcPr>
            <w:tcW w:w="1134" w:type="dxa"/>
          </w:tcPr>
          <w:p w14:paraId="6A5CD9BD" w14:textId="77777777" w:rsidR="003925D0" w:rsidRPr="005408C2" w:rsidRDefault="003925D0" w:rsidP="003925D0">
            <w:pPr>
              <w:autoSpaceDE w:val="0"/>
              <w:autoSpaceDN w:val="0"/>
              <w:adjustRightInd w:val="0"/>
              <w:rPr>
                <w:rFonts w:cs="Calibri,Bold"/>
                <w:bCs/>
                <w:sz w:val="22"/>
                <w:szCs w:val="22"/>
              </w:rPr>
            </w:pPr>
          </w:p>
        </w:tc>
      </w:tr>
      <w:tr w:rsidR="003925D0" w:rsidRPr="005408C2" w14:paraId="249E12F9" w14:textId="77777777" w:rsidTr="00D14875">
        <w:tc>
          <w:tcPr>
            <w:tcW w:w="2093" w:type="dxa"/>
          </w:tcPr>
          <w:p w14:paraId="0E6D1E0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Weerbaarheidstraining</w:t>
            </w:r>
          </w:p>
        </w:tc>
        <w:tc>
          <w:tcPr>
            <w:tcW w:w="1446" w:type="dxa"/>
          </w:tcPr>
          <w:p w14:paraId="0B24EA0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232C3F8" w14:textId="77777777" w:rsidR="003925D0" w:rsidRPr="005408C2" w:rsidRDefault="003925D0" w:rsidP="003925D0">
            <w:pPr>
              <w:autoSpaceDE w:val="0"/>
              <w:autoSpaceDN w:val="0"/>
              <w:adjustRightInd w:val="0"/>
              <w:rPr>
                <w:rFonts w:cs="Calibri,Bold"/>
                <w:bCs/>
                <w:sz w:val="22"/>
                <w:szCs w:val="22"/>
              </w:rPr>
            </w:pPr>
          </w:p>
        </w:tc>
        <w:tc>
          <w:tcPr>
            <w:tcW w:w="3261" w:type="dxa"/>
          </w:tcPr>
          <w:p w14:paraId="1094C82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losstaande individuele voorziening jeugdhulp onder artikel 2, Verordening jeugdhulp. Maakt onderdeel uit van een behandeling.</w:t>
            </w:r>
          </w:p>
        </w:tc>
        <w:tc>
          <w:tcPr>
            <w:tcW w:w="1134" w:type="dxa"/>
          </w:tcPr>
          <w:p w14:paraId="36CE54F5" w14:textId="77777777" w:rsidR="003925D0" w:rsidRPr="005408C2" w:rsidRDefault="003925D0" w:rsidP="003925D0">
            <w:pPr>
              <w:autoSpaceDE w:val="0"/>
              <w:autoSpaceDN w:val="0"/>
              <w:adjustRightInd w:val="0"/>
              <w:rPr>
                <w:rFonts w:cs="Calibri,Bold"/>
                <w:bCs/>
                <w:sz w:val="22"/>
                <w:szCs w:val="22"/>
              </w:rPr>
            </w:pPr>
          </w:p>
        </w:tc>
      </w:tr>
      <w:tr w:rsidR="003925D0" w:rsidRPr="005408C2" w14:paraId="1F63CD7B" w14:textId="77777777" w:rsidTr="00D14875">
        <w:tc>
          <w:tcPr>
            <w:tcW w:w="2093" w:type="dxa"/>
          </w:tcPr>
          <w:p w14:paraId="5F4A975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Werving zorgverlener</w:t>
            </w:r>
          </w:p>
        </w:tc>
        <w:tc>
          <w:tcPr>
            <w:tcW w:w="1446" w:type="dxa"/>
          </w:tcPr>
          <w:p w14:paraId="4B9E0B3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9208EC1" w14:textId="77777777" w:rsidR="003925D0" w:rsidRPr="005408C2" w:rsidRDefault="003925D0" w:rsidP="003925D0">
            <w:pPr>
              <w:autoSpaceDE w:val="0"/>
              <w:autoSpaceDN w:val="0"/>
              <w:adjustRightInd w:val="0"/>
              <w:rPr>
                <w:rFonts w:cs="Calibri,Bold"/>
                <w:bCs/>
                <w:sz w:val="22"/>
                <w:szCs w:val="22"/>
              </w:rPr>
            </w:pPr>
          </w:p>
        </w:tc>
        <w:tc>
          <w:tcPr>
            <w:tcW w:w="3261" w:type="dxa"/>
          </w:tcPr>
          <w:p w14:paraId="411132D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w:t>
            </w:r>
          </w:p>
        </w:tc>
        <w:tc>
          <w:tcPr>
            <w:tcW w:w="1134" w:type="dxa"/>
          </w:tcPr>
          <w:p w14:paraId="4BD75850" w14:textId="77777777" w:rsidR="003925D0" w:rsidRPr="005408C2" w:rsidRDefault="003925D0" w:rsidP="003925D0">
            <w:pPr>
              <w:autoSpaceDE w:val="0"/>
              <w:autoSpaceDN w:val="0"/>
              <w:adjustRightInd w:val="0"/>
              <w:rPr>
                <w:rFonts w:cs="Calibri,Bold"/>
                <w:bCs/>
                <w:sz w:val="22"/>
                <w:szCs w:val="22"/>
              </w:rPr>
            </w:pPr>
          </w:p>
        </w:tc>
      </w:tr>
      <w:tr w:rsidR="003925D0" w:rsidRPr="005408C2" w14:paraId="4426A9DF" w14:textId="77777777" w:rsidTr="00D14875">
        <w:tc>
          <w:tcPr>
            <w:tcW w:w="2093" w:type="dxa"/>
          </w:tcPr>
          <w:p w14:paraId="52CEA80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Woningaanpassing</w:t>
            </w:r>
          </w:p>
        </w:tc>
        <w:tc>
          <w:tcPr>
            <w:tcW w:w="1446" w:type="dxa"/>
          </w:tcPr>
          <w:p w14:paraId="5D11AF5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A7FCA43" w14:textId="77777777" w:rsidR="003925D0" w:rsidRPr="005408C2" w:rsidRDefault="003925D0" w:rsidP="003925D0">
            <w:pPr>
              <w:autoSpaceDE w:val="0"/>
              <w:autoSpaceDN w:val="0"/>
              <w:adjustRightInd w:val="0"/>
              <w:rPr>
                <w:rFonts w:cs="Calibri,Bold"/>
                <w:bCs/>
                <w:sz w:val="22"/>
                <w:szCs w:val="22"/>
              </w:rPr>
            </w:pPr>
          </w:p>
        </w:tc>
        <w:tc>
          <w:tcPr>
            <w:tcW w:w="3261" w:type="dxa"/>
          </w:tcPr>
          <w:p w14:paraId="637F2E4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11F2DA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Wmo</w:t>
            </w:r>
          </w:p>
        </w:tc>
      </w:tr>
      <w:tr w:rsidR="003925D0" w:rsidRPr="005408C2" w14:paraId="6ECEC7BC" w14:textId="77777777" w:rsidTr="00D14875">
        <w:tc>
          <w:tcPr>
            <w:tcW w:w="2093" w:type="dxa"/>
          </w:tcPr>
          <w:p w14:paraId="1A4F99D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Zorgplan / werkplan / overeenkomsten opstellen</w:t>
            </w:r>
          </w:p>
        </w:tc>
        <w:tc>
          <w:tcPr>
            <w:tcW w:w="1446" w:type="dxa"/>
          </w:tcPr>
          <w:p w14:paraId="7ACCBD8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B905670" w14:textId="77777777" w:rsidR="003925D0" w:rsidRPr="005408C2" w:rsidRDefault="003925D0" w:rsidP="003925D0">
            <w:pPr>
              <w:autoSpaceDE w:val="0"/>
              <w:autoSpaceDN w:val="0"/>
              <w:adjustRightInd w:val="0"/>
              <w:rPr>
                <w:rFonts w:cs="Calibri,Bold"/>
                <w:bCs/>
                <w:sz w:val="22"/>
                <w:szCs w:val="22"/>
              </w:rPr>
            </w:pPr>
          </w:p>
        </w:tc>
        <w:tc>
          <w:tcPr>
            <w:tcW w:w="3261" w:type="dxa"/>
          </w:tcPr>
          <w:p w14:paraId="0B50D18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Op grond van de nadere regels kan een pgb alleen worden aangewend ten behoeve van een individuele voorziening. Daarbij moet de jeugdige of zijn ouder zelf in staat zijn de aan een Pgb verbonden taken uit te voeren.</w:t>
            </w:r>
          </w:p>
        </w:tc>
        <w:tc>
          <w:tcPr>
            <w:tcW w:w="1134" w:type="dxa"/>
          </w:tcPr>
          <w:p w14:paraId="36838695" w14:textId="77777777" w:rsidR="003925D0" w:rsidRPr="005408C2" w:rsidRDefault="003925D0" w:rsidP="003925D0">
            <w:pPr>
              <w:autoSpaceDE w:val="0"/>
              <w:autoSpaceDN w:val="0"/>
              <w:adjustRightInd w:val="0"/>
              <w:rPr>
                <w:rFonts w:cs="Calibri,Bold"/>
                <w:bCs/>
                <w:sz w:val="22"/>
                <w:szCs w:val="22"/>
              </w:rPr>
            </w:pPr>
          </w:p>
        </w:tc>
      </w:tr>
      <w:tr w:rsidR="003925D0" w:rsidRPr="005408C2" w14:paraId="5DD7BE4C" w14:textId="77777777" w:rsidTr="00D14875">
        <w:tc>
          <w:tcPr>
            <w:tcW w:w="2093" w:type="dxa"/>
          </w:tcPr>
          <w:p w14:paraId="0DD16DB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Zorgverleners uit het buitenland</w:t>
            </w:r>
          </w:p>
        </w:tc>
        <w:tc>
          <w:tcPr>
            <w:tcW w:w="1446" w:type="dxa"/>
          </w:tcPr>
          <w:p w14:paraId="3669AC1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0EFCB0B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aan de voorwaarden wordt voldaan die de overheid stelt aan deze </w:t>
            </w:r>
          </w:p>
          <w:p w14:paraId="0F1386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werknemers.</w:t>
            </w:r>
          </w:p>
        </w:tc>
        <w:tc>
          <w:tcPr>
            <w:tcW w:w="3261" w:type="dxa"/>
          </w:tcPr>
          <w:p w14:paraId="7B1D28D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Meer informatie over buitenlanders die in Nederland zorg verlenen vindt u op </w:t>
            </w:r>
            <w:r w:rsidRPr="005408C2">
              <w:rPr>
                <w:sz w:val="22"/>
                <w:szCs w:val="22"/>
              </w:rPr>
              <w:t>:</w:t>
            </w:r>
          </w:p>
          <w:p w14:paraId="50415F96" w14:textId="25644651" w:rsidR="003925D0" w:rsidRPr="005408C2" w:rsidRDefault="00157B09" w:rsidP="003925D0">
            <w:pPr>
              <w:autoSpaceDE w:val="0"/>
              <w:autoSpaceDN w:val="0"/>
              <w:adjustRightInd w:val="0"/>
              <w:rPr>
                <w:rFonts w:cs="Calibri"/>
                <w:sz w:val="22"/>
                <w:szCs w:val="22"/>
              </w:rPr>
            </w:pPr>
            <w:hyperlink r:id="rId8" w:history="1">
              <w:r w:rsidR="003925D0" w:rsidRPr="005408C2">
                <w:rPr>
                  <w:rStyle w:val="Hyperlink"/>
                  <w:rFonts w:cs="Calibri"/>
                  <w:sz w:val="22"/>
                  <w:szCs w:val="22"/>
                </w:rPr>
                <w:t>http://www.rijksoverheid.nl/onderwerpen/nieuw-in-nederland/vergunningen-buitenlandse-werknemers</w:t>
              </w:r>
            </w:hyperlink>
          </w:p>
        </w:tc>
        <w:tc>
          <w:tcPr>
            <w:tcW w:w="1134" w:type="dxa"/>
          </w:tcPr>
          <w:p w14:paraId="76FCDDD9" w14:textId="77777777" w:rsidR="003925D0" w:rsidRPr="005408C2" w:rsidRDefault="003925D0" w:rsidP="003925D0">
            <w:pPr>
              <w:autoSpaceDE w:val="0"/>
              <w:autoSpaceDN w:val="0"/>
              <w:adjustRightInd w:val="0"/>
              <w:rPr>
                <w:rFonts w:cs="Calibri,Bold"/>
                <w:bCs/>
                <w:sz w:val="22"/>
                <w:szCs w:val="22"/>
              </w:rPr>
            </w:pPr>
          </w:p>
        </w:tc>
      </w:tr>
      <w:tr w:rsidR="003925D0" w:rsidRPr="005408C2" w14:paraId="355B1999" w14:textId="77777777" w:rsidTr="00D14875">
        <w:tc>
          <w:tcPr>
            <w:tcW w:w="2093" w:type="dxa"/>
          </w:tcPr>
          <w:p w14:paraId="38AC5C2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Zwembad entree </w:t>
            </w:r>
          </w:p>
        </w:tc>
        <w:tc>
          <w:tcPr>
            <w:tcW w:w="1446" w:type="dxa"/>
          </w:tcPr>
          <w:p w14:paraId="4758F9C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B72E916" w14:textId="77777777" w:rsidR="003925D0" w:rsidRPr="005408C2" w:rsidRDefault="003925D0" w:rsidP="003925D0">
            <w:pPr>
              <w:autoSpaceDE w:val="0"/>
              <w:autoSpaceDN w:val="0"/>
              <w:adjustRightInd w:val="0"/>
              <w:rPr>
                <w:rFonts w:cs="Calibri,Bold"/>
                <w:bCs/>
                <w:sz w:val="22"/>
                <w:szCs w:val="22"/>
              </w:rPr>
            </w:pPr>
          </w:p>
        </w:tc>
        <w:tc>
          <w:tcPr>
            <w:tcW w:w="3261" w:type="dxa"/>
          </w:tcPr>
          <w:p w14:paraId="4264C7C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vrijetijdsbesteding. Zie ook de invulling van ‘gebruikelijke zorg’ op de website van de Serviceorganisatie</w:t>
            </w:r>
          </w:p>
        </w:tc>
        <w:tc>
          <w:tcPr>
            <w:tcW w:w="1134" w:type="dxa"/>
          </w:tcPr>
          <w:p w14:paraId="2F50445B" w14:textId="77777777" w:rsidR="003925D0" w:rsidRPr="005408C2" w:rsidRDefault="003925D0" w:rsidP="003925D0">
            <w:pPr>
              <w:autoSpaceDE w:val="0"/>
              <w:autoSpaceDN w:val="0"/>
              <w:adjustRightInd w:val="0"/>
              <w:rPr>
                <w:rFonts w:cs="Calibri,Bold"/>
                <w:bCs/>
                <w:sz w:val="22"/>
                <w:szCs w:val="22"/>
              </w:rPr>
            </w:pPr>
          </w:p>
        </w:tc>
      </w:tr>
      <w:tr w:rsidR="003925D0" w:rsidRPr="005408C2" w14:paraId="6C010540" w14:textId="77777777" w:rsidTr="00D14875">
        <w:tc>
          <w:tcPr>
            <w:tcW w:w="2093" w:type="dxa"/>
          </w:tcPr>
          <w:p w14:paraId="02F1C17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Zwemles </w:t>
            </w:r>
          </w:p>
          <w:p w14:paraId="0F971B78" w14:textId="77777777" w:rsidR="003925D0" w:rsidRPr="005408C2" w:rsidRDefault="003925D0" w:rsidP="003925D0">
            <w:pPr>
              <w:autoSpaceDE w:val="0"/>
              <w:autoSpaceDN w:val="0"/>
              <w:adjustRightInd w:val="0"/>
              <w:rPr>
                <w:rFonts w:cs="Calibri,Bold"/>
                <w:bCs/>
                <w:sz w:val="22"/>
                <w:szCs w:val="22"/>
              </w:rPr>
            </w:pPr>
          </w:p>
        </w:tc>
        <w:tc>
          <w:tcPr>
            <w:tcW w:w="1446" w:type="dxa"/>
          </w:tcPr>
          <w:p w14:paraId="3305710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2CE37B7" w14:textId="77777777" w:rsidR="003925D0" w:rsidRPr="005408C2" w:rsidRDefault="003925D0" w:rsidP="003925D0">
            <w:pPr>
              <w:autoSpaceDE w:val="0"/>
              <w:autoSpaceDN w:val="0"/>
              <w:adjustRightInd w:val="0"/>
              <w:rPr>
                <w:rFonts w:cs="Calibri,Bold"/>
                <w:bCs/>
                <w:sz w:val="22"/>
                <w:szCs w:val="22"/>
              </w:rPr>
            </w:pPr>
          </w:p>
        </w:tc>
        <w:tc>
          <w:tcPr>
            <w:tcW w:w="3261" w:type="dxa"/>
          </w:tcPr>
          <w:p w14:paraId="6C3C525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vrijetijdsbesteding. Zie ook de invulling van ‘gebruikelijke zorg’ op de website van de Serviceorganisatie</w:t>
            </w:r>
          </w:p>
        </w:tc>
        <w:tc>
          <w:tcPr>
            <w:tcW w:w="1134" w:type="dxa"/>
          </w:tcPr>
          <w:p w14:paraId="612F3B41" w14:textId="77777777" w:rsidR="003925D0" w:rsidRPr="005408C2" w:rsidRDefault="003925D0" w:rsidP="003925D0">
            <w:pPr>
              <w:autoSpaceDE w:val="0"/>
              <w:autoSpaceDN w:val="0"/>
              <w:adjustRightInd w:val="0"/>
              <w:rPr>
                <w:rFonts w:cs="Calibri,Bold"/>
                <w:bCs/>
                <w:sz w:val="22"/>
                <w:szCs w:val="22"/>
              </w:rPr>
            </w:pPr>
          </w:p>
        </w:tc>
      </w:tr>
    </w:tbl>
    <w:p w14:paraId="7E3363E1" w14:textId="77777777" w:rsidR="003925D0" w:rsidRPr="005408C2" w:rsidRDefault="003925D0" w:rsidP="003925D0">
      <w:pPr>
        <w:autoSpaceDE w:val="0"/>
        <w:autoSpaceDN w:val="0"/>
        <w:adjustRightInd w:val="0"/>
        <w:rPr>
          <w:rFonts w:cs="Calibri,Bold"/>
          <w:bCs/>
          <w:sz w:val="22"/>
          <w:szCs w:val="22"/>
        </w:rPr>
      </w:pPr>
    </w:p>
    <w:p w14:paraId="148BA3DB" w14:textId="77777777" w:rsidR="003925D0" w:rsidRPr="005408C2" w:rsidRDefault="003925D0" w:rsidP="003925D0">
      <w:pPr>
        <w:rPr>
          <w:sz w:val="22"/>
          <w:szCs w:val="22"/>
        </w:rPr>
      </w:pPr>
    </w:p>
    <w:p w14:paraId="4C5D18F8" w14:textId="05D1A537" w:rsidR="0062181A" w:rsidRPr="005408C2" w:rsidRDefault="0062181A" w:rsidP="0021206F">
      <w:pPr>
        <w:spacing w:after="200" w:line="276" w:lineRule="auto"/>
        <w:rPr>
          <w:rFonts w:cs="Calibri,Bold"/>
          <w:b/>
          <w:bCs/>
          <w:color w:val="396D92" w:themeColor="accent2" w:themeShade="BF"/>
          <w:sz w:val="22"/>
          <w:szCs w:val="22"/>
        </w:rPr>
      </w:pPr>
    </w:p>
    <w:sectPr w:rsidR="0062181A" w:rsidRPr="005408C2" w:rsidSect="00834738">
      <w:headerReference w:type="even" r:id="rId9"/>
      <w:headerReference w:type="default" r:id="rId10"/>
      <w:footerReference w:type="even" r:id="rId11"/>
      <w:footerReference w:type="default" r:id="rId12"/>
      <w:headerReference w:type="first" r:id="rId13"/>
      <w:footerReference w:type="first" r:id="rId14"/>
      <w:pgSz w:w="11906" w:h="16838"/>
      <w:pgMar w:top="1418" w:right="1417" w:bottom="136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F0BC" w14:textId="77777777" w:rsidR="00CC0DED" w:rsidRDefault="00CC0DED" w:rsidP="0027765F">
      <w:r>
        <w:separator/>
      </w:r>
    </w:p>
    <w:p w14:paraId="144441A5" w14:textId="77777777" w:rsidR="00CC0DED" w:rsidRDefault="00CC0DED"/>
  </w:endnote>
  <w:endnote w:type="continuationSeparator" w:id="0">
    <w:p w14:paraId="4A6C5970" w14:textId="77777777" w:rsidR="00CC0DED" w:rsidRDefault="00CC0DED" w:rsidP="0027765F">
      <w:r>
        <w:continuationSeparator/>
      </w:r>
    </w:p>
    <w:p w14:paraId="076E857C" w14:textId="77777777" w:rsidR="00CC0DED" w:rsidRDefault="00CC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AED2" w14:textId="77777777" w:rsidR="00CC0DED" w:rsidRDefault="00CC0DED" w:rsidP="004C6C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7B09">
      <w:rPr>
        <w:rStyle w:val="Paginanummer"/>
        <w:noProof/>
      </w:rPr>
      <w:t>20</w:t>
    </w:r>
    <w:r>
      <w:rPr>
        <w:rStyle w:val="Paginanummer"/>
      </w:rPr>
      <w:fldChar w:fldCharType="end"/>
    </w:r>
  </w:p>
  <w:p w14:paraId="08BCE88A" w14:textId="2A568044" w:rsidR="00CC0DED" w:rsidRDefault="00CC0DED" w:rsidP="008260D0">
    <w:pPr>
      <w:pStyle w:val="Voettekst"/>
      <w:ind w:right="360" w:firstLine="360"/>
    </w:pPr>
  </w:p>
  <w:p w14:paraId="0A5683B7" w14:textId="4DCC1202" w:rsidR="00CC0DED" w:rsidRDefault="00CC0DED" w:rsidP="008260D0">
    <w:pPr>
      <w:pStyle w:val="Voettekst"/>
      <w:ind w:right="360" w:firstLine="360"/>
    </w:pPr>
    <w:r>
      <w:tab/>
    </w:r>
  </w:p>
  <w:p w14:paraId="2832E110" w14:textId="77777777" w:rsidR="00CC0DED" w:rsidRDefault="00CC0D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18F6" w14:textId="77777777" w:rsidR="00CC0DED" w:rsidRDefault="00CC0DED" w:rsidP="008E0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7B09">
      <w:rPr>
        <w:rStyle w:val="Paginanummer"/>
        <w:noProof/>
      </w:rPr>
      <w:t>19</w:t>
    </w:r>
    <w:r>
      <w:rPr>
        <w:rStyle w:val="Paginanummer"/>
      </w:rPr>
      <w:fldChar w:fldCharType="end"/>
    </w:r>
  </w:p>
  <w:p w14:paraId="275602ED" w14:textId="5AED8593" w:rsidR="00CC0DED" w:rsidRDefault="00CC0DED" w:rsidP="009675FD">
    <w:pPr>
      <w:pStyle w:val="Voettekst"/>
      <w:framePr w:wrap="around" w:vAnchor="text" w:hAnchor="page" w:x="10418" w:y="254"/>
      <w:ind w:right="360" w:firstLine="360"/>
      <w:rPr>
        <w:rStyle w:val="Paginanummer"/>
      </w:rPr>
    </w:pPr>
  </w:p>
  <w:p w14:paraId="29BB1311" w14:textId="77777777" w:rsidR="00CC0DED" w:rsidRDefault="00CC0DED" w:rsidP="00034D61">
    <w:pPr>
      <w:pStyle w:val="Voettekst"/>
      <w:framePr w:h="354" w:hRule="exact" w:wrap="auto" w:vAnchor="text" w:hAnchor="page" w:y="263"/>
      <w:ind w:right="360"/>
    </w:pPr>
  </w:p>
  <w:p w14:paraId="08D74C45" w14:textId="18B07DA4" w:rsidR="00CC0DED" w:rsidRDefault="00CC0DED"/>
  <w:p w14:paraId="7F3D9774" w14:textId="77777777" w:rsidR="00CC0DED" w:rsidRDefault="00CC0D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95A1" w14:textId="77777777" w:rsidR="00CC0DED" w:rsidRDefault="00CC0DED" w:rsidP="000B4426">
    <w:pPr>
      <w:pStyle w:val="Voettekst"/>
      <w:framePr w:w="178" w:h="186" w:hRule="exact" w:wrap="around" w:vAnchor="text" w:hAnchor="page" w:x="10418" w:y="-620"/>
      <w:rPr>
        <w:rStyle w:val="Paginanummer"/>
      </w:rPr>
    </w:pPr>
    <w:r>
      <w:rPr>
        <w:rStyle w:val="Paginanummer"/>
      </w:rPr>
      <w:fldChar w:fldCharType="begin"/>
    </w:r>
    <w:r>
      <w:rPr>
        <w:rStyle w:val="Paginanummer"/>
      </w:rPr>
      <w:instrText xml:space="preserve">PAGE  </w:instrText>
    </w:r>
    <w:r>
      <w:rPr>
        <w:rStyle w:val="Paginanummer"/>
      </w:rPr>
      <w:fldChar w:fldCharType="separate"/>
    </w:r>
    <w:r w:rsidR="00157B09">
      <w:rPr>
        <w:rStyle w:val="Paginanummer"/>
        <w:noProof/>
      </w:rPr>
      <w:t>1</w:t>
    </w:r>
    <w:r>
      <w:rPr>
        <w:rStyle w:val="Paginanummer"/>
      </w:rPr>
      <w:fldChar w:fldCharType="end"/>
    </w:r>
  </w:p>
  <w:p w14:paraId="0C34434D" w14:textId="16338BBE" w:rsidR="00CC0DED" w:rsidRDefault="00CC0DED" w:rsidP="00470D1A">
    <w:pPr>
      <w:pStyle w:val="Voettekst"/>
      <w:ind w:right="360"/>
    </w:pPr>
  </w:p>
  <w:p w14:paraId="344EBF12" w14:textId="77777777" w:rsidR="00CC0DED" w:rsidRDefault="00CC0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9C40" w14:textId="77777777" w:rsidR="00CC0DED" w:rsidRDefault="00CC0DED" w:rsidP="0027765F">
      <w:r>
        <w:separator/>
      </w:r>
    </w:p>
    <w:p w14:paraId="25349FB5" w14:textId="77777777" w:rsidR="00CC0DED" w:rsidRDefault="00CC0DED"/>
  </w:footnote>
  <w:footnote w:type="continuationSeparator" w:id="0">
    <w:p w14:paraId="15A92E65" w14:textId="77777777" w:rsidR="00CC0DED" w:rsidRDefault="00CC0DED" w:rsidP="0027765F">
      <w:r>
        <w:continuationSeparator/>
      </w:r>
    </w:p>
    <w:p w14:paraId="376A5BA6" w14:textId="77777777" w:rsidR="00CC0DED" w:rsidRDefault="00CC0D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67DC" w14:textId="73D4152E" w:rsidR="00CC0DED" w:rsidRDefault="00CC0DED">
    <w:pPr>
      <w:pStyle w:val="Koptekst"/>
    </w:pPr>
  </w:p>
  <w:p w14:paraId="101D2B69" w14:textId="77777777" w:rsidR="00CC0DED" w:rsidRDefault="00CC0D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AD36" w14:textId="2A3D779B" w:rsidR="00CC0DED" w:rsidRDefault="00CC0DED">
    <w:pPr>
      <w:pStyle w:val="Koptekst"/>
    </w:pPr>
  </w:p>
  <w:p w14:paraId="0D680009" w14:textId="77777777" w:rsidR="00CC0DED" w:rsidRDefault="00CC0D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DF69" w14:textId="1607D217" w:rsidR="00CC0DED" w:rsidRDefault="00EF3C3E">
    <w:pPr>
      <w:pStyle w:val="Koptekst"/>
    </w:pPr>
    <w:r>
      <w:t>Bespreking</w:t>
    </w:r>
    <w:r w:rsidR="004E13C5">
      <w:t xml:space="preserve"> AB</w:t>
    </w:r>
  </w:p>
  <w:p w14:paraId="52CFC131" w14:textId="77777777" w:rsidR="00CC0DED" w:rsidRDefault="00CC0D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38074A"/>
    <w:lvl w:ilvl="0">
      <w:start w:val="1"/>
      <w:numFmt w:val="decimal"/>
      <w:pStyle w:val="Lijstnummering"/>
      <w:lvlText w:val="%1."/>
      <w:lvlJc w:val="left"/>
      <w:pPr>
        <w:tabs>
          <w:tab w:val="num" w:pos="360"/>
        </w:tabs>
        <w:ind w:left="360" w:hanging="360"/>
      </w:pPr>
    </w:lvl>
  </w:abstractNum>
  <w:abstractNum w:abstractNumId="1" w15:restartNumberingAfterBreak="0">
    <w:nsid w:val="053D2899"/>
    <w:multiLevelType w:val="hybridMultilevel"/>
    <w:tmpl w:val="B18C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A0681"/>
    <w:multiLevelType w:val="multilevel"/>
    <w:tmpl w:val="1AACB1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112B5513"/>
    <w:multiLevelType w:val="hybridMultilevel"/>
    <w:tmpl w:val="B21A27F6"/>
    <w:lvl w:ilvl="0" w:tplc="840EA7A4">
      <w:start w:val="1"/>
      <w:numFmt w:val="decimal"/>
      <w:lvlText w:val="%1."/>
      <w:lvlJc w:val="left"/>
      <w:pPr>
        <w:ind w:left="1440" w:hanging="360"/>
      </w:pPr>
      <w:rPr>
        <w:rFonts w:asciiTheme="minorHAnsi" w:eastAsiaTheme="minorEastAsia" w:hAnsiTheme="minorHAnsi" w:cstheme="minorBid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2A9242D"/>
    <w:multiLevelType w:val="hybridMultilevel"/>
    <w:tmpl w:val="5EBA5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F221E25"/>
    <w:multiLevelType w:val="hybridMultilevel"/>
    <w:tmpl w:val="33CA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E2631"/>
    <w:multiLevelType w:val="hybridMultilevel"/>
    <w:tmpl w:val="BA54D4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0335E4B"/>
    <w:multiLevelType w:val="hybridMultilevel"/>
    <w:tmpl w:val="54326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2D72FC"/>
    <w:multiLevelType w:val="hybridMultilevel"/>
    <w:tmpl w:val="1298A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F04262"/>
    <w:multiLevelType w:val="hybridMultilevel"/>
    <w:tmpl w:val="74AC7FC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D576CD1"/>
    <w:multiLevelType w:val="hybridMultilevel"/>
    <w:tmpl w:val="16680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A04820"/>
    <w:multiLevelType w:val="hybridMultilevel"/>
    <w:tmpl w:val="7462499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84B1701"/>
    <w:multiLevelType w:val="hybridMultilevel"/>
    <w:tmpl w:val="2C087744"/>
    <w:lvl w:ilvl="0" w:tplc="F26EFDB8">
      <w:start w:val="1"/>
      <w:numFmt w:val="decimal"/>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3B34070"/>
    <w:multiLevelType w:val="hybridMultilevel"/>
    <w:tmpl w:val="AA5E4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95718A"/>
    <w:multiLevelType w:val="hybridMultilevel"/>
    <w:tmpl w:val="72BAEC28"/>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5C15D3"/>
    <w:multiLevelType w:val="hybridMultilevel"/>
    <w:tmpl w:val="6AEAF9DA"/>
    <w:lvl w:ilvl="0" w:tplc="0413000F">
      <w:start w:val="1"/>
      <w:numFmt w:val="decimal"/>
      <w:lvlText w:val="%1."/>
      <w:lvlJc w:val="left"/>
      <w:pPr>
        <w:ind w:left="360" w:hanging="360"/>
      </w:pPr>
      <w:rPr>
        <w:rFonts w:hint="default"/>
      </w:rPr>
    </w:lvl>
    <w:lvl w:ilvl="1" w:tplc="AEAEE056">
      <w:start w:val="1"/>
      <w:numFmt w:val="lowerLetter"/>
      <w:lvlText w:val="%2."/>
      <w:lvlJc w:val="left"/>
      <w:pPr>
        <w:ind w:left="1080" w:hanging="360"/>
      </w:pPr>
      <w:rPr>
        <w:b w:val="0"/>
      </w:rPr>
    </w:lvl>
    <w:lvl w:ilvl="2" w:tplc="2F9491CA">
      <w:start w:val="4"/>
      <w:numFmt w:val="upperLetter"/>
      <w:lvlText w:val="%3."/>
      <w:lvlJc w:val="left"/>
      <w:pPr>
        <w:ind w:left="1980" w:hanging="360"/>
      </w:pPr>
      <w:rPr>
        <w:rFonts w:hint="default"/>
        <w:b w:val="0"/>
        <w:color w:val="00000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606E4E"/>
    <w:multiLevelType w:val="hybridMultilevel"/>
    <w:tmpl w:val="0F00B7D4"/>
    <w:lvl w:ilvl="0" w:tplc="0409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A95EED"/>
    <w:multiLevelType w:val="hybridMultilevel"/>
    <w:tmpl w:val="FFE0EE3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CF6FDA"/>
    <w:multiLevelType w:val="hybridMultilevel"/>
    <w:tmpl w:val="7B025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B91E72"/>
    <w:multiLevelType w:val="hybridMultilevel"/>
    <w:tmpl w:val="73F043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8257736"/>
    <w:multiLevelType w:val="hybridMultilevel"/>
    <w:tmpl w:val="52E2FC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C3B3F6B"/>
    <w:multiLevelType w:val="hybridMultilevel"/>
    <w:tmpl w:val="88302D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4"/>
  </w:num>
  <w:num w:numId="5">
    <w:abstractNumId w:val="1"/>
  </w:num>
  <w:num w:numId="6">
    <w:abstractNumId w:val="5"/>
  </w:num>
  <w:num w:numId="7">
    <w:abstractNumId w:val="15"/>
  </w:num>
  <w:num w:numId="8">
    <w:abstractNumId w:val="17"/>
  </w:num>
  <w:num w:numId="9">
    <w:abstractNumId w:val="21"/>
  </w:num>
  <w:num w:numId="10">
    <w:abstractNumId w:val="7"/>
  </w:num>
  <w:num w:numId="11">
    <w:abstractNumId w:val="19"/>
  </w:num>
  <w:num w:numId="12">
    <w:abstractNumId w:val="8"/>
  </w:num>
  <w:num w:numId="13">
    <w:abstractNumId w:val="11"/>
  </w:num>
  <w:num w:numId="14">
    <w:abstractNumId w:val="6"/>
  </w:num>
  <w:num w:numId="15">
    <w:abstractNumId w:val="13"/>
  </w:num>
  <w:num w:numId="16">
    <w:abstractNumId w:val="12"/>
  </w:num>
  <w:num w:numId="17">
    <w:abstractNumId w:val="9"/>
  </w:num>
  <w:num w:numId="18">
    <w:abstractNumId w:val="3"/>
  </w:num>
  <w:num w:numId="19">
    <w:abstractNumId w:val="10"/>
  </w:num>
  <w:num w:numId="20">
    <w:abstractNumId w:val="18"/>
  </w:num>
  <w:num w:numId="21">
    <w:abstractNumId w:val="1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7"/>
    <w:rsid w:val="0000140C"/>
    <w:rsid w:val="00002B17"/>
    <w:rsid w:val="00005822"/>
    <w:rsid w:val="00005E31"/>
    <w:rsid w:val="00006383"/>
    <w:rsid w:val="00006463"/>
    <w:rsid w:val="0000669D"/>
    <w:rsid w:val="000134AF"/>
    <w:rsid w:val="00013962"/>
    <w:rsid w:val="00014CCC"/>
    <w:rsid w:val="00016710"/>
    <w:rsid w:val="00020F87"/>
    <w:rsid w:val="00021F7F"/>
    <w:rsid w:val="00023252"/>
    <w:rsid w:val="000240BC"/>
    <w:rsid w:val="000240FD"/>
    <w:rsid w:val="00025A37"/>
    <w:rsid w:val="0003155B"/>
    <w:rsid w:val="00032EA6"/>
    <w:rsid w:val="0003323B"/>
    <w:rsid w:val="00033F3E"/>
    <w:rsid w:val="00034D61"/>
    <w:rsid w:val="00037D9C"/>
    <w:rsid w:val="00037E8E"/>
    <w:rsid w:val="000430F7"/>
    <w:rsid w:val="000431E8"/>
    <w:rsid w:val="00046677"/>
    <w:rsid w:val="0004732E"/>
    <w:rsid w:val="000503C7"/>
    <w:rsid w:val="0005090B"/>
    <w:rsid w:val="00050CE4"/>
    <w:rsid w:val="00051B7D"/>
    <w:rsid w:val="00051C3A"/>
    <w:rsid w:val="00053F83"/>
    <w:rsid w:val="00054367"/>
    <w:rsid w:val="00056237"/>
    <w:rsid w:val="00060228"/>
    <w:rsid w:val="0006085C"/>
    <w:rsid w:val="00060F75"/>
    <w:rsid w:val="00061986"/>
    <w:rsid w:val="00062056"/>
    <w:rsid w:val="000627AA"/>
    <w:rsid w:val="00066CDB"/>
    <w:rsid w:val="0007204F"/>
    <w:rsid w:val="00073BD2"/>
    <w:rsid w:val="00074319"/>
    <w:rsid w:val="00075A76"/>
    <w:rsid w:val="000806A8"/>
    <w:rsid w:val="00081B1C"/>
    <w:rsid w:val="00082A13"/>
    <w:rsid w:val="00083D2A"/>
    <w:rsid w:val="00090748"/>
    <w:rsid w:val="000915B6"/>
    <w:rsid w:val="00092ACC"/>
    <w:rsid w:val="0009587D"/>
    <w:rsid w:val="000978B9"/>
    <w:rsid w:val="000A0ACD"/>
    <w:rsid w:val="000A0D3A"/>
    <w:rsid w:val="000A2573"/>
    <w:rsid w:val="000A57DD"/>
    <w:rsid w:val="000B0D27"/>
    <w:rsid w:val="000B2E50"/>
    <w:rsid w:val="000B3FFE"/>
    <w:rsid w:val="000B4426"/>
    <w:rsid w:val="000B47D7"/>
    <w:rsid w:val="000B5E05"/>
    <w:rsid w:val="000B7396"/>
    <w:rsid w:val="000C0AED"/>
    <w:rsid w:val="000C0C7F"/>
    <w:rsid w:val="000C399D"/>
    <w:rsid w:val="000C4A7C"/>
    <w:rsid w:val="000C6F7A"/>
    <w:rsid w:val="000C6F9B"/>
    <w:rsid w:val="000D02C9"/>
    <w:rsid w:val="000D0314"/>
    <w:rsid w:val="000D37BF"/>
    <w:rsid w:val="000E4BA0"/>
    <w:rsid w:val="000E5D6C"/>
    <w:rsid w:val="000F0A15"/>
    <w:rsid w:val="000F132B"/>
    <w:rsid w:val="000F1EE3"/>
    <w:rsid w:val="000F2689"/>
    <w:rsid w:val="000F795D"/>
    <w:rsid w:val="00100553"/>
    <w:rsid w:val="00101070"/>
    <w:rsid w:val="00105160"/>
    <w:rsid w:val="00107367"/>
    <w:rsid w:val="00107496"/>
    <w:rsid w:val="00114037"/>
    <w:rsid w:val="00114A41"/>
    <w:rsid w:val="00116CE9"/>
    <w:rsid w:val="00120BDE"/>
    <w:rsid w:val="00124483"/>
    <w:rsid w:val="00125A4F"/>
    <w:rsid w:val="00127E7D"/>
    <w:rsid w:val="00130B40"/>
    <w:rsid w:val="0013340D"/>
    <w:rsid w:val="00134914"/>
    <w:rsid w:val="001364FF"/>
    <w:rsid w:val="0013780C"/>
    <w:rsid w:val="001403DB"/>
    <w:rsid w:val="00140A63"/>
    <w:rsid w:val="00140DC3"/>
    <w:rsid w:val="0014114F"/>
    <w:rsid w:val="00142FAB"/>
    <w:rsid w:val="00144ABB"/>
    <w:rsid w:val="001450DE"/>
    <w:rsid w:val="00147048"/>
    <w:rsid w:val="00153702"/>
    <w:rsid w:val="00154C6F"/>
    <w:rsid w:val="00156FA9"/>
    <w:rsid w:val="001576A8"/>
    <w:rsid w:val="00157B09"/>
    <w:rsid w:val="001600DB"/>
    <w:rsid w:val="001603CA"/>
    <w:rsid w:val="0016206F"/>
    <w:rsid w:val="00165DF2"/>
    <w:rsid w:val="001704DD"/>
    <w:rsid w:val="00172B1A"/>
    <w:rsid w:val="00174B89"/>
    <w:rsid w:val="00181552"/>
    <w:rsid w:val="00184292"/>
    <w:rsid w:val="00190CEB"/>
    <w:rsid w:val="001911C5"/>
    <w:rsid w:val="00191B2D"/>
    <w:rsid w:val="00195F02"/>
    <w:rsid w:val="001969DE"/>
    <w:rsid w:val="00197EA3"/>
    <w:rsid w:val="001A02F8"/>
    <w:rsid w:val="001A051C"/>
    <w:rsid w:val="001A0EDF"/>
    <w:rsid w:val="001A38A9"/>
    <w:rsid w:val="001A4D1C"/>
    <w:rsid w:val="001A79F8"/>
    <w:rsid w:val="001B296E"/>
    <w:rsid w:val="001B2AB6"/>
    <w:rsid w:val="001B3539"/>
    <w:rsid w:val="001B51FF"/>
    <w:rsid w:val="001B52BF"/>
    <w:rsid w:val="001B6281"/>
    <w:rsid w:val="001B74EF"/>
    <w:rsid w:val="001C43C4"/>
    <w:rsid w:val="001C5343"/>
    <w:rsid w:val="001D14FC"/>
    <w:rsid w:val="001D332D"/>
    <w:rsid w:val="001D395D"/>
    <w:rsid w:val="001D3ACB"/>
    <w:rsid w:val="001D4025"/>
    <w:rsid w:val="001D7574"/>
    <w:rsid w:val="001D7ACD"/>
    <w:rsid w:val="001E10F2"/>
    <w:rsid w:val="001E387D"/>
    <w:rsid w:val="001E7DD4"/>
    <w:rsid w:val="001F0787"/>
    <w:rsid w:val="00200ED8"/>
    <w:rsid w:val="00200FB1"/>
    <w:rsid w:val="00204C42"/>
    <w:rsid w:val="002055F0"/>
    <w:rsid w:val="00205D02"/>
    <w:rsid w:val="00206695"/>
    <w:rsid w:val="0020790D"/>
    <w:rsid w:val="002079FC"/>
    <w:rsid w:val="00210CD9"/>
    <w:rsid w:val="00211185"/>
    <w:rsid w:val="002118DD"/>
    <w:rsid w:val="0021206F"/>
    <w:rsid w:val="0021349E"/>
    <w:rsid w:val="0021464D"/>
    <w:rsid w:val="00217A6D"/>
    <w:rsid w:val="002212CE"/>
    <w:rsid w:val="00225220"/>
    <w:rsid w:val="002254F9"/>
    <w:rsid w:val="00225B20"/>
    <w:rsid w:val="00226ABD"/>
    <w:rsid w:val="00227243"/>
    <w:rsid w:val="00231EB0"/>
    <w:rsid w:val="00232876"/>
    <w:rsid w:val="00233E40"/>
    <w:rsid w:val="00233F82"/>
    <w:rsid w:val="002344EE"/>
    <w:rsid w:val="00240A83"/>
    <w:rsid w:val="00241EE7"/>
    <w:rsid w:val="0024404C"/>
    <w:rsid w:val="00244EBB"/>
    <w:rsid w:val="0024519B"/>
    <w:rsid w:val="002452FB"/>
    <w:rsid w:val="0025001A"/>
    <w:rsid w:val="00250201"/>
    <w:rsid w:val="00250926"/>
    <w:rsid w:val="002511B4"/>
    <w:rsid w:val="002549D4"/>
    <w:rsid w:val="00260181"/>
    <w:rsid w:val="00260AF6"/>
    <w:rsid w:val="0026253C"/>
    <w:rsid w:val="00265DA7"/>
    <w:rsid w:val="00265E06"/>
    <w:rsid w:val="00270A7F"/>
    <w:rsid w:val="002748A8"/>
    <w:rsid w:val="002751F4"/>
    <w:rsid w:val="00275704"/>
    <w:rsid w:val="00275FDD"/>
    <w:rsid w:val="00276EDC"/>
    <w:rsid w:val="00277149"/>
    <w:rsid w:val="0027765F"/>
    <w:rsid w:val="0028090E"/>
    <w:rsid w:val="00282C31"/>
    <w:rsid w:val="002869F3"/>
    <w:rsid w:val="002914D3"/>
    <w:rsid w:val="00294F1C"/>
    <w:rsid w:val="00297F3F"/>
    <w:rsid w:val="002A078C"/>
    <w:rsid w:val="002A3BE5"/>
    <w:rsid w:val="002A6FC9"/>
    <w:rsid w:val="002B5162"/>
    <w:rsid w:val="002C0FDC"/>
    <w:rsid w:val="002C43C6"/>
    <w:rsid w:val="002C5922"/>
    <w:rsid w:val="002C764C"/>
    <w:rsid w:val="002D116A"/>
    <w:rsid w:val="002D253C"/>
    <w:rsid w:val="002D27E7"/>
    <w:rsid w:val="002D33A8"/>
    <w:rsid w:val="002D3C1E"/>
    <w:rsid w:val="002D6AFB"/>
    <w:rsid w:val="002D7C8F"/>
    <w:rsid w:val="002E019E"/>
    <w:rsid w:val="002E256D"/>
    <w:rsid w:val="002E2A70"/>
    <w:rsid w:val="002E354F"/>
    <w:rsid w:val="002E3879"/>
    <w:rsid w:val="002E5D46"/>
    <w:rsid w:val="002E611F"/>
    <w:rsid w:val="002E7307"/>
    <w:rsid w:val="002E74D7"/>
    <w:rsid w:val="002F17BE"/>
    <w:rsid w:val="002F2EE7"/>
    <w:rsid w:val="002F7570"/>
    <w:rsid w:val="00301176"/>
    <w:rsid w:val="00301BE8"/>
    <w:rsid w:val="003028C3"/>
    <w:rsid w:val="00310C10"/>
    <w:rsid w:val="00311493"/>
    <w:rsid w:val="0031305D"/>
    <w:rsid w:val="00313B4C"/>
    <w:rsid w:val="00315EB4"/>
    <w:rsid w:val="00316171"/>
    <w:rsid w:val="0031653A"/>
    <w:rsid w:val="00317755"/>
    <w:rsid w:val="003209E1"/>
    <w:rsid w:val="00321815"/>
    <w:rsid w:val="003232AA"/>
    <w:rsid w:val="003251C9"/>
    <w:rsid w:val="00327062"/>
    <w:rsid w:val="00327500"/>
    <w:rsid w:val="00332DED"/>
    <w:rsid w:val="003344C9"/>
    <w:rsid w:val="003364F4"/>
    <w:rsid w:val="00336FF5"/>
    <w:rsid w:val="0033704C"/>
    <w:rsid w:val="00337CC8"/>
    <w:rsid w:val="00337DA9"/>
    <w:rsid w:val="00340046"/>
    <w:rsid w:val="00340DC8"/>
    <w:rsid w:val="00342694"/>
    <w:rsid w:val="00342D14"/>
    <w:rsid w:val="003455A9"/>
    <w:rsid w:val="00345EA5"/>
    <w:rsid w:val="003512E2"/>
    <w:rsid w:val="00351DE3"/>
    <w:rsid w:val="003542DF"/>
    <w:rsid w:val="003568AA"/>
    <w:rsid w:val="00357A89"/>
    <w:rsid w:val="00360BAE"/>
    <w:rsid w:val="00360C7B"/>
    <w:rsid w:val="00363721"/>
    <w:rsid w:val="00370893"/>
    <w:rsid w:val="003762AE"/>
    <w:rsid w:val="00380277"/>
    <w:rsid w:val="003829F8"/>
    <w:rsid w:val="00387A86"/>
    <w:rsid w:val="00387F6C"/>
    <w:rsid w:val="003912E7"/>
    <w:rsid w:val="003925D0"/>
    <w:rsid w:val="0039315F"/>
    <w:rsid w:val="0039457E"/>
    <w:rsid w:val="00394D24"/>
    <w:rsid w:val="00396DA1"/>
    <w:rsid w:val="003974ED"/>
    <w:rsid w:val="0039794D"/>
    <w:rsid w:val="003A3943"/>
    <w:rsid w:val="003A3D6F"/>
    <w:rsid w:val="003A4374"/>
    <w:rsid w:val="003A568A"/>
    <w:rsid w:val="003A599D"/>
    <w:rsid w:val="003B025B"/>
    <w:rsid w:val="003B049B"/>
    <w:rsid w:val="003B1BA9"/>
    <w:rsid w:val="003B277F"/>
    <w:rsid w:val="003B3025"/>
    <w:rsid w:val="003B3DB6"/>
    <w:rsid w:val="003B456B"/>
    <w:rsid w:val="003B65BA"/>
    <w:rsid w:val="003B75B9"/>
    <w:rsid w:val="003C079F"/>
    <w:rsid w:val="003C1165"/>
    <w:rsid w:val="003C1C38"/>
    <w:rsid w:val="003C1D21"/>
    <w:rsid w:val="003C2A74"/>
    <w:rsid w:val="003C34E2"/>
    <w:rsid w:val="003C7E82"/>
    <w:rsid w:val="003D111E"/>
    <w:rsid w:val="003D1FC9"/>
    <w:rsid w:val="003D6B05"/>
    <w:rsid w:val="003E01CA"/>
    <w:rsid w:val="003E42B2"/>
    <w:rsid w:val="003E5086"/>
    <w:rsid w:val="003E608F"/>
    <w:rsid w:val="003F6899"/>
    <w:rsid w:val="003F7E2D"/>
    <w:rsid w:val="004048F6"/>
    <w:rsid w:val="00404B57"/>
    <w:rsid w:val="00405F85"/>
    <w:rsid w:val="00410D71"/>
    <w:rsid w:val="0041199C"/>
    <w:rsid w:val="00414A25"/>
    <w:rsid w:val="004213EB"/>
    <w:rsid w:val="004220D0"/>
    <w:rsid w:val="00422313"/>
    <w:rsid w:val="00423224"/>
    <w:rsid w:val="0042791C"/>
    <w:rsid w:val="0043083C"/>
    <w:rsid w:val="00430A64"/>
    <w:rsid w:val="00432F49"/>
    <w:rsid w:val="0043347D"/>
    <w:rsid w:val="004343AE"/>
    <w:rsid w:val="00437366"/>
    <w:rsid w:val="00437B6E"/>
    <w:rsid w:val="004415D6"/>
    <w:rsid w:val="004431EF"/>
    <w:rsid w:val="0044367D"/>
    <w:rsid w:val="00444D15"/>
    <w:rsid w:val="00451BD9"/>
    <w:rsid w:val="00453662"/>
    <w:rsid w:val="00457952"/>
    <w:rsid w:val="00462332"/>
    <w:rsid w:val="00463245"/>
    <w:rsid w:val="004640FB"/>
    <w:rsid w:val="00464F80"/>
    <w:rsid w:val="00467602"/>
    <w:rsid w:val="00470CFF"/>
    <w:rsid w:val="00470D1A"/>
    <w:rsid w:val="0047367D"/>
    <w:rsid w:val="00474254"/>
    <w:rsid w:val="00475844"/>
    <w:rsid w:val="004762A3"/>
    <w:rsid w:val="004772AA"/>
    <w:rsid w:val="004804FA"/>
    <w:rsid w:val="0048085C"/>
    <w:rsid w:val="00481679"/>
    <w:rsid w:val="0048395F"/>
    <w:rsid w:val="00486301"/>
    <w:rsid w:val="00496175"/>
    <w:rsid w:val="00497429"/>
    <w:rsid w:val="004A44DB"/>
    <w:rsid w:val="004A4542"/>
    <w:rsid w:val="004A77CC"/>
    <w:rsid w:val="004A7D15"/>
    <w:rsid w:val="004B0DE2"/>
    <w:rsid w:val="004B7DD4"/>
    <w:rsid w:val="004C00DF"/>
    <w:rsid w:val="004C0E88"/>
    <w:rsid w:val="004C35CD"/>
    <w:rsid w:val="004C487F"/>
    <w:rsid w:val="004C6C9F"/>
    <w:rsid w:val="004C6F14"/>
    <w:rsid w:val="004D2588"/>
    <w:rsid w:val="004D2F41"/>
    <w:rsid w:val="004D31AE"/>
    <w:rsid w:val="004D568B"/>
    <w:rsid w:val="004D57B4"/>
    <w:rsid w:val="004D5E5F"/>
    <w:rsid w:val="004E0652"/>
    <w:rsid w:val="004E13C5"/>
    <w:rsid w:val="004E3244"/>
    <w:rsid w:val="004E500D"/>
    <w:rsid w:val="004E7DA9"/>
    <w:rsid w:val="004F02E4"/>
    <w:rsid w:val="004F038F"/>
    <w:rsid w:val="004F66F3"/>
    <w:rsid w:val="005006D9"/>
    <w:rsid w:val="0050118F"/>
    <w:rsid w:val="005017F8"/>
    <w:rsid w:val="0050185C"/>
    <w:rsid w:val="00502E31"/>
    <w:rsid w:val="0050656D"/>
    <w:rsid w:val="00511155"/>
    <w:rsid w:val="00511FE4"/>
    <w:rsid w:val="00513EFE"/>
    <w:rsid w:val="00514615"/>
    <w:rsid w:val="00516AC6"/>
    <w:rsid w:val="00520083"/>
    <w:rsid w:val="00522071"/>
    <w:rsid w:val="005229C5"/>
    <w:rsid w:val="00523027"/>
    <w:rsid w:val="00525F14"/>
    <w:rsid w:val="00531439"/>
    <w:rsid w:val="005321A1"/>
    <w:rsid w:val="005325B0"/>
    <w:rsid w:val="00534424"/>
    <w:rsid w:val="005406E5"/>
    <w:rsid w:val="005408C2"/>
    <w:rsid w:val="0054218F"/>
    <w:rsid w:val="00547D99"/>
    <w:rsid w:val="005502F9"/>
    <w:rsid w:val="00551270"/>
    <w:rsid w:val="005514AD"/>
    <w:rsid w:val="00551951"/>
    <w:rsid w:val="00552A7A"/>
    <w:rsid w:val="005537B0"/>
    <w:rsid w:val="005542F1"/>
    <w:rsid w:val="00555509"/>
    <w:rsid w:val="0055648E"/>
    <w:rsid w:val="00556594"/>
    <w:rsid w:val="00561222"/>
    <w:rsid w:val="00561FCF"/>
    <w:rsid w:val="005628D9"/>
    <w:rsid w:val="00563409"/>
    <w:rsid w:val="00563C59"/>
    <w:rsid w:val="005656B3"/>
    <w:rsid w:val="00565AB5"/>
    <w:rsid w:val="00566D5A"/>
    <w:rsid w:val="005675F8"/>
    <w:rsid w:val="00571CCB"/>
    <w:rsid w:val="00572866"/>
    <w:rsid w:val="00572C0E"/>
    <w:rsid w:val="00572EF8"/>
    <w:rsid w:val="00573911"/>
    <w:rsid w:val="00573AF5"/>
    <w:rsid w:val="00577D20"/>
    <w:rsid w:val="005807FE"/>
    <w:rsid w:val="00580F2C"/>
    <w:rsid w:val="0058193E"/>
    <w:rsid w:val="00587103"/>
    <w:rsid w:val="00587DEA"/>
    <w:rsid w:val="0059014B"/>
    <w:rsid w:val="00591FAE"/>
    <w:rsid w:val="00593812"/>
    <w:rsid w:val="005938C2"/>
    <w:rsid w:val="00593E5E"/>
    <w:rsid w:val="005944EA"/>
    <w:rsid w:val="0059694B"/>
    <w:rsid w:val="005971AC"/>
    <w:rsid w:val="00597BBB"/>
    <w:rsid w:val="005A0524"/>
    <w:rsid w:val="005A0952"/>
    <w:rsid w:val="005A0B39"/>
    <w:rsid w:val="005A2256"/>
    <w:rsid w:val="005A2EBC"/>
    <w:rsid w:val="005A7365"/>
    <w:rsid w:val="005B2029"/>
    <w:rsid w:val="005B2A58"/>
    <w:rsid w:val="005B2F42"/>
    <w:rsid w:val="005B3ABD"/>
    <w:rsid w:val="005C23FF"/>
    <w:rsid w:val="005C26B8"/>
    <w:rsid w:val="005C2A20"/>
    <w:rsid w:val="005D126F"/>
    <w:rsid w:val="005D22F2"/>
    <w:rsid w:val="005D3403"/>
    <w:rsid w:val="005D3EFC"/>
    <w:rsid w:val="005D4105"/>
    <w:rsid w:val="005D756A"/>
    <w:rsid w:val="005E0F6A"/>
    <w:rsid w:val="005E1EE8"/>
    <w:rsid w:val="005E63A5"/>
    <w:rsid w:val="005F0534"/>
    <w:rsid w:val="005F063B"/>
    <w:rsid w:val="005F26B4"/>
    <w:rsid w:val="005F29DE"/>
    <w:rsid w:val="005F3007"/>
    <w:rsid w:val="005F50FE"/>
    <w:rsid w:val="005F6B7C"/>
    <w:rsid w:val="005F708F"/>
    <w:rsid w:val="0060079E"/>
    <w:rsid w:val="00603C2E"/>
    <w:rsid w:val="00606F7F"/>
    <w:rsid w:val="00607D43"/>
    <w:rsid w:val="00610F41"/>
    <w:rsid w:val="00611027"/>
    <w:rsid w:val="006151D6"/>
    <w:rsid w:val="00615C1C"/>
    <w:rsid w:val="00615D7E"/>
    <w:rsid w:val="00616425"/>
    <w:rsid w:val="00617036"/>
    <w:rsid w:val="006178B3"/>
    <w:rsid w:val="0062181A"/>
    <w:rsid w:val="00622F07"/>
    <w:rsid w:val="00623E70"/>
    <w:rsid w:val="006266BE"/>
    <w:rsid w:val="00630BFD"/>
    <w:rsid w:val="00631A84"/>
    <w:rsid w:val="006334BF"/>
    <w:rsid w:val="00636DD3"/>
    <w:rsid w:val="00637253"/>
    <w:rsid w:val="00637B81"/>
    <w:rsid w:val="006438B8"/>
    <w:rsid w:val="006438F7"/>
    <w:rsid w:val="00645B99"/>
    <w:rsid w:val="0065177C"/>
    <w:rsid w:val="00654BC8"/>
    <w:rsid w:val="0065667D"/>
    <w:rsid w:val="006575B9"/>
    <w:rsid w:val="00660D9B"/>
    <w:rsid w:val="0066398A"/>
    <w:rsid w:val="006650DD"/>
    <w:rsid w:val="00667EA3"/>
    <w:rsid w:val="00672585"/>
    <w:rsid w:val="00673D0D"/>
    <w:rsid w:val="0067779F"/>
    <w:rsid w:val="006777F0"/>
    <w:rsid w:val="0068023B"/>
    <w:rsid w:val="00681848"/>
    <w:rsid w:val="00682204"/>
    <w:rsid w:val="006832CD"/>
    <w:rsid w:val="00685731"/>
    <w:rsid w:val="00685DCE"/>
    <w:rsid w:val="00685E3B"/>
    <w:rsid w:val="00686D2A"/>
    <w:rsid w:val="00686F23"/>
    <w:rsid w:val="006903FF"/>
    <w:rsid w:val="006954F1"/>
    <w:rsid w:val="00696FB7"/>
    <w:rsid w:val="006974D1"/>
    <w:rsid w:val="006A0764"/>
    <w:rsid w:val="006A35CD"/>
    <w:rsid w:val="006A4457"/>
    <w:rsid w:val="006A54A3"/>
    <w:rsid w:val="006A59A9"/>
    <w:rsid w:val="006A681E"/>
    <w:rsid w:val="006A71BB"/>
    <w:rsid w:val="006B2904"/>
    <w:rsid w:val="006B5BFA"/>
    <w:rsid w:val="006B67AF"/>
    <w:rsid w:val="006C08D4"/>
    <w:rsid w:val="006C2FA2"/>
    <w:rsid w:val="006C74BB"/>
    <w:rsid w:val="006C7EEA"/>
    <w:rsid w:val="006D3341"/>
    <w:rsid w:val="006E05EC"/>
    <w:rsid w:val="006E24C0"/>
    <w:rsid w:val="006E2A72"/>
    <w:rsid w:val="006E5CCF"/>
    <w:rsid w:val="006E5EC9"/>
    <w:rsid w:val="006F56D1"/>
    <w:rsid w:val="006F5D6C"/>
    <w:rsid w:val="00700452"/>
    <w:rsid w:val="00703D2A"/>
    <w:rsid w:val="00705720"/>
    <w:rsid w:val="007065B5"/>
    <w:rsid w:val="007076CF"/>
    <w:rsid w:val="007079A7"/>
    <w:rsid w:val="007113A8"/>
    <w:rsid w:val="00711C4D"/>
    <w:rsid w:val="00714DC2"/>
    <w:rsid w:val="0071645E"/>
    <w:rsid w:val="007175ED"/>
    <w:rsid w:val="0072074C"/>
    <w:rsid w:val="007229A6"/>
    <w:rsid w:val="007266A2"/>
    <w:rsid w:val="00726942"/>
    <w:rsid w:val="00731E1E"/>
    <w:rsid w:val="00734639"/>
    <w:rsid w:val="00735EE9"/>
    <w:rsid w:val="00736EA7"/>
    <w:rsid w:val="007375F0"/>
    <w:rsid w:val="00741AFB"/>
    <w:rsid w:val="007446F3"/>
    <w:rsid w:val="00747B76"/>
    <w:rsid w:val="00750F11"/>
    <w:rsid w:val="0075133C"/>
    <w:rsid w:val="00753A80"/>
    <w:rsid w:val="007553FF"/>
    <w:rsid w:val="00755C9E"/>
    <w:rsid w:val="007570CA"/>
    <w:rsid w:val="0076266D"/>
    <w:rsid w:val="00762717"/>
    <w:rsid w:val="00763341"/>
    <w:rsid w:val="00766384"/>
    <w:rsid w:val="007672E0"/>
    <w:rsid w:val="007726A5"/>
    <w:rsid w:val="00772F31"/>
    <w:rsid w:val="00774305"/>
    <w:rsid w:val="007759D7"/>
    <w:rsid w:val="00776AB8"/>
    <w:rsid w:val="00780A89"/>
    <w:rsid w:val="00787393"/>
    <w:rsid w:val="00787660"/>
    <w:rsid w:val="00787981"/>
    <w:rsid w:val="00793C9C"/>
    <w:rsid w:val="007A0215"/>
    <w:rsid w:val="007A171A"/>
    <w:rsid w:val="007A1E4F"/>
    <w:rsid w:val="007A240D"/>
    <w:rsid w:val="007A3CEB"/>
    <w:rsid w:val="007A407F"/>
    <w:rsid w:val="007A7AE4"/>
    <w:rsid w:val="007A7B44"/>
    <w:rsid w:val="007A7BAA"/>
    <w:rsid w:val="007A7BE3"/>
    <w:rsid w:val="007B1B15"/>
    <w:rsid w:val="007B1D42"/>
    <w:rsid w:val="007B33FC"/>
    <w:rsid w:val="007B771C"/>
    <w:rsid w:val="007C03B2"/>
    <w:rsid w:val="007C2F26"/>
    <w:rsid w:val="007C4E7A"/>
    <w:rsid w:val="007C71B7"/>
    <w:rsid w:val="007D119C"/>
    <w:rsid w:val="007D2AAE"/>
    <w:rsid w:val="007D32E0"/>
    <w:rsid w:val="007D3E02"/>
    <w:rsid w:val="007D5610"/>
    <w:rsid w:val="007D5D49"/>
    <w:rsid w:val="007D6238"/>
    <w:rsid w:val="007D6B74"/>
    <w:rsid w:val="007E3FF6"/>
    <w:rsid w:val="007E406E"/>
    <w:rsid w:val="007E48D7"/>
    <w:rsid w:val="007E5A36"/>
    <w:rsid w:val="007E5E76"/>
    <w:rsid w:val="007E6677"/>
    <w:rsid w:val="007E782F"/>
    <w:rsid w:val="007E7CEF"/>
    <w:rsid w:val="007F07B2"/>
    <w:rsid w:val="007F790B"/>
    <w:rsid w:val="00800E74"/>
    <w:rsid w:val="0080240B"/>
    <w:rsid w:val="00802CCC"/>
    <w:rsid w:val="00803DE2"/>
    <w:rsid w:val="00806030"/>
    <w:rsid w:val="0080729C"/>
    <w:rsid w:val="00807BA9"/>
    <w:rsid w:val="0081161C"/>
    <w:rsid w:val="008153D9"/>
    <w:rsid w:val="008217B5"/>
    <w:rsid w:val="00825059"/>
    <w:rsid w:val="008260D0"/>
    <w:rsid w:val="008276E6"/>
    <w:rsid w:val="008304DA"/>
    <w:rsid w:val="00832785"/>
    <w:rsid w:val="008327B7"/>
    <w:rsid w:val="00832A37"/>
    <w:rsid w:val="008335A6"/>
    <w:rsid w:val="00833F5C"/>
    <w:rsid w:val="00834738"/>
    <w:rsid w:val="0083633E"/>
    <w:rsid w:val="00841810"/>
    <w:rsid w:val="00842B78"/>
    <w:rsid w:val="0084491B"/>
    <w:rsid w:val="00846127"/>
    <w:rsid w:val="008470FA"/>
    <w:rsid w:val="0085035A"/>
    <w:rsid w:val="0085087F"/>
    <w:rsid w:val="00853626"/>
    <w:rsid w:val="00853EDA"/>
    <w:rsid w:val="00854421"/>
    <w:rsid w:val="00857B51"/>
    <w:rsid w:val="00860B30"/>
    <w:rsid w:val="00862DCC"/>
    <w:rsid w:val="0086452E"/>
    <w:rsid w:val="00864B51"/>
    <w:rsid w:val="00864C41"/>
    <w:rsid w:val="00871CD5"/>
    <w:rsid w:val="00872F8D"/>
    <w:rsid w:val="00873BF3"/>
    <w:rsid w:val="0087570D"/>
    <w:rsid w:val="00882219"/>
    <w:rsid w:val="00883585"/>
    <w:rsid w:val="008850A8"/>
    <w:rsid w:val="00885569"/>
    <w:rsid w:val="00892FE4"/>
    <w:rsid w:val="00893C8F"/>
    <w:rsid w:val="008951E9"/>
    <w:rsid w:val="00895B37"/>
    <w:rsid w:val="00896F33"/>
    <w:rsid w:val="008A1A43"/>
    <w:rsid w:val="008A1D92"/>
    <w:rsid w:val="008A1EB4"/>
    <w:rsid w:val="008A34BD"/>
    <w:rsid w:val="008A35F2"/>
    <w:rsid w:val="008A6DF0"/>
    <w:rsid w:val="008A75DA"/>
    <w:rsid w:val="008B1924"/>
    <w:rsid w:val="008B2B64"/>
    <w:rsid w:val="008B2EBB"/>
    <w:rsid w:val="008B5829"/>
    <w:rsid w:val="008B5AA0"/>
    <w:rsid w:val="008B7721"/>
    <w:rsid w:val="008C132A"/>
    <w:rsid w:val="008C1D6F"/>
    <w:rsid w:val="008C3C65"/>
    <w:rsid w:val="008C7F89"/>
    <w:rsid w:val="008D2BD7"/>
    <w:rsid w:val="008D426C"/>
    <w:rsid w:val="008D5071"/>
    <w:rsid w:val="008D5BCB"/>
    <w:rsid w:val="008D6BE9"/>
    <w:rsid w:val="008E0506"/>
    <w:rsid w:val="008E0885"/>
    <w:rsid w:val="008E0CE8"/>
    <w:rsid w:val="008E1B84"/>
    <w:rsid w:val="008E3299"/>
    <w:rsid w:val="008E3A54"/>
    <w:rsid w:val="008F1FE2"/>
    <w:rsid w:val="008F2F19"/>
    <w:rsid w:val="008F57B0"/>
    <w:rsid w:val="008F6CB7"/>
    <w:rsid w:val="008F778E"/>
    <w:rsid w:val="00900FAC"/>
    <w:rsid w:val="009032C5"/>
    <w:rsid w:val="00903ED7"/>
    <w:rsid w:val="0090571E"/>
    <w:rsid w:val="00907AAD"/>
    <w:rsid w:val="00910028"/>
    <w:rsid w:val="00911275"/>
    <w:rsid w:val="00912B2D"/>
    <w:rsid w:val="009206FF"/>
    <w:rsid w:val="00921AD3"/>
    <w:rsid w:val="0092231B"/>
    <w:rsid w:val="00923169"/>
    <w:rsid w:val="0093083E"/>
    <w:rsid w:val="009311E7"/>
    <w:rsid w:val="00940476"/>
    <w:rsid w:val="00940818"/>
    <w:rsid w:val="00943986"/>
    <w:rsid w:val="009441E7"/>
    <w:rsid w:val="009461DE"/>
    <w:rsid w:val="009500BE"/>
    <w:rsid w:val="00954168"/>
    <w:rsid w:val="009549EE"/>
    <w:rsid w:val="00955081"/>
    <w:rsid w:val="00956482"/>
    <w:rsid w:val="00956665"/>
    <w:rsid w:val="0096174F"/>
    <w:rsid w:val="0096194B"/>
    <w:rsid w:val="00962309"/>
    <w:rsid w:val="0096460F"/>
    <w:rsid w:val="00965CC5"/>
    <w:rsid w:val="009675FD"/>
    <w:rsid w:val="009678DE"/>
    <w:rsid w:val="00970407"/>
    <w:rsid w:val="009711A7"/>
    <w:rsid w:val="009721D9"/>
    <w:rsid w:val="00973CA5"/>
    <w:rsid w:val="00977068"/>
    <w:rsid w:val="00977412"/>
    <w:rsid w:val="00977B68"/>
    <w:rsid w:val="00983E03"/>
    <w:rsid w:val="00985794"/>
    <w:rsid w:val="009867C2"/>
    <w:rsid w:val="0099539C"/>
    <w:rsid w:val="00997067"/>
    <w:rsid w:val="009A190A"/>
    <w:rsid w:val="009A2923"/>
    <w:rsid w:val="009A633C"/>
    <w:rsid w:val="009A6F2E"/>
    <w:rsid w:val="009A713F"/>
    <w:rsid w:val="009B16DC"/>
    <w:rsid w:val="009B2F05"/>
    <w:rsid w:val="009B4B03"/>
    <w:rsid w:val="009B4BBA"/>
    <w:rsid w:val="009B538D"/>
    <w:rsid w:val="009B5403"/>
    <w:rsid w:val="009C042C"/>
    <w:rsid w:val="009C4D73"/>
    <w:rsid w:val="009C4DD2"/>
    <w:rsid w:val="009C7275"/>
    <w:rsid w:val="009C7339"/>
    <w:rsid w:val="009D042F"/>
    <w:rsid w:val="009D0557"/>
    <w:rsid w:val="009D15C5"/>
    <w:rsid w:val="009D1920"/>
    <w:rsid w:val="009D45A6"/>
    <w:rsid w:val="009D6866"/>
    <w:rsid w:val="009E0B57"/>
    <w:rsid w:val="009E1AF8"/>
    <w:rsid w:val="009E2861"/>
    <w:rsid w:val="009E480B"/>
    <w:rsid w:val="009E50F0"/>
    <w:rsid w:val="009E71DD"/>
    <w:rsid w:val="009F1851"/>
    <w:rsid w:val="009F1877"/>
    <w:rsid w:val="009F1BFE"/>
    <w:rsid w:val="009F31A8"/>
    <w:rsid w:val="009F4103"/>
    <w:rsid w:val="009F5858"/>
    <w:rsid w:val="009F5F2F"/>
    <w:rsid w:val="00A05544"/>
    <w:rsid w:val="00A05A14"/>
    <w:rsid w:val="00A05D9A"/>
    <w:rsid w:val="00A076CC"/>
    <w:rsid w:val="00A1007C"/>
    <w:rsid w:val="00A12979"/>
    <w:rsid w:val="00A12BAA"/>
    <w:rsid w:val="00A14661"/>
    <w:rsid w:val="00A168C0"/>
    <w:rsid w:val="00A16D31"/>
    <w:rsid w:val="00A173F6"/>
    <w:rsid w:val="00A20E00"/>
    <w:rsid w:val="00A21B61"/>
    <w:rsid w:val="00A23A3D"/>
    <w:rsid w:val="00A24BC5"/>
    <w:rsid w:val="00A24E50"/>
    <w:rsid w:val="00A263D2"/>
    <w:rsid w:val="00A3091B"/>
    <w:rsid w:val="00A34058"/>
    <w:rsid w:val="00A34159"/>
    <w:rsid w:val="00A344FD"/>
    <w:rsid w:val="00A34F56"/>
    <w:rsid w:val="00A35913"/>
    <w:rsid w:val="00A36126"/>
    <w:rsid w:val="00A5366A"/>
    <w:rsid w:val="00A543D3"/>
    <w:rsid w:val="00A63BCD"/>
    <w:rsid w:val="00A63DEE"/>
    <w:rsid w:val="00A67F53"/>
    <w:rsid w:val="00A70442"/>
    <w:rsid w:val="00A726A8"/>
    <w:rsid w:val="00A72C24"/>
    <w:rsid w:val="00A74D60"/>
    <w:rsid w:val="00A74D6B"/>
    <w:rsid w:val="00A75D54"/>
    <w:rsid w:val="00A768E1"/>
    <w:rsid w:val="00A808E6"/>
    <w:rsid w:val="00A836D9"/>
    <w:rsid w:val="00A845C5"/>
    <w:rsid w:val="00A91CB8"/>
    <w:rsid w:val="00A926A8"/>
    <w:rsid w:val="00A9295D"/>
    <w:rsid w:val="00A952C6"/>
    <w:rsid w:val="00A954E1"/>
    <w:rsid w:val="00A96708"/>
    <w:rsid w:val="00A968A2"/>
    <w:rsid w:val="00AA20E6"/>
    <w:rsid w:val="00AA5904"/>
    <w:rsid w:val="00AA5A35"/>
    <w:rsid w:val="00AA647C"/>
    <w:rsid w:val="00AB23AC"/>
    <w:rsid w:val="00AB678F"/>
    <w:rsid w:val="00AB76EE"/>
    <w:rsid w:val="00AC0498"/>
    <w:rsid w:val="00AC0B2C"/>
    <w:rsid w:val="00AC5255"/>
    <w:rsid w:val="00AD05B3"/>
    <w:rsid w:val="00AD1039"/>
    <w:rsid w:val="00AD1557"/>
    <w:rsid w:val="00AD2254"/>
    <w:rsid w:val="00AD24D2"/>
    <w:rsid w:val="00AD5D79"/>
    <w:rsid w:val="00AD60F3"/>
    <w:rsid w:val="00AD654E"/>
    <w:rsid w:val="00AD6E7D"/>
    <w:rsid w:val="00AE028D"/>
    <w:rsid w:val="00AE4340"/>
    <w:rsid w:val="00AE56EC"/>
    <w:rsid w:val="00AE73C0"/>
    <w:rsid w:val="00AF0108"/>
    <w:rsid w:val="00AF0757"/>
    <w:rsid w:val="00AF104E"/>
    <w:rsid w:val="00AF4D78"/>
    <w:rsid w:val="00B013EF"/>
    <w:rsid w:val="00B02782"/>
    <w:rsid w:val="00B03541"/>
    <w:rsid w:val="00B12922"/>
    <w:rsid w:val="00B179CA"/>
    <w:rsid w:val="00B20C64"/>
    <w:rsid w:val="00B3012A"/>
    <w:rsid w:val="00B31E7E"/>
    <w:rsid w:val="00B32C52"/>
    <w:rsid w:val="00B3406E"/>
    <w:rsid w:val="00B34CE5"/>
    <w:rsid w:val="00B350C6"/>
    <w:rsid w:val="00B42C08"/>
    <w:rsid w:val="00B42F31"/>
    <w:rsid w:val="00B44BCA"/>
    <w:rsid w:val="00B46256"/>
    <w:rsid w:val="00B467C4"/>
    <w:rsid w:val="00B50D1B"/>
    <w:rsid w:val="00B53BB6"/>
    <w:rsid w:val="00B606D9"/>
    <w:rsid w:val="00B65F93"/>
    <w:rsid w:val="00B668B0"/>
    <w:rsid w:val="00B66F82"/>
    <w:rsid w:val="00B7074F"/>
    <w:rsid w:val="00B76ECB"/>
    <w:rsid w:val="00B77DCB"/>
    <w:rsid w:val="00B77E3A"/>
    <w:rsid w:val="00B80A9D"/>
    <w:rsid w:val="00B817D3"/>
    <w:rsid w:val="00B82C95"/>
    <w:rsid w:val="00B82D4D"/>
    <w:rsid w:val="00B82FDE"/>
    <w:rsid w:val="00B84266"/>
    <w:rsid w:val="00B84A73"/>
    <w:rsid w:val="00B8517D"/>
    <w:rsid w:val="00B9328F"/>
    <w:rsid w:val="00B9395B"/>
    <w:rsid w:val="00B963BA"/>
    <w:rsid w:val="00BA0700"/>
    <w:rsid w:val="00BA0A22"/>
    <w:rsid w:val="00BA3CB9"/>
    <w:rsid w:val="00BA4BD2"/>
    <w:rsid w:val="00BA55B2"/>
    <w:rsid w:val="00BA5611"/>
    <w:rsid w:val="00BA5AFA"/>
    <w:rsid w:val="00BB1C33"/>
    <w:rsid w:val="00BB2F10"/>
    <w:rsid w:val="00BB4344"/>
    <w:rsid w:val="00BB6EC4"/>
    <w:rsid w:val="00BC523C"/>
    <w:rsid w:val="00BC61C1"/>
    <w:rsid w:val="00BC7278"/>
    <w:rsid w:val="00BD214E"/>
    <w:rsid w:val="00BD4AD4"/>
    <w:rsid w:val="00BE04EB"/>
    <w:rsid w:val="00BE0C69"/>
    <w:rsid w:val="00BE1093"/>
    <w:rsid w:val="00BE2D3B"/>
    <w:rsid w:val="00BE439A"/>
    <w:rsid w:val="00BE524D"/>
    <w:rsid w:val="00BE7D4B"/>
    <w:rsid w:val="00BF060B"/>
    <w:rsid w:val="00BF0B3B"/>
    <w:rsid w:val="00BF187F"/>
    <w:rsid w:val="00BF32D9"/>
    <w:rsid w:val="00BF4A55"/>
    <w:rsid w:val="00BF6776"/>
    <w:rsid w:val="00C03E8A"/>
    <w:rsid w:val="00C048E9"/>
    <w:rsid w:val="00C05FD6"/>
    <w:rsid w:val="00C06085"/>
    <w:rsid w:val="00C1213D"/>
    <w:rsid w:val="00C125C5"/>
    <w:rsid w:val="00C158D2"/>
    <w:rsid w:val="00C178C8"/>
    <w:rsid w:val="00C23D3D"/>
    <w:rsid w:val="00C24FEC"/>
    <w:rsid w:val="00C25ADA"/>
    <w:rsid w:val="00C25AF1"/>
    <w:rsid w:val="00C26D6E"/>
    <w:rsid w:val="00C30CF7"/>
    <w:rsid w:val="00C31B83"/>
    <w:rsid w:val="00C347D1"/>
    <w:rsid w:val="00C34989"/>
    <w:rsid w:val="00C35DAE"/>
    <w:rsid w:val="00C36D8D"/>
    <w:rsid w:val="00C40357"/>
    <w:rsid w:val="00C41880"/>
    <w:rsid w:val="00C42F4B"/>
    <w:rsid w:val="00C44E57"/>
    <w:rsid w:val="00C4523A"/>
    <w:rsid w:val="00C529FA"/>
    <w:rsid w:val="00C52E5D"/>
    <w:rsid w:val="00C540AB"/>
    <w:rsid w:val="00C55059"/>
    <w:rsid w:val="00C55F1B"/>
    <w:rsid w:val="00C57092"/>
    <w:rsid w:val="00C612D5"/>
    <w:rsid w:val="00C61773"/>
    <w:rsid w:val="00C621C6"/>
    <w:rsid w:val="00C704A4"/>
    <w:rsid w:val="00C71CCE"/>
    <w:rsid w:val="00C74567"/>
    <w:rsid w:val="00C750BB"/>
    <w:rsid w:val="00C75A6B"/>
    <w:rsid w:val="00C760C1"/>
    <w:rsid w:val="00C8031B"/>
    <w:rsid w:val="00C87B91"/>
    <w:rsid w:val="00C906CD"/>
    <w:rsid w:val="00C91B07"/>
    <w:rsid w:val="00C950F3"/>
    <w:rsid w:val="00C95BFF"/>
    <w:rsid w:val="00CA0068"/>
    <w:rsid w:val="00CA02C1"/>
    <w:rsid w:val="00CA1C6F"/>
    <w:rsid w:val="00CA615F"/>
    <w:rsid w:val="00CA61F0"/>
    <w:rsid w:val="00CA6DCB"/>
    <w:rsid w:val="00CB12D7"/>
    <w:rsid w:val="00CB4017"/>
    <w:rsid w:val="00CC0DED"/>
    <w:rsid w:val="00CC3625"/>
    <w:rsid w:val="00CC55B3"/>
    <w:rsid w:val="00CC7179"/>
    <w:rsid w:val="00CD0EE3"/>
    <w:rsid w:val="00CD3A20"/>
    <w:rsid w:val="00CD6037"/>
    <w:rsid w:val="00CF0B63"/>
    <w:rsid w:val="00CF2D94"/>
    <w:rsid w:val="00CF501A"/>
    <w:rsid w:val="00CF5504"/>
    <w:rsid w:val="00CF6852"/>
    <w:rsid w:val="00D01D81"/>
    <w:rsid w:val="00D10BD2"/>
    <w:rsid w:val="00D124AC"/>
    <w:rsid w:val="00D14875"/>
    <w:rsid w:val="00D15CAF"/>
    <w:rsid w:val="00D20250"/>
    <w:rsid w:val="00D21B03"/>
    <w:rsid w:val="00D2217C"/>
    <w:rsid w:val="00D22229"/>
    <w:rsid w:val="00D24980"/>
    <w:rsid w:val="00D30794"/>
    <w:rsid w:val="00D317DB"/>
    <w:rsid w:val="00D40609"/>
    <w:rsid w:val="00D40F9A"/>
    <w:rsid w:val="00D41776"/>
    <w:rsid w:val="00D42822"/>
    <w:rsid w:val="00D42F0D"/>
    <w:rsid w:val="00D43FE7"/>
    <w:rsid w:val="00D44929"/>
    <w:rsid w:val="00D45C8A"/>
    <w:rsid w:val="00D465E3"/>
    <w:rsid w:val="00D4721A"/>
    <w:rsid w:val="00D47D31"/>
    <w:rsid w:val="00D508DF"/>
    <w:rsid w:val="00D5103F"/>
    <w:rsid w:val="00D549EF"/>
    <w:rsid w:val="00D56BCD"/>
    <w:rsid w:val="00D628E1"/>
    <w:rsid w:val="00D63F64"/>
    <w:rsid w:val="00D6525A"/>
    <w:rsid w:val="00D65B9B"/>
    <w:rsid w:val="00D668DA"/>
    <w:rsid w:val="00D67353"/>
    <w:rsid w:val="00D7105F"/>
    <w:rsid w:val="00D73D76"/>
    <w:rsid w:val="00D7480C"/>
    <w:rsid w:val="00D74C93"/>
    <w:rsid w:val="00D75F0E"/>
    <w:rsid w:val="00D835B2"/>
    <w:rsid w:val="00D83E09"/>
    <w:rsid w:val="00D856F2"/>
    <w:rsid w:val="00D85AA3"/>
    <w:rsid w:val="00D86A6F"/>
    <w:rsid w:val="00D86B86"/>
    <w:rsid w:val="00D86C4B"/>
    <w:rsid w:val="00D87E7E"/>
    <w:rsid w:val="00D90F0E"/>
    <w:rsid w:val="00D9131E"/>
    <w:rsid w:val="00D91479"/>
    <w:rsid w:val="00D91B86"/>
    <w:rsid w:val="00D936F9"/>
    <w:rsid w:val="00D96649"/>
    <w:rsid w:val="00D97AD7"/>
    <w:rsid w:val="00DA0D3E"/>
    <w:rsid w:val="00DA18D1"/>
    <w:rsid w:val="00DA3E24"/>
    <w:rsid w:val="00DA3F64"/>
    <w:rsid w:val="00DA4721"/>
    <w:rsid w:val="00DB037D"/>
    <w:rsid w:val="00DB17A5"/>
    <w:rsid w:val="00DB1E5D"/>
    <w:rsid w:val="00DB2DEE"/>
    <w:rsid w:val="00DB3D36"/>
    <w:rsid w:val="00DC09F6"/>
    <w:rsid w:val="00DC3FD1"/>
    <w:rsid w:val="00DC4836"/>
    <w:rsid w:val="00DC4D97"/>
    <w:rsid w:val="00DC60F2"/>
    <w:rsid w:val="00DC735E"/>
    <w:rsid w:val="00DD0B88"/>
    <w:rsid w:val="00DD26C0"/>
    <w:rsid w:val="00DD290F"/>
    <w:rsid w:val="00DD2C45"/>
    <w:rsid w:val="00DD5599"/>
    <w:rsid w:val="00DD5FCA"/>
    <w:rsid w:val="00DE25B2"/>
    <w:rsid w:val="00DE3C63"/>
    <w:rsid w:val="00DF0582"/>
    <w:rsid w:val="00DF0BA6"/>
    <w:rsid w:val="00DF11B7"/>
    <w:rsid w:val="00E000F5"/>
    <w:rsid w:val="00E03FD5"/>
    <w:rsid w:val="00E0737D"/>
    <w:rsid w:val="00E074A7"/>
    <w:rsid w:val="00E12120"/>
    <w:rsid w:val="00E12D27"/>
    <w:rsid w:val="00E14920"/>
    <w:rsid w:val="00E20B2D"/>
    <w:rsid w:val="00E20CEB"/>
    <w:rsid w:val="00E256B7"/>
    <w:rsid w:val="00E2687F"/>
    <w:rsid w:val="00E3027A"/>
    <w:rsid w:val="00E31B2F"/>
    <w:rsid w:val="00E326BE"/>
    <w:rsid w:val="00E33217"/>
    <w:rsid w:val="00E427A2"/>
    <w:rsid w:val="00E45968"/>
    <w:rsid w:val="00E52AAF"/>
    <w:rsid w:val="00E56271"/>
    <w:rsid w:val="00E63036"/>
    <w:rsid w:val="00E6317C"/>
    <w:rsid w:val="00E631C6"/>
    <w:rsid w:val="00E63522"/>
    <w:rsid w:val="00E66F43"/>
    <w:rsid w:val="00E7116E"/>
    <w:rsid w:val="00E7164F"/>
    <w:rsid w:val="00E74DFD"/>
    <w:rsid w:val="00E756FE"/>
    <w:rsid w:val="00E75A24"/>
    <w:rsid w:val="00E76C75"/>
    <w:rsid w:val="00E770C3"/>
    <w:rsid w:val="00E81550"/>
    <w:rsid w:val="00E81CF4"/>
    <w:rsid w:val="00E85F9B"/>
    <w:rsid w:val="00E865A4"/>
    <w:rsid w:val="00E87131"/>
    <w:rsid w:val="00E90369"/>
    <w:rsid w:val="00E91214"/>
    <w:rsid w:val="00E930AA"/>
    <w:rsid w:val="00E957C5"/>
    <w:rsid w:val="00EA30A6"/>
    <w:rsid w:val="00EA36CE"/>
    <w:rsid w:val="00EA4193"/>
    <w:rsid w:val="00EA453F"/>
    <w:rsid w:val="00EB08D0"/>
    <w:rsid w:val="00EB3181"/>
    <w:rsid w:val="00EB41D7"/>
    <w:rsid w:val="00EB41E1"/>
    <w:rsid w:val="00EB4EEC"/>
    <w:rsid w:val="00EB58A1"/>
    <w:rsid w:val="00EB6668"/>
    <w:rsid w:val="00EC0A83"/>
    <w:rsid w:val="00EC3335"/>
    <w:rsid w:val="00EC4924"/>
    <w:rsid w:val="00EC5B9F"/>
    <w:rsid w:val="00EC6097"/>
    <w:rsid w:val="00ED0B43"/>
    <w:rsid w:val="00ED4E2D"/>
    <w:rsid w:val="00ED599B"/>
    <w:rsid w:val="00ED5A1B"/>
    <w:rsid w:val="00ED6918"/>
    <w:rsid w:val="00EE173F"/>
    <w:rsid w:val="00EE6BF1"/>
    <w:rsid w:val="00EF026C"/>
    <w:rsid w:val="00EF2E02"/>
    <w:rsid w:val="00EF3C3E"/>
    <w:rsid w:val="00EF627A"/>
    <w:rsid w:val="00EF70C8"/>
    <w:rsid w:val="00F007D7"/>
    <w:rsid w:val="00F00E32"/>
    <w:rsid w:val="00F0356A"/>
    <w:rsid w:val="00F05A07"/>
    <w:rsid w:val="00F06A06"/>
    <w:rsid w:val="00F0719D"/>
    <w:rsid w:val="00F12595"/>
    <w:rsid w:val="00F12841"/>
    <w:rsid w:val="00F153DB"/>
    <w:rsid w:val="00F168F6"/>
    <w:rsid w:val="00F24014"/>
    <w:rsid w:val="00F267A8"/>
    <w:rsid w:val="00F3134C"/>
    <w:rsid w:val="00F31C18"/>
    <w:rsid w:val="00F33654"/>
    <w:rsid w:val="00F3766D"/>
    <w:rsid w:val="00F40644"/>
    <w:rsid w:val="00F4243C"/>
    <w:rsid w:val="00F4464B"/>
    <w:rsid w:val="00F477A7"/>
    <w:rsid w:val="00F532C5"/>
    <w:rsid w:val="00F53831"/>
    <w:rsid w:val="00F5401C"/>
    <w:rsid w:val="00F548F3"/>
    <w:rsid w:val="00F5732D"/>
    <w:rsid w:val="00F616C3"/>
    <w:rsid w:val="00F6356E"/>
    <w:rsid w:val="00F636CA"/>
    <w:rsid w:val="00F65DF8"/>
    <w:rsid w:val="00F74BF8"/>
    <w:rsid w:val="00F775C2"/>
    <w:rsid w:val="00F81414"/>
    <w:rsid w:val="00F8325E"/>
    <w:rsid w:val="00F85975"/>
    <w:rsid w:val="00F87B25"/>
    <w:rsid w:val="00F91561"/>
    <w:rsid w:val="00F92579"/>
    <w:rsid w:val="00F93D14"/>
    <w:rsid w:val="00F944D5"/>
    <w:rsid w:val="00F95875"/>
    <w:rsid w:val="00F965AA"/>
    <w:rsid w:val="00F96A17"/>
    <w:rsid w:val="00FA2739"/>
    <w:rsid w:val="00FA3614"/>
    <w:rsid w:val="00FA3B0D"/>
    <w:rsid w:val="00FA68D1"/>
    <w:rsid w:val="00FB1B06"/>
    <w:rsid w:val="00FB618D"/>
    <w:rsid w:val="00FB6684"/>
    <w:rsid w:val="00FC14FD"/>
    <w:rsid w:val="00FC537F"/>
    <w:rsid w:val="00FC5B69"/>
    <w:rsid w:val="00FC5CB3"/>
    <w:rsid w:val="00FC6E1F"/>
    <w:rsid w:val="00FC7ED4"/>
    <w:rsid w:val="00FD4F84"/>
    <w:rsid w:val="00FE025C"/>
    <w:rsid w:val="00FE4A53"/>
    <w:rsid w:val="00FE70EF"/>
    <w:rsid w:val="00FF324A"/>
    <w:rsid w:val="00FF45BC"/>
    <w:rsid w:val="00FF5E37"/>
    <w:rsid w:val="00FF6FFE"/>
    <w:rsid w:val="00FF7D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963048E"/>
  <w15:docId w15:val="{3D0DD641-81F2-4F2B-8C43-2D2C232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E3A"/>
    <w:pPr>
      <w:spacing w:after="0" w:line="240" w:lineRule="auto"/>
    </w:pPr>
    <w:rPr>
      <w:rFonts w:eastAsiaTheme="minorEastAsia"/>
      <w:sz w:val="24"/>
      <w:szCs w:val="24"/>
      <w:lang w:eastAsia="ja-JP"/>
    </w:rPr>
  </w:style>
  <w:style w:type="paragraph" w:styleId="Kop1">
    <w:name w:val="heading 1"/>
    <w:aliases w:val="Hoofdstukken"/>
    <w:basedOn w:val="Standaard"/>
    <w:next w:val="Standaard"/>
    <w:link w:val="Kop1Char"/>
    <w:qFormat/>
    <w:rsid w:val="00060F75"/>
    <w:pPr>
      <w:keepNext/>
      <w:keepLines/>
      <w:numPr>
        <w:numId w:val="1"/>
      </w:numPr>
      <w:spacing w:before="480"/>
      <w:outlineLvl w:val="0"/>
    </w:pPr>
    <w:rPr>
      <w:rFonts w:ascii="Calibri" w:eastAsiaTheme="majorEastAsia" w:hAnsi="Calibri" w:cstheme="majorBidi"/>
      <w:b/>
      <w:bCs/>
      <w:color w:val="86BBE6" w:themeColor="accent3"/>
      <w:sz w:val="48"/>
      <w:szCs w:val="28"/>
      <w:lang w:eastAsia="en-US"/>
    </w:rPr>
  </w:style>
  <w:style w:type="paragraph" w:styleId="Kop2">
    <w:name w:val="heading 2"/>
    <w:aliases w:val="Paragrafen"/>
    <w:basedOn w:val="Standaard"/>
    <w:next w:val="Standaard"/>
    <w:link w:val="Kop2Char"/>
    <w:uiPriority w:val="9"/>
    <w:unhideWhenUsed/>
    <w:qFormat/>
    <w:rsid w:val="005537B0"/>
    <w:pPr>
      <w:keepNext/>
      <w:keepLines/>
      <w:numPr>
        <w:ilvl w:val="1"/>
        <w:numId w:val="1"/>
      </w:numPr>
      <w:spacing w:before="200"/>
      <w:outlineLvl w:val="1"/>
    </w:pPr>
    <w:rPr>
      <w:rFonts w:ascii="Calibri" w:eastAsiaTheme="majorEastAsia" w:hAnsi="Calibri" w:cstheme="majorBidi"/>
      <w:b/>
      <w:bCs/>
      <w:color w:val="4888BB"/>
      <w:sz w:val="36"/>
      <w:szCs w:val="26"/>
      <w:lang w:eastAsia="en-US"/>
    </w:rPr>
  </w:style>
  <w:style w:type="paragraph" w:styleId="Kop3">
    <w:name w:val="heading 3"/>
    <w:aliases w:val="sub-paragrafen"/>
    <w:basedOn w:val="Standaard"/>
    <w:next w:val="Standaard"/>
    <w:link w:val="Kop3Char"/>
    <w:uiPriority w:val="9"/>
    <w:unhideWhenUsed/>
    <w:qFormat/>
    <w:rsid w:val="005537B0"/>
    <w:pPr>
      <w:keepNext/>
      <w:keepLines/>
      <w:numPr>
        <w:ilvl w:val="2"/>
        <w:numId w:val="1"/>
      </w:numPr>
      <w:spacing w:before="200"/>
      <w:outlineLvl w:val="2"/>
    </w:pPr>
    <w:rPr>
      <w:rFonts w:ascii="Calibri" w:eastAsiaTheme="majorEastAsia" w:hAnsi="Calibri" w:cstheme="majorBidi"/>
      <w:b/>
      <w:bCs/>
      <w:color w:val="4888BB"/>
      <w:szCs w:val="22"/>
      <w:lang w:eastAsia="en-US"/>
    </w:rPr>
  </w:style>
  <w:style w:type="paragraph" w:styleId="Kop4">
    <w:name w:val="heading 4"/>
    <w:basedOn w:val="Standaard"/>
    <w:next w:val="Standaard"/>
    <w:link w:val="Kop4Char"/>
    <w:uiPriority w:val="9"/>
    <w:semiHidden/>
    <w:unhideWhenUsed/>
    <w:qFormat/>
    <w:rsid w:val="008D5BCB"/>
    <w:pPr>
      <w:keepNext/>
      <w:keepLines/>
      <w:numPr>
        <w:ilvl w:val="3"/>
        <w:numId w:val="1"/>
      </w:numPr>
      <w:spacing w:before="200"/>
      <w:outlineLvl w:val="3"/>
    </w:pPr>
    <w:rPr>
      <w:rFonts w:asciiTheme="majorHAnsi" w:eastAsiaTheme="majorEastAsia" w:hAnsiTheme="majorHAnsi" w:cstheme="majorBidi"/>
      <w:b/>
      <w:bCs/>
      <w:i/>
      <w:iCs/>
      <w:color w:val="FFFFFF" w:themeColor="accent1"/>
      <w:sz w:val="22"/>
      <w:szCs w:val="22"/>
      <w:lang w:eastAsia="en-US"/>
    </w:rPr>
  </w:style>
  <w:style w:type="paragraph" w:styleId="Kop5">
    <w:name w:val="heading 5"/>
    <w:basedOn w:val="Standaard"/>
    <w:next w:val="Standaard"/>
    <w:link w:val="Kop5Char"/>
    <w:uiPriority w:val="9"/>
    <w:semiHidden/>
    <w:unhideWhenUsed/>
    <w:qFormat/>
    <w:rsid w:val="008D5BCB"/>
    <w:pPr>
      <w:keepNext/>
      <w:keepLines/>
      <w:numPr>
        <w:ilvl w:val="4"/>
        <w:numId w:val="1"/>
      </w:numPr>
      <w:spacing w:before="200"/>
      <w:outlineLvl w:val="4"/>
    </w:pPr>
    <w:rPr>
      <w:rFonts w:asciiTheme="majorHAnsi" w:eastAsiaTheme="majorEastAsia" w:hAnsiTheme="majorHAnsi" w:cstheme="majorBidi"/>
      <w:color w:val="7F7F7F" w:themeColor="accent1" w:themeShade="7F"/>
      <w:sz w:val="22"/>
      <w:szCs w:val="22"/>
      <w:lang w:eastAsia="en-US"/>
    </w:rPr>
  </w:style>
  <w:style w:type="paragraph" w:styleId="Kop6">
    <w:name w:val="heading 6"/>
    <w:basedOn w:val="Standaard"/>
    <w:next w:val="Standaard"/>
    <w:link w:val="Kop6Char"/>
    <w:uiPriority w:val="9"/>
    <w:semiHidden/>
    <w:unhideWhenUsed/>
    <w:qFormat/>
    <w:rsid w:val="008D5BCB"/>
    <w:pPr>
      <w:keepNext/>
      <w:keepLines/>
      <w:numPr>
        <w:ilvl w:val="5"/>
        <w:numId w:val="1"/>
      </w:numPr>
      <w:spacing w:before="200"/>
      <w:outlineLvl w:val="5"/>
    </w:pPr>
    <w:rPr>
      <w:rFonts w:asciiTheme="majorHAnsi" w:eastAsiaTheme="majorEastAsia" w:hAnsiTheme="majorHAnsi" w:cstheme="majorBidi"/>
      <w:i/>
      <w:iCs/>
      <w:color w:val="7F7F7F" w:themeColor="accent1" w:themeShade="7F"/>
      <w:sz w:val="22"/>
      <w:szCs w:val="22"/>
      <w:lang w:eastAsia="en-US"/>
    </w:rPr>
  </w:style>
  <w:style w:type="paragraph" w:styleId="Kop7">
    <w:name w:val="heading 7"/>
    <w:basedOn w:val="Standaard"/>
    <w:next w:val="Standaard"/>
    <w:link w:val="Kop7Char"/>
    <w:uiPriority w:val="9"/>
    <w:semiHidden/>
    <w:unhideWhenUsed/>
    <w:qFormat/>
    <w:rsid w:val="008D5BCB"/>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8D5B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Kop9">
    <w:name w:val="heading 9"/>
    <w:basedOn w:val="Standaard"/>
    <w:next w:val="Standaard"/>
    <w:link w:val="Kop9Char"/>
    <w:uiPriority w:val="9"/>
    <w:semiHidden/>
    <w:unhideWhenUsed/>
    <w:qFormat/>
    <w:rsid w:val="008D5B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rsid w:val="00060F75"/>
    <w:rPr>
      <w:rFonts w:ascii="Calibri" w:eastAsiaTheme="majorEastAsia" w:hAnsi="Calibri" w:cstheme="majorBidi"/>
      <w:b/>
      <w:bCs/>
      <w:color w:val="86BBE6" w:themeColor="accent3"/>
      <w:sz w:val="48"/>
      <w:szCs w:val="28"/>
    </w:rPr>
  </w:style>
  <w:style w:type="paragraph" w:styleId="Titel">
    <w:name w:val="Title"/>
    <w:basedOn w:val="Standaard"/>
    <w:next w:val="Standaard"/>
    <w:link w:val="TitelChar"/>
    <w:uiPriority w:val="10"/>
    <w:qFormat/>
    <w:rsid w:val="007E48D7"/>
    <w:pPr>
      <w:pBdr>
        <w:bottom w:val="single" w:sz="8" w:space="4" w:color="FFFFFF" w:themeColor="accent1"/>
      </w:pBdr>
      <w:spacing w:after="300"/>
      <w:contextualSpacing/>
    </w:pPr>
    <w:rPr>
      <w:rFonts w:asciiTheme="majorHAnsi" w:eastAsiaTheme="majorEastAsia" w:hAnsiTheme="majorHAnsi" w:cstheme="majorBidi"/>
      <w:color w:val="414037" w:themeColor="text2" w:themeShade="BF"/>
      <w:spacing w:val="5"/>
      <w:kern w:val="28"/>
      <w:sz w:val="52"/>
      <w:szCs w:val="52"/>
      <w:lang w:eastAsia="en-US"/>
    </w:rPr>
  </w:style>
  <w:style w:type="character" w:customStyle="1" w:styleId="TitelChar">
    <w:name w:val="Titel Char"/>
    <w:basedOn w:val="Standaardalinea-lettertype"/>
    <w:link w:val="Titel"/>
    <w:uiPriority w:val="10"/>
    <w:rsid w:val="007E48D7"/>
    <w:rPr>
      <w:rFonts w:asciiTheme="majorHAnsi" w:eastAsiaTheme="majorEastAsia" w:hAnsiTheme="majorHAnsi" w:cstheme="majorBidi"/>
      <w:color w:val="414037" w:themeColor="text2" w:themeShade="BF"/>
      <w:spacing w:val="5"/>
      <w:kern w:val="28"/>
      <w:sz w:val="52"/>
      <w:szCs w:val="52"/>
    </w:rPr>
  </w:style>
  <w:style w:type="paragraph" w:styleId="Ondertitel">
    <w:name w:val="Subtitle"/>
    <w:basedOn w:val="Standaard"/>
    <w:next w:val="Standaard"/>
    <w:link w:val="OndertitelChar"/>
    <w:uiPriority w:val="11"/>
    <w:qFormat/>
    <w:rsid w:val="007E48D7"/>
    <w:pPr>
      <w:numPr>
        <w:ilvl w:val="1"/>
      </w:numPr>
    </w:pPr>
    <w:rPr>
      <w:rFonts w:asciiTheme="majorHAnsi" w:eastAsiaTheme="majorEastAsia" w:hAnsiTheme="majorHAnsi" w:cstheme="majorBidi"/>
      <w:i/>
      <w:iCs/>
      <w:color w:val="FFFFFF" w:themeColor="accent1"/>
      <w:spacing w:val="15"/>
      <w:lang w:eastAsia="en-US"/>
    </w:rPr>
  </w:style>
  <w:style w:type="character" w:customStyle="1" w:styleId="OndertitelChar">
    <w:name w:val="Ondertitel Char"/>
    <w:basedOn w:val="Standaardalinea-lettertype"/>
    <w:link w:val="Ondertitel"/>
    <w:uiPriority w:val="11"/>
    <w:rsid w:val="007E48D7"/>
    <w:rPr>
      <w:rFonts w:asciiTheme="majorHAnsi" w:eastAsiaTheme="majorEastAsia" w:hAnsiTheme="majorHAnsi" w:cstheme="majorBidi"/>
      <w:i/>
      <w:iCs/>
      <w:color w:val="FFFFFF" w:themeColor="accent1"/>
      <w:spacing w:val="15"/>
      <w:sz w:val="24"/>
      <w:szCs w:val="24"/>
    </w:rPr>
  </w:style>
  <w:style w:type="character" w:styleId="Subtielebenadrukking">
    <w:name w:val="Subtle Emphasis"/>
    <w:basedOn w:val="Standaardalinea-lettertype"/>
    <w:uiPriority w:val="19"/>
    <w:qFormat/>
    <w:rsid w:val="007E48D7"/>
    <w:rPr>
      <w:i/>
      <w:iCs/>
      <w:color w:val="808080" w:themeColor="text1" w:themeTint="7F"/>
    </w:rPr>
  </w:style>
  <w:style w:type="paragraph" w:styleId="Geenafstand">
    <w:name w:val="No Spacing"/>
    <w:link w:val="GeenafstandChar"/>
    <w:uiPriority w:val="1"/>
    <w:qFormat/>
    <w:rsid w:val="007E48D7"/>
    <w:pPr>
      <w:spacing w:after="0" w:line="240" w:lineRule="auto"/>
    </w:pPr>
  </w:style>
  <w:style w:type="paragraph" w:styleId="Lijstalinea">
    <w:name w:val="List Paragraph"/>
    <w:basedOn w:val="Standaard"/>
    <w:uiPriority w:val="34"/>
    <w:qFormat/>
    <w:rsid w:val="00F06A06"/>
    <w:pPr>
      <w:ind w:left="720"/>
      <w:contextualSpacing/>
    </w:pPr>
    <w:rPr>
      <w:rFonts w:eastAsiaTheme="minorHAnsi"/>
      <w:sz w:val="22"/>
      <w:szCs w:val="22"/>
      <w:lang w:eastAsia="en-US"/>
    </w:rPr>
  </w:style>
  <w:style w:type="character" w:styleId="Zwaar">
    <w:name w:val="Strong"/>
    <w:uiPriority w:val="22"/>
    <w:qFormat/>
    <w:rsid w:val="00E000F5"/>
    <w:rPr>
      <w:b/>
      <w:bCs/>
    </w:rPr>
  </w:style>
  <w:style w:type="table" w:styleId="Tabelraster">
    <w:name w:val="Table Grid"/>
    <w:basedOn w:val="Standaardtabel"/>
    <w:uiPriority w:val="59"/>
    <w:rsid w:val="00E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3D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2Char">
    <w:name w:val="Kop 2 Char"/>
    <w:aliases w:val="Paragrafen Char"/>
    <w:basedOn w:val="Standaardalinea-lettertype"/>
    <w:link w:val="Kop2"/>
    <w:uiPriority w:val="9"/>
    <w:rsid w:val="005537B0"/>
    <w:rPr>
      <w:rFonts w:ascii="Calibri" w:eastAsiaTheme="majorEastAsia" w:hAnsi="Calibri" w:cstheme="majorBidi"/>
      <w:b/>
      <w:bCs/>
      <w:color w:val="4888BB"/>
      <w:sz w:val="36"/>
      <w:szCs w:val="26"/>
    </w:rPr>
  </w:style>
  <w:style w:type="character" w:customStyle="1" w:styleId="Kop3Char">
    <w:name w:val="Kop 3 Char"/>
    <w:aliases w:val="sub-paragrafen Char"/>
    <w:basedOn w:val="Standaardalinea-lettertype"/>
    <w:link w:val="Kop3"/>
    <w:uiPriority w:val="9"/>
    <w:rsid w:val="005537B0"/>
    <w:rPr>
      <w:rFonts w:ascii="Calibri" w:eastAsiaTheme="majorEastAsia" w:hAnsi="Calibri" w:cstheme="majorBidi"/>
      <w:b/>
      <w:bCs/>
      <w:color w:val="4888BB"/>
      <w:sz w:val="24"/>
    </w:rPr>
  </w:style>
  <w:style w:type="paragraph" w:styleId="Kopvaninhoudsopgave">
    <w:name w:val="TOC Heading"/>
    <w:basedOn w:val="Kop1"/>
    <w:next w:val="Standaard"/>
    <w:uiPriority w:val="39"/>
    <w:unhideWhenUsed/>
    <w:qFormat/>
    <w:rsid w:val="00114A41"/>
    <w:pPr>
      <w:outlineLvl w:val="9"/>
    </w:pPr>
    <w:rPr>
      <w:lang w:eastAsia="nl-NL"/>
    </w:rPr>
  </w:style>
  <w:style w:type="paragraph" w:styleId="Inhopg2">
    <w:name w:val="toc 2"/>
    <w:basedOn w:val="Standaard"/>
    <w:next w:val="Standaard"/>
    <w:autoRedefine/>
    <w:uiPriority w:val="39"/>
    <w:unhideWhenUsed/>
    <w:qFormat/>
    <w:rsid w:val="00114A41"/>
    <w:pPr>
      <w:spacing w:after="100"/>
      <w:ind w:left="220"/>
    </w:pPr>
    <w:rPr>
      <w:sz w:val="22"/>
      <w:szCs w:val="22"/>
      <w:lang w:eastAsia="nl-NL"/>
    </w:rPr>
  </w:style>
  <w:style w:type="paragraph" w:styleId="Inhopg1">
    <w:name w:val="toc 1"/>
    <w:basedOn w:val="Standaard"/>
    <w:next w:val="Standaard"/>
    <w:autoRedefine/>
    <w:uiPriority w:val="39"/>
    <w:unhideWhenUsed/>
    <w:qFormat/>
    <w:rsid w:val="00AC5255"/>
    <w:pPr>
      <w:tabs>
        <w:tab w:val="left" w:pos="362"/>
        <w:tab w:val="right" w:leader="dot" w:pos="9062"/>
      </w:tabs>
      <w:spacing w:after="100" w:line="276" w:lineRule="auto"/>
    </w:pPr>
    <w:rPr>
      <w:sz w:val="22"/>
      <w:szCs w:val="22"/>
      <w:lang w:eastAsia="nl-NL"/>
    </w:rPr>
  </w:style>
  <w:style w:type="paragraph" w:styleId="Inhopg3">
    <w:name w:val="toc 3"/>
    <w:basedOn w:val="Standaard"/>
    <w:next w:val="Standaard"/>
    <w:autoRedefine/>
    <w:uiPriority w:val="39"/>
    <w:unhideWhenUsed/>
    <w:qFormat/>
    <w:rsid w:val="00114A41"/>
    <w:pPr>
      <w:spacing w:after="100"/>
      <w:ind w:left="440"/>
    </w:pPr>
    <w:rPr>
      <w:sz w:val="22"/>
      <w:szCs w:val="22"/>
      <w:lang w:eastAsia="nl-NL"/>
    </w:rPr>
  </w:style>
  <w:style w:type="paragraph" w:styleId="Ballontekst">
    <w:name w:val="Balloon Text"/>
    <w:basedOn w:val="Standaard"/>
    <w:link w:val="BallontekstChar"/>
    <w:uiPriority w:val="99"/>
    <w:semiHidden/>
    <w:unhideWhenUsed/>
    <w:rsid w:val="00114A4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14A41"/>
    <w:rPr>
      <w:rFonts w:ascii="Tahoma" w:hAnsi="Tahoma" w:cs="Tahoma"/>
      <w:sz w:val="16"/>
      <w:szCs w:val="16"/>
    </w:rPr>
  </w:style>
  <w:style w:type="character" w:styleId="Hyperlink">
    <w:name w:val="Hyperlink"/>
    <w:basedOn w:val="Standaardalinea-lettertype"/>
    <w:uiPriority w:val="99"/>
    <w:unhideWhenUsed/>
    <w:rsid w:val="00114A41"/>
    <w:rPr>
      <w:color w:val="0000FF" w:themeColor="hyperlink"/>
      <w:u w:val="single"/>
    </w:rPr>
  </w:style>
  <w:style w:type="paragraph" w:styleId="Bijschrift">
    <w:name w:val="caption"/>
    <w:basedOn w:val="Standaard"/>
    <w:next w:val="Standaard"/>
    <w:uiPriority w:val="35"/>
    <w:unhideWhenUsed/>
    <w:qFormat/>
    <w:rsid w:val="007B1B15"/>
    <w:rPr>
      <w:rFonts w:eastAsiaTheme="minorHAnsi"/>
      <w:b/>
      <w:bCs/>
      <w:color w:val="FFFFFF" w:themeColor="accent1"/>
      <w:sz w:val="18"/>
      <w:szCs w:val="18"/>
      <w:lang w:eastAsia="en-US"/>
    </w:rPr>
  </w:style>
  <w:style w:type="paragraph" w:styleId="Normaalweb">
    <w:name w:val="Normal (Web)"/>
    <w:basedOn w:val="Standaard"/>
    <w:uiPriority w:val="99"/>
    <w:semiHidden/>
    <w:unhideWhenUsed/>
    <w:rsid w:val="001B2AB6"/>
    <w:pPr>
      <w:spacing w:before="100" w:beforeAutospacing="1" w:after="100" w:afterAutospacing="1"/>
    </w:pPr>
    <w:rPr>
      <w:rFonts w:ascii="Times New Roman" w:hAnsi="Times New Roman" w:cs="Times New Roman"/>
      <w:lang w:eastAsia="nl-NL"/>
    </w:rPr>
  </w:style>
  <w:style w:type="character" w:styleId="Verwijzingopmerking">
    <w:name w:val="annotation reference"/>
    <w:basedOn w:val="Standaardalinea-lettertype"/>
    <w:uiPriority w:val="99"/>
    <w:semiHidden/>
    <w:unhideWhenUsed/>
    <w:rsid w:val="00E03FD5"/>
    <w:rPr>
      <w:sz w:val="18"/>
      <w:szCs w:val="18"/>
    </w:rPr>
  </w:style>
  <w:style w:type="paragraph" w:styleId="Tekstopmerking">
    <w:name w:val="annotation text"/>
    <w:basedOn w:val="Standaard"/>
    <w:link w:val="TekstopmerkingChar"/>
    <w:uiPriority w:val="99"/>
    <w:semiHidden/>
    <w:unhideWhenUsed/>
    <w:rsid w:val="00E03FD5"/>
    <w:rPr>
      <w:rFonts w:eastAsiaTheme="minorHAnsi"/>
      <w:lang w:eastAsia="en-US"/>
    </w:rPr>
  </w:style>
  <w:style w:type="character" w:customStyle="1" w:styleId="TekstopmerkingChar">
    <w:name w:val="Tekst opmerking Char"/>
    <w:basedOn w:val="Standaardalinea-lettertype"/>
    <w:link w:val="Tekstopmerking"/>
    <w:uiPriority w:val="99"/>
    <w:semiHidden/>
    <w:rsid w:val="00E03FD5"/>
    <w:rPr>
      <w:sz w:val="24"/>
      <w:szCs w:val="24"/>
    </w:rPr>
  </w:style>
  <w:style w:type="paragraph" w:styleId="Onderwerpvanopmerking">
    <w:name w:val="annotation subject"/>
    <w:basedOn w:val="Tekstopmerking"/>
    <w:next w:val="Tekstopmerking"/>
    <w:link w:val="OnderwerpvanopmerkingChar"/>
    <w:uiPriority w:val="99"/>
    <w:semiHidden/>
    <w:unhideWhenUsed/>
    <w:rsid w:val="00E03FD5"/>
    <w:rPr>
      <w:b/>
      <w:bCs/>
      <w:sz w:val="20"/>
      <w:szCs w:val="20"/>
    </w:rPr>
  </w:style>
  <w:style w:type="character" w:customStyle="1" w:styleId="OnderwerpvanopmerkingChar">
    <w:name w:val="Onderwerp van opmerking Char"/>
    <w:basedOn w:val="TekstopmerkingChar"/>
    <w:link w:val="Onderwerpvanopmerking"/>
    <w:uiPriority w:val="99"/>
    <w:semiHidden/>
    <w:rsid w:val="00E03FD5"/>
    <w:rPr>
      <w:b/>
      <w:bCs/>
      <w:sz w:val="20"/>
      <w:szCs w:val="20"/>
    </w:rPr>
  </w:style>
  <w:style w:type="paragraph" w:styleId="Voettekst">
    <w:name w:val="footer"/>
    <w:basedOn w:val="Standaard"/>
    <w:link w:val="VoettekstChar"/>
    <w:uiPriority w:val="99"/>
    <w:unhideWhenUsed/>
    <w:rsid w:val="0027765F"/>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27765F"/>
  </w:style>
  <w:style w:type="character" w:styleId="Paginanummer">
    <w:name w:val="page number"/>
    <w:basedOn w:val="Standaardalinea-lettertype"/>
    <w:uiPriority w:val="99"/>
    <w:semiHidden/>
    <w:unhideWhenUsed/>
    <w:rsid w:val="0027765F"/>
  </w:style>
  <w:style w:type="paragraph" w:styleId="Koptekst">
    <w:name w:val="header"/>
    <w:basedOn w:val="Standaard"/>
    <w:link w:val="KoptekstChar"/>
    <w:uiPriority w:val="99"/>
    <w:unhideWhenUsed/>
    <w:rsid w:val="00C36D8D"/>
    <w:pPr>
      <w:tabs>
        <w:tab w:val="center" w:pos="4320"/>
        <w:tab w:val="right" w:pos="8640"/>
      </w:tabs>
    </w:pPr>
    <w:rPr>
      <w:rFonts w:eastAsiaTheme="minorHAnsi"/>
      <w:sz w:val="22"/>
      <w:szCs w:val="22"/>
      <w:lang w:eastAsia="en-US"/>
    </w:rPr>
  </w:style>
  <w:style w:type="character" w:customStyle="1" w:styleId="KoptekstChar">
    <w:name w:val="Koptekst Char"/>
    <w:basedOn w:val="Standaardalinea-lettertype"/>
    <w:link w:val="Koptekst"/>
    <w:uiPriority w:val="99"/>
    <w:rsid w:val="00C36D8D"/>
  </w:style>
  <w:style w:type="paragraph" w:styleId="Voetnoottekst">
    <w:name w:val="footnote text"/>
    <w:basedOn w:val="Standaard"/>
    <w:link w:val="VoetnoottekstChar"/>
    <w:uiPriority w:val="99"/>
    <w:unhideWhenUsed/>
    <w:rsid w:val="00C36D8D"/>
    <w:rPr>
      <w:rFonts w:eastAsiaTheme="minorHAnsi"/>
      <w:lang w:eastAsia="en-US"/>
    </w:rPr>
  </w:style>
  <w:style w:type="character" w:customStyle="1" w:styleId="VoetnoottekstChar">
    <w:name w:val="Voetnoottekst Char"/>
    <w:basedOn w:val="Standaardalinea-lettertype"/>
    <w:link w:val="Voetnoottekst"/>
    <w:uiPriority w:val="99"/>
    <w:rsid w:val="00C36D8D"/>
    <w:rPr>
      <w:sz w:val="24"/>
      <w:szCs w:val="24"/>
    </w:rPr>
  </w:style>
  <w:style w:type="character" w:styleId="Voetnootmarkering">
    <w:name w:val="footnote reference"/>
    <w:basedOn w:val="Standaardalinea-lettertype"/>
    <w:uiPriority w:val="99"/>
    <w:unhideWhenUsed/>
    <w:rsid w:val="00C36D8D"/>
    <w:rPr>
      <w:vertAlign w:val="superscript"/>
    </w:rPr>
  </w:style>
  <w:style w:type="character" w:customStyle="1" w:styleId="GeenafstandChar">
    <w:name w:val="Geen afstand Char"/>
    <w:basedOn w:val="Standaardalinea-lettertype"/>
    <w:link w:val="Geenafstand"/>
    <w:uiPriority w:val="1"/>
    <w:rsid w:val="00C36D8D"/>
  </w:style>
  <w:style w:type="character" w:styleId="Tekstvantijdelijkeaanduiding">
    <w:name w:val="Placeholder Text"/>
    <w:basedOn w:val="Standaardalinea-lettertype"/>
    <w:uiPriority w:val="99"/>
    <w:semiHidden/>
    <w:rsid w:val="00C36D8D"/>
    <w:rPr>
      <w:color w:val="808080"/>
    </w:rPr>
  </w:style>
  <w:style w:type="numbering" w:customStyle="1" w:styleId="Geenlijst1">
    <w:name w:val="Geen lijst1"/>
    <w:next w:val="Geenlijst"/>
    <w:uiPriority w:val="99"/>
    <w:semiHidden/>
    <w:unhideWhenUsed/>
    <w:rsid w:val="00547D99"/>
  </w:style>
  <w:style w:type="character" w:customStyle="1" w:styleId="Kop1Teken">
    <w:name w:val="Kop 1 Teken"/>
    <w:aliases w:val="Hoofdstukken Teken"/>
    <w:basedOn w:val="Standaardalinea-lettertype"/>
    <w:rsid w:val="00547D99"/>
    <w:rPr>
      <w:rFonts w:ascii="Calibri" w:eastAsiaTheme="majorEastAsia" w:hAnsi="Calibri" w:cstheme="majorBidi"/>
      <w:b/>
      <w:bCs/>
      <w:color w:val="86BBE6" w:themeColor="accent3"/>
      <w:sz w:val="48"/>
      <w:szCs w:val="28"/>
    </w:rPr>
  </w:style>
  <w:style w:type="character" w:customStyle="1" w:styleId="TitelTeken">
    <w:name w:val="Titel Teken"/>
    <w:basedOn w:val="Standaardalinea-lettertype"/>
    <w:uiPriority w:val="10"/>
    <w:rsid w:val="00547D99"/>
    <w:rPr>
      <w:rFonts w:asciiTheme="majorHAnsi" w:eastAsiaTheme="majorEastAsia" w:hAnsiTheme="majorHAnsi" w:cstheme="majorBidi"/>
      <w:color w:val="414037" w:themeColor="text2" w:themeShade="BF"/>
      <w:spacing w:val="5"/>
      <w:kern w:val="28"/>
      <w:sz w:val="52"/>
      <w:szCs w:val="52"/>
    </w:rPr>
  </w:style>
  <w:style w:type="character" w:customStyle="1" w:styleId="SubtitelTeken">
    <w:name w:val="Subtitel Teken"/>
    <w:basedOn w:val="Standaardalinea-lettertype"/>
    <w:uiPriority w:val="11"/>
    <w:rsid w:val="00547D99"/>
    <w:rPr>
      <w:rFonts w:asciiTheme="majorHAnsi" w:eastAsiaTheme="majorEastAsia" w:hAnsiTheme="majorHAnsi" w:cstheme="majorBidi"/>
      <w:i/>
      <w:iCs/>
      <w:color w:val="FFFFFF" w:themeColor="accent1"/>
      <w:spacing w:val="15"/>
      <w:sz w:val="24"/>
      <w:szCs w:val="24"/>
    </w:rPr>
  </w:style>
  <w:style w:type="table" w:customStyle="1" w:styleId="Tabelraster1">
    <w:name w:val="Tabelraster1"/>
    <w:basedOn w:val="Standaardtabel"/>
    <w:next w:val="Tabelraster"/>
    <w:uiPriority w:val="59"/>
    <w:rsid w:val="0054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Teken">
    <w:name w:val="Kop 2 Teken"/>
    <w:aliases w:val="Paragrafen Teken"/>
    <w:basedOn w:val="Standaardalinea-lettertype"/>
    <w:uiPriority w:val="9"/>
    <w:rsid w:val="00547D99"/>
    <w:rPr>
      <w:rFonts w:ascii="Calibri" w:eastAsiaTheme="majorEastAsia" w:hAnsi="Calibri" w:cstheme="majorBidi"/>
      <w:b/>
      <w:bCs/>
      <w:color w:val="4888BB"/>
      <w:sz w:val="36"/>
      <w:szCs w:val="26"/>
    </w:rPr>
  </w:style>
  <w:style w:type="character" w:customStyle="1" w:styleId="Kop3Teken">
    <w:name w:val="Kop 3 Teken"/>
    <w:aliases w:val="sub-paragrafen Teken"/>
    <w:basedOn w:val="Standaardalinea-lettertype"/>
    <w:uiPriority w:val="9"/>
    <w:rsid w:val="00547D99"/>
    <w:rPr>
      <w:rFonts w:ascii="Calibri" w:eastAsiaTheme="majorEastAsia" w:hAnsi="Calibri" w:cstheme="majorBidi"/>
      <w:b/>
      <w:bCs/>
      <w:color w:val="4888BB"/>
      <w:sz w:val="24"/>
    </w:rPr>
  </w:style>
  <w:style w:type="character" w:customStyle="1" w:styleId="BallontekstTeken">
    <w:name w:val="Ballontekst Teken"/>
    <w:basedOn w:val="Standaardalinea-lettertype"/>
    <w:uiPriority w:val="99"/>
    <w:semiHidden/>
    <w:rsid w:val="00547D99"/>
    <w:rPr>
      <w:rFonts w:ascii="Tahoma" w:hAnsi="Tahoma" w:cs="Tahoma"/>
      <w:sz w:val="16"/>
      <w:szCs w:val="16"/>
    </w:rPr>
  </w:style>
  <w:style w:type="character" w:customStyle="1" w:styleId="TekstopmerkingTeken">
    <w:name w:val="Tekst opmerking Teken"/>
    <w:basedOn w:val="Standaardalinea-lettertype"/>
    <w:uiPriority w:val="99"/>
    <w:semiHidden/>
    <w:rsid w:val="00547D99"/>
    <w:rPr>
      <w:sz w:val="24"/>
      <w:szCs w:val="24"/>
    </w:rPr>
  </w:style>
  <w:style w:type="character" w:customStyle="1" w:styleId="OnderwerpvanopmerkingTeken">
    <w:name w:val="Onderwerp van opmerking Teken"/>
    <w:basedOn w:val="TekstopmerkingTeken"/>
    <w:uiPriority w:val="99"/>
    <w:semiHidden/>
    <w:rsid w:val="00547D99"/>
    <w:rPr>
      <w:b/>
      <w:bCs/>
      <w:sz w:val="20"/>
      <w:szCs w:val="20"/>
    </w:rPr>
  </w:style>
  <w:style w:type="character" w:customStyle="1" w:styleId="VoettekstTeken">
    <w:name w:val="Voettekst Teken"/>
    <w:basedOn w:val="Standaardalinea-lettertype"/>
    <w:uiPriority w:val="99"/>
    <w:rsid w:val="00547D99"/>
  </w:style>
  <w:style w:type="character" w:customStyle="1" w:styleId="KoptekstTeken">
    <w:name w:val="Koptekst Teken"/>
    <w:basedOn w:val="Standaardalinea-lettertype"/>
    <w:uiPriority w:val="99"/>
    <w:rsid w:val="00547D99"/>
  </w:style>
  <w:style w:type="character" w:customStyle="1" w:styleId="VoetnoottekstTeken">
    <w:name w:val="Voetnoottekst Teken"/>
    <w:basedOn w:val="Standaardalinea-lettertype"/>
    <w:uiPriority w:val="99"/>
    <w:rsid w:val="00547D99"/>
    <w:rPr>
      <w:sz w:val="24"/>
      <w:szCs w:val="24"/>
    </w:rPr>
  </w:style>
  <w:style w:type="character" w:customStyle="1" w:styleId="GeenafstandTeken">
    <w:name w:val="Geen afstand Teken"/>
    <w:basedOn w:val="Standaardalinea-lettertype"/>
    <w:rsid w:val="00547D99"/>
  </w:style>
  <w:style w:type="paragraph" w:styleId="Tekstzonderopmaak">
    <w:name w:val="Plain Text"/>
    <w:basedOn w:val="Standaard"/>
    <w:link w:val="TekstzonderopmaakChar"/>
    <w:uiPriority w:val="99"/>
    <w:semiHidden/>
    <w:unhideWhenUsed/>
    <w:rsid w:val="00DC4D97"/>
    <w:rPr>
      <w:rFonts w:ascii="Courier" w:eastAsiaTheme="minorHAnsi" w:hAnsi="Courier"/>
      <w:sz w:val="21"/>
      <w:szCs w:val="21"/>
      <w:lang w:eastAsia="en-US"/>
    </w:rPr>
  </w:style>
  <w:style w:type="character" w:customStyle="1" w:styleId="TekstzonderopmaakChar">
    <w:name w:val="Tekst zonder opmaak Char"/>
    <w:basedOn w:val="Standaardalinea-lettertype"/>
    <w:link w:val="Tekstzonderopmaak"/>
    <w:uiPriority w:val="99"/>
    <w:semiHidden/>
    <w:rsid w:val="00DC4D97"/>
    <w:rPr>
      <w:rFonts w:ascii="Courier" w:hAnsi="Courier"/>
      <w:sz w:val="21"/>
      <w:szCs w:val="21"/>
    </w:rPr>
  </w:style>
  <w:style w:type="character" w:customStyle="1" w:styleId="Kop4Char">
    <w:name w:val="Kop 4 Char"/>
    <w:basedOn w:val="Standaardalinea-lettertype"/>
    <w:link w:val="Kop4"/>
    <w:uiPriority w:val="9"/>
    <w:semiHidden/>
    <w:rsid w:val="008D5BCB"/>
    <w:rPr>
      <w:rFonts w:asciiTheme="majorHAnsi" w:eastAsiaTheme="majorEastAsia" w:hAnsiTheme="majorHAnsi" w:cstheme="majorBidi"/>
      <w:b/>
      <w:bCs/>
      <w:i/>
      <w:iCs/>
      <w:color w:val="FFFFFF" w:themeColor="accent1"/>
    </w:rPr>
  </w:style>
  <w:style w:type="character" w:customStyle="1" w:styleId="Kop5Char">
    <w:name w:val="Kop 5 Char"/>
    <w:basedOn w:val="Standaardalinea-lettertype"/>
    <w:link w:val="Kop5"/>
    <w:uiPriority w:val="9"/>
    <w:semiHidden/>
    <w:rsid w:val="008D5BCB"/>
    <w:rPr>
      <w:rFonts w:asciiTheme="majorHAnsi" w:eastAsiaTheme="majorEastAsia" w:hAnsiTheme="majorHAnsi" w:cstheme="majorBidi"/>
      <w:color w:val="7F7F7F" w:themeColor="accent1" w:themeShade="7F"/>
    </w:rPr>
  </w:style>
  <w:style w:type="character" w:customStyle="1" w:styleId="Kop6Char">
    <w:name w:val="Kop 6 Char"/>
    <w:basedOn w:val="Standaardalinea-lettertype"/>
    <w:link w:val="Kop6"/>
    <w:uiPriority w:val="9"/>
    <w:semiHidden/>
    <w:rsid w:val="008D5BCB"/>
    <w:rPr>
      <w:rFonts w:asciiTheme="majorHAnsi" w:eastAsiaTheme="majorEastAsia" w:hAnsiTheme="majorHAnsi" w:cstheme="majorBidi"/>
      <w:i/>
      <w:iCs/>
      <w:color w:val="7F7F7F" w:themeColor="accent1" w:themeShade="7F"/>
    </w:rPr>
  </w:style>
  <w:style w:type="character" w:customStyle="1" w:styleId="Kop7Char">
    <w:name w:val="Kop 7 Char"/>
    <w:basedOn w:val="Standaardalinea-lettertype"/>
    <w:link w:val="Kop7"/>
    <w:uiPriority w:val="9"/>
    <w:semiHidden/>
    <w:rsid w:val="008D5BC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D5BC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D5BCB"/>
    <w:rPr>
      <w:rFonts w:asciiTheme="majorHAnsi" w:eastAsiaTheme="majorEastAsia" w:hAnsiTheme="majorHAnsi" w:cstheme="majorBidi"/>
      <w:i/>
      <w:iCs/>
      <w:color w:val="404040" w:themeColor="text1" w:themeTint="BF"/>
      <w:sz w:val="20"/>
      <w:szCs w:val="20"/>
    </w:rPr>
  </w:style>
  <w:style w:type="paragraph" w:styleId="Revisie">
    <w:name w:val="Revision"/>
    <w:hidden/>
    <w:uiPriority w:val="99"/>
    <w:semiHidden/>
    <w:rsid w:val="00C24FEC"/>
    <w:pPr>
      <w:spacing w:after="0" w:line="240" w:lineRule="auto"/>
    </w:pPr>
    <w:rPr>
      <w:rFonts w:eastAsiaTheme="minorEastAsia"/>
      <w:lang w:eastAsia="nl-NL"/>
    </w:rPr>
  </w:style>
  <w:style w:type="character" w:styleId="GevolgdeHyperlink">
    <w:name w:val="FollowedHyperlink"/>
    <w:basedOn w:val="Standaardalinea-lettertype"/>
    <w:uiPriority w:val="99"/>
    <w:semiHidden/>
    <w:unhideWhenUsed/>
    <w:rsid w:val="00C24FEC"/>
    <w:rPr>
      <w:color w:val="800080" w:themeColor="followedHyperlink"/>
      <w:u w:val="single"/>
    </w:rPr>
  </w:style>
  <w:style w:type="paragraph" w:styleId="Lijstnummering">
    <w:name w:val="List Number"/>
    <w:basedOn w:val="Standaard"/>
    <w:uiPriority w:val="99"/>
    <w:unhideWhenUsed/>
    <w:rsid w:val="00C529FA"/>
    <w:pPr>
      <w:numPr>
        <w:numId w:val="2"/>
      </w:numPr>
      <w:spacing w:after="160" w:line="259" w:lineRule="auto"/>
      <w:contextualSpacing/>
    </w:pPr>
    <w:rPr>
      <w:rFonts w:ascii="Calibri" w:eastAsia="Calibri" w:hAnsi="Calibri" w:cs="Times New Roman"/>
      <w:sz w:val="22"/>
      <w:szCs w:val="22"/>
      <w:lang w:eastAsia="en-US"/>
    </w:rPr>
  </w:style>
  <w:style w:type="paragraph" w:customStyle="1" w:styleId="xmsonormal">
    <w:name w:val="x_msonormal"/>
    <w:basedOn w:val="Standaard"/>
    <w:rsid w:val="00C529F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002">
      <w:bodyDiv w:val="1"/>
      <w:marLeft w:val="0"/>
      <w:marRight w:val="0"/>
      <w:marTop w:val="0"/>
      <w:marBottom w:val="0"/>
      <w:divBdr>
        <w:top w:val="none" w:sz="0" w:space="0" w:color="auto"/>
        <w:left w:val="none" w:sz="0" w:space="0" w:color="auto"/>
        <w:bottom w:val="none" w:sz="0" w:space="0" w:color="auto"/>
        <w:right w:val="none" w:sz="0" w:space="0" w:color="auto"/>
      </w:divBdr>
      <w:divsChild>
        <w:div w:id="458456489">
          <w:marLeft w:val="720"/>
          <w:marRight w:val="0"/>
          <w:marTop w:val="0"/>
          <w:marBottom w:val="0"/>
          <w:divBdr>
            <w:top w:val="none" w:sz="0" w:space="0" w:color="auto"/>
            <w:left w:val="none" w:sz="0" w:space="0" w:color="auto"/>
            <w:bottom w:val="none" w:sz="0" w:space="0" w:color="auto"/>
            <w:right w:val="none" w:sz="0" w:space="0" w:color="auto"/>
          </w:divBdr>
        </w:div>
        <w:div w:id="1785345916">
          <w:marLeft w:val="720"/>
          <w:marRight w:val="0"/>
          <w:marTop w:val="0"/>
          <w:marBottom w:val="0"/>
          <w:divBdr>
            <w:top w:val="none" w:sz="0" w:space="0" w:color="auto"/>
            <w:left w:val="none" w:sz="0" w:space="0" w:color="auto"/>
            <w:bottom w:val="none" w:sz="0" w:space="0" w:color="auto"/>
            <w:right w:val="none" w:sz="0" w:space="0" w:color="auto"/>
          </w:divBdr>
        </w:div>
        <w:div w:id="1133904663">
          <w:marLeft w:val="720"/>
          <w:marRight w:val="0"/>
          <w:marTop w:val="0"/>
          <w:marBottom w:val="0"/>
          <w:divBdr>
            <w:top w:val="none" w:sz="0" w:space="0" w:color="auto"/>
            <w:left w:val="none" w:sz="0" w:space="0" w:color="auto"/>
            <w:bottom w:val="none" w:sz="0" w:space="0" w:color="auto"/>
            <w:right w:val="none" w:sz="0" w:space="0" w:color="auto"/>
          </w:divBdr>
        </w:div>
      </w:divsChild>
    </w:div>
    <w:div w:id="204760793">
      <w:bodyDiv w:val="1"/>
      <w:marLeft w:val="0"/>
      <w:marRight w:val="0"/>
      <w:marTop w:val="0"/>
      <w:marBottom w:val="0"/>
      <w:divBdr>
        <w:top w:val="none" w:sz="0" w:space="0" w:color="auto"/>
        <w:left w:val="none" w:sz="0" w:space="0" w:color="auto"/>
        <w:bottom w:val="none" w:sz="0" w:space="0" w:color="auto"/>
        <w:right w:val="none" w:sz="0" w:space="0" w:color="auto"/>
      </w:divBdr>
      <w:divsChild>
        <w:div w:id="1849176512">
          <w:marLeft w:val="720"/>
          <w:marRight w:val="0"/>
          <w:marTop w:val="0"/>
          <w:marBottom w:val="0"/>
          <w:divBdr>
            <w:top w:val="none" w:sz="0" w:space="0" w:color="auto"/>
            <w:left w:val="none" w:sz="0" w:space="0" w:color="auto"/>
            <w:bottom w:val="none" w:sz="0" w:space="0" w:color="auto"/>
            <w:right w:val="none" w:sz="0" w:space="0" w:color="auto"/>
          </w:divBdr>
        </w:div>
        <w:div w:id="305474694">
          <w:marLeft w:val="720"/>
          <w:marRight w:val="0"/>
          <w:marTop w:val="0"/>
          <w:marBottom w:val="0"/>
          <w:divBdr>
            <w:top w:val="none" w:sz="0" w:space="0" w:color="auto"/>
            <w:left w:val="none" w:sz="0" w:space="0" w:color="auto"/>
            <w:bottom w:val="none" w:sz="0" w:space="0" w:color="auto"/>
            <w:right w:val="none" w:sz="0" w:space="0" w:color="auto"/>
          </w:divBdr>
        </w:div>
        <w:div w:id="1108085684">
          <w:marLeft w:val="720"/>
          <w:marRight w:val="0"/>
          <w:marTop w:val="0"/>
          <w:marBottom w:val="0"/>
          <w:divBdr>
            <w:top w:val="none" w:sz="0" w:space="0" w:color="auto"/>
            <w:left w:val="none" w:sz="0" w:space="0" w:color="auto"/>
            <w:bottom w:val="none" w:sz="0" w:space="0" w:color="auto"/>
            <w:right w:val="none" w:sz="0" w:space="0" w:color="auto"/>
          </w:divBdr>
        </w:div>
      </w:divsChild>
    </w:div>
    <w:div w:id="355421933">
      <w:bodyDiv w:val="1"/>
      <w:marLeft w:val="0"/>
      <w:marRight w:val="0"/>
      <w:marTop w:val="0"/>
      <w:marBottom w:val="0"/>
      <w:divBdr>
        <w:top w:val="none" w:sz="0" w:space="0" w:color="auto"/>
        <w:left w:val="none" w:sz="0" w:space="0" w:color="auto"/>
        <w:bottom w:val="none" w:sz="0" w:space="0" w:color="auto"/>
        <w:right w:val="none" w:sz="0" w:space="0" w:color="auto"/>
      </w:divBdr>
      <w:divsChild>
        <w:div w:id="570819271">
          <w:marLeft w:val="0"/>
          <w:marRight w:val="0"/>
          <w:marTop w:val="0"/>
          <w:marBottom w:val="0"/>
          <w:divBdr>
            <w:top w:val="none" w:sz="0" w:space="0" w:color="auto"/>
            <w:left w:val="none" w:sz="0" w:space="0" w:color="auto"/>
            <w:bottom w:val="none" w:sz="0" w:space="0" w:color="auto"/>
            <w:right w:val="none" w:sz="0" w:space="0" w:color="auto"/>
          </w:divBdr>
          <w:divsChild>
            <w:div w:id="1921021944">
              <w:marLeft w:val="0"/>
              <w:marRight w:val="0"/>
              <w:marTop w:val="0"/>
              <w:marBottom w:val="0"/>
              <w:divBdr>
                <w:top w:val="none" w:sz="0" w:space="0" w:color="auto"/>
                <w:left w:val="none" w:sz="0" w:space="0" w:color="auto"/>
                <w:bottom w:val="none" w:sz="0" w:space="0" w:color="auto"/>
                <w:right w:val="none" w:sz="0" w:space="0" w:color="auto"/>
              </w:divBdr>
              <w:divsChild>
                <w:div w:id="932400486">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sChild>
                        <w:div w:id="1356464733">
                          <w:marLeft w:val="0"/>
                          <w:marRight w:val="0"/>
                          <w:marTop w:val="0"/>
                          <w:marBottom w:val="0"/>
                          <w:divBdr>
                            <w:top w:val="none" w:sz="0" w:space="0" w:color="auto"/>
                            <w:left w:val="none" w:sz="0" w:space="0" w:color="auto"/>
                            <w:bottom w:val="none" w:sz="0" w:space="0" w:color="auto"/>
                            <w:right w:val="none" w:sz="0" w:space="0" w:color="auto"/>
                          </w:divBdr>
                          <w:divsChild>
                            <w:div w:id="208498761">
                              <w:marLeft w:val="0"/>
                              <w:marRight w:val="0"/>
                              <w:marTop w:val="0"/>
                              <w:marBottom w:val="0"/>
                              <w:divBdr>
                                <w:top w:val="none" w:sz="0" w:space="0" w:color="auto"/>
                                <w:left w:val="none" w:sz="0" w:space="0" w:color="auto"/>
                                <w:bottom w:val="none" w:sz="0" w:space="0" w:color="auto"/>
                                <w:right w:val="none" w:sz="0" w:space="0" w:color="auto"/>
                              </w:divBdr>
                              <w:divsChild>
                                <w:div w:id="1408187383">
                                  <w:marLeft w:val="0"/>
                                  <w:marRight w:val="0"/>
                                  <w:marTop w:val="0"/>
                                  <w:marBottom w:val="0"/>
                                  <w:divBdr>
                                    <w:top w:val="none" w:sz="0" w:space="0" w:color="auto"/>
                                    <w:left w:val="none" w:sz="0" w:space="0" w:color="auto"/>
                                    <w:bottom w:val="none" w:sz="0" w:space="0" w:color="auto"/>
                                    <w:right w:val="none" w:sz="0" w:space="0" w:color="auto"/>
                                  </w:divBdr>
                                  <w:divsChild>
                                    <w:div w:id="453209511">
                                      <w:marLeft w:val="0"/>
                                      <w:marRight w:val="0"/>
                                      <w:marTop w:val="0"/>
                                      <w:marBottom w:val="0"/>
                                      <w:divBdr>
                                        <w:top w:val="none" w:sz="0" w:space="0" w:color="auto"/>
                                        <w:left w:val="none" w:sz="0" w:space="0" w:color="auto"/>
                                        <w:bottom w:val="none" w:sz="0" w:space="0" w:color="auto"/>
                                        <w:right w:val="none" w:sz="0" w:space="0" w:color="auto"/>
                                      </w:divBdr>
                                      <w:divsChild>
                                        <w:div w:id="2028484432">
                                          <w:marLeft w:val="0"/>
                                          <w:marRight w:val="0"/>
                                          <w:marTop w:val="0"/>
                                          <w:marBottom w:val="0"/>
                                          <w:divBdr>
                                            <w:top w:val="none" w:sz="0" w:space="0" w:color="auto"/>
                                            <w:left w:val="none" w:sz="0" w:space="0" w:color="auto"/>
                                            <w:bottom w:val="none" w:sz="0" w:space="0" w:color="auto"/>
                                            <w:right w:val="none" w:sz="0" w:space="0" w:color="auto"/>
                                          </w:divBdr>
                                          <w:divsChild>
                                            <w:div w:id="1707752248">
                                              <w:marLeft w:val="0"/>
                                              <w:marRight w:val="0"/>
                                              <w:marTop w:val="0"/>
                                              <w:marBottom w:val="0"/>
                                              <w:divBdr>
                                                <w:top w:val="none" w:sz="0" w:space="0" w:color="auto"/>
                                                <w:left w:val="none" w:sz="0" w:space="0" w:color="auto"/>
                                                <w:bottom w:val="none" w:sz="0" w:space="0" w:color="auto"/>
                                                <w:right w:val="none" w:sz="0" w:space="0" w:color="auto"/>
                                              </w:divBdr>
                                              <w:divsChild>
                                                <w:div w:id="18892577">
                                                  <w:marLeft w:val="0"/>
                                                  <w:marRight w:val="0"/>
                                                  <w:marTop w:val="0"/>
                                                  <w:marBottom w:val="0"/>
                                                  <w:divBdr>
                                                    <w:top w:val="none" w:sz="0" w:space="0" w:color="auto"/>
                                                    <w:left w:val="none" w:sz="0" w:space="0" w:color="auto"/>
                                                    <w:bottom w:val="none" w:sz="0" w:space="0" w:color="auto"/>
                                                    <w:right w:val="none" w:sz="0" w:space="0" w:color="auto"/>
                                                  </w:divBdr>
                                                  <w:divsChild>
                                                    <w:div w:id="1224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596990">
      <w:bodyDiv w:val="1"/>
      <w:marLeft w:val="0"/>
      <w:marRight w:val="0"/>
      <w:marTop w:val="0"/>
      <w:marBottom w:val="0"/>
      <w:divBdr>
        <w:top w:val="none" w:sz="0" w:space="0" w:color="auto"/>
        <w:left w:val="none" w:sz="0" w:space="0" w:color="auto"/>
        <w:bottom w:val="none" w:sz="0" w:space="0" w:color="auto"/>
        <w:right w:val="none" w:sz="0" w:space="0" w:color="auto"/>
      </w:divBdr>
    </w:div>
    <w:div w:id="678002642">
      <w:bodyDiv w:val="1"/>
      <w:marLeft w:val="0"/>
      <w:marRight w:val="0"/>
      <w:marTop w:val="0"/>
      <w:marBottom w:val="0"/>
      <w:divBdr>
        <w:top w:val="none" w:sz="0" w:space="0" w:color="auto"/>
        <w:left w:val="none" w:sz="0" w:space="0" w:color="auto"/>
        <w:bottom w:val="none" w:sz="0" w:space="0" w:color="auto"/>
        <w:right w:val="none" w:sz="0" w:space="0" w:color="auto"/>
      </w:divBdr>
      <w:divsChild>
        <w:div w:id="1154763452">
          <w:marLeft w:val="0"/>
          <w:marRight w:val="0"/>
          <w:marTop w:val="0"/>
          <w:marBottom w:val="0"/>
          <w:divBdr>
            <w:top w:val="none" w:sz="0" w:space="0" w:color="auto"/>
            <w:left w:val="none" w:sz="0" w:space="0" w:color="auto"/>
            <w:bottom w:val="none" w:sz="0" w:space="0" w:color="auto"/>
            <w:right w:val="none" w:sz="0" w:space="0" w:color="auto"/>
          </w:divBdr>
          <w:divsChild>
            <w:div w:id="1153184747">
              <w:marLeft w:val="0"/>
              <w:marRight w:val="0"/>
              <w:marTop w:val="0"/>
              <w:marBottom w:val="0"/>
              <w:divBdr>
                <w:top w:val="none" w:sz="0" w:space="0" w:color="auto"/>
                <w:left w:val="none" w:sz="0" w:space="0" w:color="auto"/>
                <w:bottom w:val="none" w:sz="0" w:space="0" w:color="auto"/>
                <w:right w:val="none" w:sz="0" w:space="0" w:color="auto"/>
              </w:divBdr>
              <w:divsChild>
                <w:div w:id="126779056">
                  <w:marLeft w:val="0"/>
                  <w:marRight w:val="0"/>
                  <w:marTop w:val="0"/>
                  <w:marBottom w:val="0"/>
                  <w:divBdr>
                    <w:top w:val="none" w:sz="0" w:space="0" w:color="auto"/>
                    <w:left w:val="none" w:sz="0" w:space="0" w:color="auto"/>
                    <w:bottom w:val="none" w:sz="0" w:space="0" w:color="auto"/>
                    <w:right w:val="none" w:sz="0" w:space="0" w:color="auto"/>
                  </w:divBdr>
                  <w:divsChild>
                    <w:div w:id="1717656753">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sChild>
                            <w:div w:id="131093760">
                              <w:marLeft w:val="480"/>
                              <w:marRight w:val="0"/>
                              <w:marTop w:val="0"/>
                              <w:marBottom w:val="0"/>
                              <w:divBdr>
                                <w:top w:val="none" w:sz="0" w:space="0" w:color="auto"/>
                                <w:left w:val="none" w:sz="0" w:space="0" w:color="auto"/>
                                <w:bottom w:val="none" w:sz="0" w:space="0" w:color="auto"/>
                                <w:right w:val="none" w:sz="0" w:space="0" w:color="auto"/>
                              </w:divBdr>
                              <w:divsChild>
                                <w:div w:id="553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17152">
      <w:bodyDiv w:val="1"/>
      <w:marLeft w:val="0"/>
      <w:marRight w:val="0"/>
      <w:marTop w:val="0"/>
      <w:marBottom w:val="0"/>
      <w:divBdr>
        <w:top w:val="none" w:sz="0" w:space="0" w:color="auto"/>
        <w:left w:val="none" w:sz="0" w:space="0" w:color="auto"/>
        <w:bottom w:val="none" w:sz="0" w:space="0" w:color="auto"/>
        <w:right w:val="none" w:sz="0" w:space="0" w:color="auto"/>
      </w:divBdr>
      <w:divsChild>
        <w:div w:id="143397719">
          <w:marLeft w:val="446"/>
          <w:marRight w:val="0"/>
          <w:marTop w:val="0"/>
          <w:marBottom w:val="0"/>
          <w:divBdr>
            <w:top w:val="none" w:sz="0" w:space="0" w:color="auto"/>
            <w:left w:val="none" w:sz="0" w:space="0" w:color="auto"/>
            <w:bottom w:val="none" w:sz="0" w:space="0" w:color="auto"/>
            <w:right w:val="none" w:sz="0" w:space="0" w:color="auto"/>
          </w:divBdr>
        </w:div>
        <w:div w:id="415172334">
          <w:marLeft w:val="1166"/>
          <w:marRight w:val="0"/>
          <w:marTop w:val="0"/>
          <w:marBottom w:val="0"/>
          <w:divBdr>
            <w:top w:val="none" w:sz="0" w:space="0" w:color="auto"/>
            <w:left w:val="none" w:sz="0" w:space="0" w:color="auto"/>
            <w:bottom w:val="none" w:sz="0" w:space="0" w:color="auto"/>
            <w:right w:val="none" w:sz="0" w:space="0" w:color="auto"/>
          </w:divBdr>
        </w:div>
        <w:div w:id="690687677">
          <w:marLeft w:val="1166"/>
          <w:marRight w:val="0"/>
          <w:marTop w:val="0"/>
          <w:marBottom w:val="0"/>
          <w:divBdr>
            <w:top w:val="none" w:sz="0" w:space="0" w:color="auto"/>
            <w:left w:val="none" w:sz="0" w:space="0" w:color="auto"/>
            <w:bottom w:val="none" w:sz="0" w:space="0" w:color="auto"/>
            <w:right w:val="none" w:sz="0" w:space="0" w:color="auto"/>
          </w:divBdr>
        </w:div>
        <w:div w:id="2082409499">
          <w:marLeft w:val="446"/>
          <w:marRight w:val="0"/>
          <w:marTop w:val="0"/>
          <w:marBottom w:val="0"/>
          <w:divBdr>
            <w:top w:val="none" w:sz="0" w:space="0" w:color="auto"/>
            <w:left w:val="none" w:sz="0" w:space="0" w:color="auto"/>
            <w:bottom w:val="none" w:sz="0" w:space="0" w:color="auto"/>
            <w:right w:val="none" w:sz="0" w:space="0" w:color="auto"/>
          </w:divBdr>
        </w:div>
        <w:div w:id="639270005">
          <w:marLeft w:val="446"/>
          <w:marRight w:val="0"/>
          <w:marTop w:val="0"/>
          <w:marBottom w:val="0"/>
          <w:divBdr>
            <w:top w:val="none" w:sz="0" w:space="0" w:color="auto"/>
            <w:left w:val="none" w:sz="0" w:space="0" w:color="auto"/>
            <w:bottom w:val="none" w:sz="0" w:space="0" w:color="auto"/>
            <w:right w:val="none" w:sz="0" w:space="0" w:color="auto"/>
          </w:divBdr>
        </w:div>
        <w:div w:id="270211458">
          <w:marLeft w:val="446"/>
          <w:marRight w:val="0"/>
          <w:marTop w:val="0"/>
          <w:marBottom w:val="0"/>
          <w:divBdr>
            <w:top w:val="none" w:sz="0" w:space="0" w:color="auto"/>
            <w:left w:val="none" w:sz="0" w:space="0" w:color="auto"/>
            <w:bottom w:val="none" w:sz="0" w:space="0" w:color="auto"/>
            <w:right w:val="none" w:sz="0" w:space="0" w:color="auto"/>
          </w:divBdr>
        </w:div>
      </w:divsChild>
    </w:div>
    <w:div w:id="798500496">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sChild>
            <w:div w:id="844175125">
              <w:marLeft w:val="0"/>
              <w:marRight w:val="0"/>
              <w:marTop w:val="0"/>
              <w:marBottom w:val="0"/>
              <w:divBdr>
                <w:top w:val="none" w:sz="0" w:space="0" w:color="auto"/>
                <w:left w:val="none" w:sz="0" w:space="0" w:color="auto"/>
                <w:bottom w:val="none" w:sz="0" w:space="0" w:color="auto"/>
                <w:right w:val="none" w:sz="0" w:space="0" w:color="auto"/>
              </w:divBdr>
              <w:divsChild>
                <w:div w:id="1846168386">
                  <w:marLeft w:val="0"/>
                  <w:marRight w:val="0"/>
                  <w:marTop w:val="0"/>
                  <w:marBottom w:val="0"/>
                  <w:divBdr>
                    <w:top w:val="none" w:sz="0" w:space="0" w:color="auto"/>
                    <w:left w:val="none" w:sz="0" w:space="0" w:color="auto"/>
                    <w:bottom w:val="none" w:sz="0" w:space="0" w:color="auto"/>
                    <w:right w:val="none" w:sz="0" w:space="0" w:color="auto"/>
                  </w:divBdr>
                  <w:divsChild>
                    <w:div w:id="1752585972">
                      <w:marLeft w:val="0"/>
                      <w:marRight w:val="0"/>
                      <w:marTop w:val="0"/>
                      <w:marBottom w:val="0"/>
                      <w:divBdr>
                        <w:top w:val="none" w:sz="0" w:space="0" w:color="auto"/>
                        <w:left w:val="none" w:sz="0" w:space="0" w:color="auto"/>
                        <w:bottom w:val="none" w:sz="0" w:space="0" w:color="auto"/>
                        <w:right w:val="none" w:sz="0" w:space="0" w:color="auto"/>
                      </w:divBdr>
                      <w:divsChild>
                        <w:div w:id="520238223">
                          <w:marLeft w:val="0"/>
                          <w:marRight w:val="0"/>
                          <w:marTop w:val="0"/>
                          <w:marBottom w:val="0"/>
                          <w:divBdr>
                            <w:top w:val="none" w:sz="0" w:space="0" w:color="auto"/>
                            <w:left w:val="none" w:sz="0" w:space="0" w:color="auto"/>
                            <w:bottom w:val="none" w:sz="0" w:space="0" w:color="auto"/>
                            <w:right w:val="none" w:sz="0" w:space="0" w:color="auto"/>
                          </w:divBdr>
                          <w:divsChild>
                            <w:div w:id="293410074">
                              <w:marLeft w:val="48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95871">
      <w:bodyDiv w:val="1"/>
      <w:marLeft w:val="0"/>
      <w:marRight w:val="0"/>
      <w:marTop w:val="0"/>
      <w:marBottom w:val="0"/>
      <w:divBdr>
        <w:top w:val="none" w:sz="0" w:space="0" w:color="auto"/>
        <w:left w:val="none" w:sz="0" w:space="0" w:color="auto"/>
        <w:bottom w:val="none" w:sz="0" w:space="0" w:color="auto"/>
        <w:right w:val="none" w:sz="0" w:space="0" w:color="auto"/>
      </w:divBdr>
      <w:divsChild>
        <w:div w:id="2093578429">
          <w:marLeft w:val="547"/>
          <w:marRight w:val="0"/>
          <w:marTop w:val="0"/>
          <w:marBottom w:val="0"/>
          <w:divBdr>
            <w:top w:val="none" w:sz="0" w:space="0" w:color="auto"/>
            <w:left w:val="none" w:sz="0" w:space="0" w:color="auto"/>
            <w:bottom w:val="none" w:sz="0" w:space="0" w:color="auto"/>
            <w:right w:val="none" w:sz="0" w:space="0" w:color="auto"/>
          </w:divBdr>
        </w:div>
        <w:div w:id="906384164">
          <w:marLeft w:val="547"/>
          <w:marRight w:val="0"/>
          <w:marTop w:val="0"/>
          <w:marBottom w:val="0"/>
          <w:divBdr>
            <w:top w:val="none" w:sz="0" w:space="0" w:color="auto"/>
            <w:left w:val="none" w:sz="0" w:space="0" w:color="auto"/>
            <w:bottom w:val="none" w:sz="0" w:space="0" w:color="auto"/>
            <w:right w:val="none" w:sz="0" w:space="0" w:color="auto"/>
          </w:divBdr>
        </w:div>
      </w:divsChild>
    </w:div>
    <w:div w:id="1233200698">
      <w:bodyDiv w:val="1"/>
      <w:marLeft w:val="0"/>
      <w:marRight w:val="0"/>
      <w:marTop w:val="0"/>
      <w:marBottom w:val="0"/>
      <w:divBdr>
        <w:top w:val="none" w:sz="0" w:space="0" w:color="auto"/>
        <w:left w:val="none" w:sz="0" w:space="0" w:color="auto"/>
        <w:bottom w:val="none" w:sz="0" w:space="0" w:color="auto"/>
        <w:right w:val="none" w:sz="0" w:space="0" w:color="auto"/>
      </w:divBdr>
      <w:divsChild>
        <w:div w:id="1654750263">
          <w:marLeft w:val="446"/>
          <w:marRight w:val="0"/>
          <w:marTop w:val="0"/>
          <w:marBottom w:val="0"/>
          <w:divBdr>
            <w:top w:val="none" w:sz="0" w:space="0" w:color="auto"/>
            <w:left w:val="none" w:sz="0" w:space="0" w:color="auto"/>
            <w:bottom w:val="none" w:sz="0" w:space="0" w:color="auto"/>
            <w:right w:val="none" w:sz="0" w:space="0" w:color="auto"/>
          </w:divBdr>
        </w:div>
        <w:div w:id="1597052037">
          <w:marLeft w:val="446"/>
          <w:marRight w:val="0"/>
          <w:marTop w:val="0"/>
          <w:marBottom w:val="0"/>
          <w:divBdr>
            <w:top w:val="none" w:sz="0" w:space="0" w:color="auto"/>
            <w:left w:val="none" w:sz="0" w:space="0" w:color="auto"/>
            <w:bottom w:val="none" w:sz="0" w:space="0" w:color="auto"/>
            <w:right w:val="none" w:sz="0" w:space="0" w:color="auto"/>
          </w:divBdr>
        </w:div>
        <w:div w:id="751511577">
          <w:marLeft w:val="446"/>
          <w:marRight w:val="0"/>
          <w:marTop w:val="0"/>
          <w:marBottom w:val="0"/>
          <w:divBdr>
            <w:top w:val="none" w:sz="0" w:space="0" w:color="auto"/>
            <w:left w:val="none" w:sz="0" w:space="0" w:color="auto"/>
            <w:bottom w:val="none" w:sz="0" w:space="0" w:color="auto"/>
            <w:right w:val="none" w:sz="0" w:space="0" w:color="auto"/>
          </w:divBdr>
        </w:div>
        <w:div w:id="795879076">
          <w:marLeft w:val="1166"/>
          <w:marRight w:val="0"/>
          <w:marTop w:val="0"/>
          <w:marBottom w:val="0"/>
          <w:divBdr>
            <w:top w:val="none" w:sz="0" w:space="0" w:color="auto"/>
            <w:left w:val="none" w:sz="0" w:space="0" w:color="auto"/>
            <w:bottom w:val="none" w:sz="0" w:space="0" w:color="auto"/>
            <w:right w:val="none" w:sz="0" w:space="0" w:color="auto"/>
          </w:divBdr>
        </w:div>
        <w:div w:id="678892974">
          <w:marLeft w:val="1166"/>
          <w:marRight w:val="0"/>
          <w:marTop w:val="0"/>
          <w:marBottom w:val="0"/>
          <w:divBdr>
            <w:top w:val="none" w:sz="0" w:space="0" w:color="auto"/>
            <w:left w:val="none" w:sz="0" w:space="0" w:color="auto"/>
            <w:bottom w:val="none" w:sz="0" w:space="0" w:color="auto"/>
            <w:right w:val="none" w:sz="0" w:space="0" w:color="auto"/>
          </w:divBdr>
        </w:div>
        <w:div w:id="1469668864">
          <w:marLeft w:val="446"/>
          <w:marRight w:val="0"/>
          <w:marTop w:val="0"/>
          <w:marBottom w:val="0"/>
          <w:divBdr>
            <w:top w:val="none" w:sz="0" w:space="0" w:color="auto"/>
            <w:left w:val="none" w:sz="0" w:space="0" w:color="auto"/>
            <w:bottom w:val="none" w:sz="0" w:space="0" w:color="auto"/>
            <w:right w:val="none" w:sz="0" w:space="0" w:color="auto"/>
          </w:divBdr>
        </w:div>
      </w:divsChild>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0">
          <w:marLeft w:val="0"/>
          <w:marRight w:val="0"/>
          <w:marTop w:val="0"/>
          <w:marBottom w:val="0"/>
          <w:divBdr>
            <w:top w:val="none" w:sz="0" w:space="0" w:color="auto"/>
            <w:left w:val="none" w:sz="0" w:space="0" w:color="auto"/>
            <w:bottom w:val="none" w:sz="0" w:space="0" w:color="auto"/>
            <w:right w:val="none" w:sz="0" w:space="0" w:color="auto"/>
          </w:divBdr>
          <w:divsChild>
            <w:div w:id="176773195">
              <w:marLeft w:val="0"/>
              <w:marRight w:val="0"/>
              <w:marTop w:val="0"/>
              <w:marBottom w:val="0"/>
              <w:divBdr>
                <w:top w:val="none" w:sz="0" w:space="0" w:color="auto"/>
                <w:left w:val="none" w:sz="0" w:space="0" w:color="auto"/>
                <w:bottom w:val="none" w:sz="0" w:space="0" w:color="auto"/>
                <w:right w:val="none" w:sz="0" w:space="0" w:color="auto"/>
              </w:divBdr>
              <w:divsChild>
                <w:div w:id="889264133">
                  <w:marLeft w:val="0"/>
                  <w:marRight w:val="0"/>
                  <w:marTop w:val="0"/>
                  <w:marBottom w:val="0"/>
                  <w:divBdr>
                    <w:top w:val="none" w:sz="0" w:space="0" w:color="auto"/>
                    <w:left w:val="none" w:sz="0" w:space="0" w:color="auto"/>
                    <w:bottom w:val="none" w:sz="0" w:space="0" w:color="auto"/>
                    <w:right w:val="none" w:sz="0" w:space="0" w:color="auto"/>
                  </w:divBdr>
                  <w:divsChild>
                    <w:div w:id="193427349">
                      <w:marLeft w:val="0"/>
                      <w:marRight w:val="0"/>
                      <w:marTop w:val="0"/>
                      <w:marBottom w:val="0"/>
                      <w:divBdr>
                        <w:top w:val="none" w:sz="0" w:space="0" w:color="auto"/>
                        <w:left w:val="none" w:sz="0" w:space="0" w:color="auto"/>
                        <w:bottom w:val="none" w:sz="0" w:space="0" w:color="auto"/>
                        <w:right w:val="none" w:sz="0" w:space="0" w:color="auto"/>
                      </w:divBdr>
                      <w:divsChild>
                        <w:div w:id="961885845">
                          <w:marLeft w:val="0"/>
                          <w:marRight w:val="0"/>
                          <w:marTop w:val="0"/>
                          <w:marBottom w:val="0"/>
                          <w:divBdr>
                            <w:top w:val="none" w:sz="0" w:space="0" w:color="auto"/>
                            <w:left w:val="none" w:sz="0" w:space="0" w:color="auto"/>
                            <w:bottom w:val="none" w:sz="0" w:space="0" w:color="auto"/>
                            <w:right w:val="none" w:sz="0" w:space="0" w:color="auto"/>
                          </w:divBdr>
                          <w:divsChild>
                            <w:div w:id="440153390">
                              <w:marLeft w:val="480"/>
                              <w:marRight w:val="0"/>
                              <w:marTop w:val="0"/>
                              <w:marBottom w:val="0"/>
                              <w:divBdr>
                                <w:top w:val="none" w:sz="0" w:space="0" w:color="auto"/>
                                <w:left w:val="none" w:sz="0" w:space="0" w:color="auto"/>
                                <w:bottom w:val="none" w:sz="0" w:space="0" w:color="auto"/>
                                <w:right w:val="none" w:sz="0" w:space="0" w:color="auto"/>
                              </w:divBdr>
                              <w:divsChild>
                                <w:div w:id="845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95210">
      <w:bodyDiv w:val="1"/>
      <w:marLeft w:val="0"/>
      <w:marRight w:val="0"/>
      <w:marTop w:val="0"/>
      <w:marBottom w:val="0"/>
      <w:divBdr>
        <w:top w:val="none" w:sz="0" w:space="0" w:color="auto"/>
        <w:left w:val="none" w:sz="0" w:space="0" w:color="auto"/>
        <w:bottom w:val="none" w:sz="0" w:space="0" w:color="auto"/>
        <w:right w:val="none" w:sz="0" w:space="0" w:color="auto"/>
      </w:divBdr>
      <w:divsChild>
        <w:div w:id="136653669">
          <w:marLeft w:val="0"/>
          <w:marRight w:val="0"/>
          <w:marTop w:val="0"/>
          <w:marBottom w:val="0"/>
          <w:divBdr>
            <w:top w:val="none" w:sz="0" w:space="0" w:color="auto"/>
            <w:left w:val="none" w:sz="0" w:space="0" w:color="auto"/>
            <w:bottom w:val="none" w:sz="0" w:space="0" w:color="auto"/>
            <w:right w:val="none" w:sz="0" w:space="0" w:color="auto"/>
          </w:divBdr>
          <w:divsChild>
            <w:div w:id="752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570">
      <w:bodyDiv w:val="1"/>
      <w:marLeft w:val="0"/>
      <w:marRight w:val="0"/>
      <w:marTop w:val="0"/>
      <w:marBottom w:val="0"/>
      <w:divBdr>
        <w:top w:val="none" w:sz="0" w:space="0" w:color="auto"/>
        <w:left w:val="none" w:sz="0" w:space="0" w:color="auto"/>
        <w:bottom w:val="none" w:sz="0" w:space="0" w:color="auto"/>
        <w:right w:val="none" w:sz="0" w:space="0" w:color="auto"/>
      </w:divBdr>
      <w:divsChild>
        <w:div w:id="2078238614">
          <w:marLeft w:val="446"/>
          <w:marRight w:val="0"/>
          <w:marTop w:val="0"/>
          <w:marBottom w:val="0"/>
          <w:divBdr>
            <w:top w:val="none" w:sz="0" w:space="0" w:color="auto"/>
            <w:left w:val="none" w:sz="0" w:space="0" w:color="auto"/>
            <w:bottom w:val="none" w:sz="0" w:space="0" w:color="auto"/>
            <w:right w:val="none" w:sz="0" w:space="0" w:color="auto"/>
          </w:divBdr>
        </w:div>
        <w:div w:id="1084692304">
          <w:marLeft w:val="1166"/>
          <w:marRight w:val="0"/>
          <w:marTop w:val="0"/>
          <w:marBottom w:val="0"/>
          <w:divBdr>
            <w:top w:val="none" w:sz="0" w:space="0" w:color="auto"/>
            <w:left w:val="none" w:sz="0" w:space="0" w:color="auto"/>
            <w:bottom w:val="none" w:sz="0" w:space="0" w:color="auto"/>
            <w:right w:val="none" w:sz="0" w:space="0" w:color="auto"/>
          </w:divBdr>
        </w:div>
        <w:div w:id="2075005491">
          <w:marLeft w:val="1166"/>
          <w:marRight w:val="0"/>
          <w:marTop w:val="0"/>
          <w:marBottom w:val="0"/>
          <w:divBdr>
            <w:top w:val="none" w:sz="0" w:space="0" w:color="auto"/>
            <w:left w:val="none" w:sz="0" w:space="0" w:color="auto"/>
            <w:bottom w:val="none" w:sz="0" w:space="0" w:color="auto"/>
            <w:right w:val="none" w:sz="0" w:space="0" w:color="auto"/>
          </w:divBdr>
        </w:div>
        <w:div w:id="1161577076">
          <w:marLeft w:val="1166"/>
          <w:marRight w:val="0"/>
          <w:marTop w:val="0"/>
          <w:marBottom w:val="0"/>
          <w:divBdr>
            <w:top w:val="none" w:sz="0" w:space="0" w:color="auto"/>
            <w:left w:val="none" w:sz="0" w:space="0" w:color="auto"/>
            <w:bottom w:val="none" w:sz="0" w:space="0" w:color="auto"/>
            <w:right w:val="none" w:sz="0" w:space="0" w:color="auto"/>
          </w:divBdr>
        </w:div>
        <w:div w:id="683825902">
          <w:marLeft w:val="1166"/>
          <w:marRight w:val="0"/>
          <w:marTop w:val="0"/>
          <w:marBottom w:val="0"/>
          <w:divBdr>
            <w:top w:val="none" w:sz="0" w:space="0" w:color="auto"/>
            <w:left w:val="none" w:sz="0" w:space="0" w:color="auto"/>
            <w:bottom w:val="none" w:sz="0" w:space="0" w:color="auto"/>
            <w:right w:val="none" w:sz="0" w:space="0" w:color="auto"/>
          </w:divBdr>
        </w:div>
        <w:div w:id="177087669">
          <w:marLeft w:val="1166"/>
          <w:marRight w:val="0"/>
          <w:marTop w:val="0"/>
          <w:marBottom w:val="0"/>
          <w:divBdr>
            <w:top w:val="none" w:sz="0" w:space="0" w:color="auto"/>
            <w:left w:val="none" w:sz="0" w:space="0" w:color="auto"/>
            <w:bottom w:val="none" w:sz="0" w:space="0" w:color="auto"/>
            <w:right w:val="none" w:sz="0" w:space="0" w:color="auto"/>
          </w:divBdr>
        </w:div>
      </w:divsChild>
    </w:div>
    <w:div w:id="1461608801">
      <w:bodyDiv w:val="1"/>
      <w:marLeft w:val="0"/>
      <w:marRight w:val="0"/>
      <w:marTop w:val="0"/>
      <w:marBottom w:val="0"/>
      <w:divBdr>
        <w:top w:val="none" w:sz="0" w:space="0" w:color="auto"/>
        <w:left w:val="none" w:sz="0" w:space="0" w:color="auto"/>
        <w:bottom w:val="none" w:sz="0" w:space="0" w:color="auto"/>
        <w:right w:val="none" w:sz="0" w:space="0" w:color="auto"/>
      </w:divBdr>
      <w:divsChild>
        <w:div w:id="1419719168">
          <w:marLeft w:val="547"/>
          <w:marRight w:val="0"/>
          <w:marTop w:val="0"/>
          <w:marBottom w:val="0"/>
          <w:divBdr>
            <w:top w:val="none" w:sz="0" w:space="0" w:color="auto"/>
            <w:left w:val="none" w:sz="0" w:space="0" w:color="auto"/>
            <w:bottom w:val="none" w:sz="0" w:space="0" w:color="auto"/>
            <w:right w:val="none" w:sz="0" w:space="0" w:color="auto"/>
          </w:divBdr>
        </w:div>
        <w:div w:id="207618518">
          <w:marLeft w:val="547"/>
          <w:marRight w:val="0"/>
          <w:marTop w:val="0"/>
          <w:marBottom w:val="0"/>
          <w:divBdr>
            <w:top w:val="none" w:sz="0" w:space="0" w:color="auto"/>
            <w:left w:val="none" w:sz="0" w:space="0" w:color="auto"/>
            <w:bottom w:val="none" w:sz="0" w:space="0" w:color="auto"/>
            <w:right w:val="none" w:sz="0" w:space="0" w:color="auto"/>
          </w:divBdr>
        </w:div>
        <w:div w:id="1586303093">
          <w:marLeft w:val="547"/>
          <w:marRight w:val="0"/>
          <w:marTop w:val="0"/>
          <w:marBottom w:val="0"/>
          <w:divBdr>
            <w:top w:val="none" w:sz="0" w:space="0" w:color="auto"/>
            <w:left w:val="none" w:sz="0" w:space="0" w:color="auto"/>
            <w:bottom w:val="none" w:sz="0" w:space="0" w:color="auto"/>
            <w:right w:val="none" w:sz="0" w:space="0" w:color="auto"/>
          </w:divBdr>
        </w:div>
        <w:div w:id="1160001351">
          <w:marLeft w:val="547"/>
          <w:marRight w:val="0"/>
          <w:marTop w:val="0"/>
          <w:marBottom w:val="0"/>
          <w:divBdr>
            <w:top w:val="none" w:sz="0" w:space="0" w:color="auto"/>
            <w:left w:val="none" w:sz="0" w:space="0" w:color="auto"/>
            <w:bottom w:val="none" w:sz="0" w:space="0" w:color="auto"/>
            <w:right w:val="none" w:sz="0" w:space="0" w:color="auto"/>
          </w:divBdr>
        </w:div>
        <w:div w:id="821852778">
          <w:marLeft w:val="547"/>
          <w:marRight w:val="0"/>
          <w:marTop w:val="0"/>
          <w:marBottom w:val="0"/>
          <w:divBdr>
            <w:top w:val="none" w:sz="0" w:space="0" w:color="auto"/>
            <w:left w:val="none" w:sz="0" w:space="0" w:color="auto"/>
            <w:bottom w:val="none" w:sz="0" w:space="0" w:color="auto"/>
            <w:right w:val="none" w:sz="0" w:space="0" w:color="auto"/>
          </w:divBdr>
        </w:div>
      </w:divsChild>
    </w:div>
    <w:div w:id="1513882126">
      <w:bodyDiv w:val="1"/>
      <w:marLeft w:val="0"/>
      <w:marRight w:val="0"/>
      <w:marTop w:val="0"/>
      <w:marBottom w:val="0"/>
      <w:divBdr>
        <w:top w:val="none" w:sz="0" w:space="0" w:color="auto"/>
        <w:left w:val="none" w:sz="0" w:space="0" w:color="auto"/>
        <w:bottom w:val="none" w:sz="0" w:space="0" w:color="auto"/>
        <w:right w:val="none" w:sz="0" w:space="0" w:color="auto"/>
      </w:divBdr>
    </w:div>
    <w:div w:id="1517886058">
      <w:bodyDiv w:val="1"/>
      <w:marLeft w:val="0"/>
      <w:marRight w:val="0"/>
      <w:marTop w:val="0"/>
      <w:marBottom w:val="0"/>
      <w:divBdr>
        <w:top w:val="none" w:sz="0" w:space="0" w:color="auto"/>
        <w:left w:val="none" w:sz="0" w:space="0" w:color="auto"/>
        <w:bottom w:val="none" w:sz="0" w:space="0" w:color="auto"/>
        <w:right w:val="none" w:sz="0" w:space="0" w:color="auto"/>
      </w:divBdr>
    </w:div>
    <w:div w:id="1518080948">
      <w:bodyDiv w:val="1"/>
      <w:marLeft w:val="0"/>
      <w:marRight w:val="0"/>
      <w:marTop w:val="0"/>
      <w:marBottom w:val="0"/>
      <w:divBdr>
        <w:top w:val="none" w:sz="0" w:space="0" w:color="auto"/>
        <w:left w:val="none" w:sz="0" w:space="0" w:color="auto"/>
        <w:bottom w:val="none" w:sz="0" w:space="0" w:color="auto"/>
        <w:right w:val="none" w:sz="0" w:space="0" w:color="auto"/>
      </w:divBdr>
      <w:divsChild>
        <w:div w:id="234357822">
          <w:marLeft w:val="0"/>
          <w:marRight w:val="0"/>
          <w:marTop w:val="0"/>
          <w:marBottom w:val="0"/>
          <w:divBdr>
            <w:top w:val="none" w:sz="0" w:space="0" w:color="auto"/>
            <w:left w:val="none" w:sz="0" w:space="0" w:color="auto"/>
            <w:bottom w:val="none" w:sz="0" w:space="0" w:color="auto"/>
            <w:right w:val="none" w:sz="0" w:space="0" w:color="auto"/>
          </w:divBdr>
          <w:divsChild>
            <w:div w:id="109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11">
      <w:bodyDiv w:val="1"/>
      <w:marLeft w:val="0"/>
      <w:marRight w:val="0"/>
      <w:marTop w:val="0"/>
      <w:marBottom w:val="0"/>
      <w:divBdr>
        <w:top w:val="none" w:sz="0" w:space="0" w:color="auto"/>
        <w:left w:val="none" w:sz="0" w:space="0" w:color="auto"/>
        <w:bottom w:val="none" w:sz="0" w:space="0" w:color="auto"/>
        <w:right w:val="none" w:sz="0" w:space="0" w:color="auto"/>
      </w:divBdr>
      <w:divsChild>
        <w:div w:id="2044598079">
          <w:marLeft w:val="274"/>
          <w:marRight w:val="0"/>
          <w:marTop w:val="0"/>
          <w:marBottom w:val="0"/>
          <w:divBdr>
            <w:top w:val="none" w:sz="0" w:space="0" w:color="auto"/>
            <w:left w:val="none" w:sz="0" w:space="0" w:color="auto"/>
            <w:bottom w:val="none" w:sz="0" w:space="0" w:color="auto"/>
            <w:right w:val="none" w:sz="0" w:space="0" w:color="auto"/>
          </w:divBdr>
        </w:div>
        <w:div w:id="1580746224">
          <w:marLeft w:val="274"/>
          <w:marRight w:val="0"/>
          <w:marTop w:val="0"/>
          <w:marBottom w:val="0"/>
          <w:divBdr>
            <w:top w:val="none" w:sz="0" w:space="0" w:color="auto"/>
            <w:left w:val="none" w:sz="0" w:space="0" w:color="auto"/>
            <w:bottom w:val="none" w:sz="0" w:space="0" w:color="auto"/>
            <w:right w:val="none" w:sz="0" w:space="0" w:color="auto"/>
          </w:divBdr>
        </w:div>
        <w:div w:id="2039233316">
          <w:marLeft w:val="274"/>
          <w:marRight w:val="0"/>
          <w:marTop w:val="0"/>
          <w:marBottom w:val="0"/>
          <w:divBdr>
            <w:top w:val="none" w:sz="0" w:space="0" w:color="auto"/>
            <w:left w:val="none" w:sz="0" w:space="0" w:color="auto"/>
            <w:bottom w:val="none" w:sz="0" w:space="0" w:color="auto"/>
            <w:right w:val="none" w:sz="0" w:space="0" w:color="auto"/>
          </w:divBdr>
        </w:div>
      </w:divsChild>
    </w:div>
    <w:div w:id="1684018038">
      <w:bodyDiv w:val="1"/>
      <w:marLeft w:val="0"/>
      <w:marRight w:val="0"/>
      <w:marTop w:val="0"/>
      <w:marBottom w:val="0"/>
      <w:divBdr>
        <w:top w:val="none" w:sz="0" w:space="0" w:color="auto"/>
        <w:left w:val="none" w:sz="0" w:space="0" w:color="auto"/>
        <w:bottom w:val="none" w:sz="0" w:space="0" w:color="auto"/>
        <w:right w:val="none" w:sz="0" w:space="0" w:color="auto"/>
      </w:divBdr>
      <w:divsChild>
        <w:div w:id="1739981941">
          <w:marLeft w:val="274"/>
          <w:marRight w:val="0"/>
          <w:marTop w:val="0"/>
          <w:marBottom w:val="0"/>
          <w:divBdr>
            <w:top w:val="none" w:sz="0" w:space="0" w:color="auto"/>
            <w:left w:val="none" w:sz="0" w:space="0" w:color="auto"/>
            <w:bottom w:val="none" w:sz="0" w:space="0" w:color="auto"/>
            <w:right w:val="none" w:sz="0" w:space="0" w:color="auto"/>
          </w:divBdr>
        </w:div>
        <w:div w:id="2065984403">
          <w:marLeft w:val="274"/>
          <w:marRight w:val="0"/>
          <w:marTop w:val="0"/>
          <w:marBottom w:val="0"/>
          <w:divBdr>
            <w:top w:val="none" w:sz="0" w:space="0" w:color="auto"/>
            <w:left w:val="none" w:sz="0" w:space="0" w:color="auto"/>
            <w:bottom w:val="none" w:sz="0" w:space="0" w:color="auto"/>
            <w:right w:val="none" w:sz="0" w:space="0" w:color="auto"/>
          </w:divBdr>
        </w:div>
        <w:div w:id="1615821782">
          <w:marLeft w:val="274"/>
          <w:marRight w:val="0"/>
          <w:marTop w:val="0"/>
          <w:marBottom w:val="0"/>
          <w:divBdr>
            <w:top w:val="none" w:sz="0" w:space="0" w:color="auto"/>
            <w:left w:val="none" w:sz="0" w:space="0" w:color="auto"/>
            <w:bottom w:val="none" w:sz="0" w:space="0" w:color="auto"/>
            <w:right w:val="none" w:sz="0" w:space="0" w:color="auto"/>
          </w:divBdr>
        </w:div>
        <w:div w:id="286469525">
          <w:marLeft w:val="274"/>
          <w:marRight w:val="0"/>
          <w:marTop w:val="0"/>
          <w:marBottom w:val="0"/>
          <w:divBdr>
            <w:top w:val="none" w:sz="0" w:space="0" w:color="auto"/>
            <w:left w:val="none" w:sz="0" w:space="0" w:color="auto"/>
            <w:bottom w:val="none" w:sz="0" w:space="0" w:color="auto"/>
            <w:right w:val="none" w:sz="0" w:space="0" w:color="auto"/>
          </w:divBdr>
        </w:div>
        <w:div w:id="1315646339">
          <w:marLeft w:val="274"/>
          <w:marRight w:val="0"/>
          <w:marTop w:val="0"/>
          <w:marBottom w:val="0"/>
          <w:divBdr>
            <w:top w:val="none" w:sz="0" w:space="0" w:color="auto"/>
            <w:left w:val="none" w:sz="0" w:space="0" w:color="auto"/>
            <w:bottom w:val="none" w:sz="0" w:space="0" w:color="auto"/>
            <w:right w:val="none" w:sz="0" w:space="0" w:color="auto"/>
          </w:divBdr>
        </w:div>
        <w:div w:id="865564252">
          <w:marLeft w:val="274"/>
          <w:marRight w:val="0"/>
          <w:marTop w:val="0"/>
          <w:marBottom w:val="0"/>
          <w:divBdr>
            <w:top w:val="none" w:sz="0" w:space="0" w:color="auto"/>
            <w:left w:val="none" w:sz="0" w:space="0" w:color="auto"/>
            <w:bottom w:val="none" w:sz="0" w:space="0" w:color="auto"/>
            <w:right w:val="none" w:sz="0" w:space="0" w:color="auto"/>
          </w:divBdr>
        </w:div>
      </w:divsChild>
    </w:div>
    <w:div w:id="2032216258">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446"/>
          <w:marRight w:val="0"/>
          <w:marTop w:val="0"/>
          <w:marBottom w:val="0"/>
          <w:divBdr>
            <w:top w:val="none" w:sz="0" w:space="0" w:color="auto"/>
            <w:left w:val="none" w:sz="0" w:space="0" w:color="auto"/>
            <w:bottom w:val="none" w:sz="0" w:space="0" w:color="auto"/>
            <w:right w:val="none" w:sz="0" w:space="0" w:color="auto"/>
          </w:divBdr>
        </w:div>
      </w:divsChild>
    </w:div>
    <w:div w:id="2106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nieuw-in-nederland/vergunningen-buitenlandse-werknem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oductie_presentatie_juiste_settings">
  <a:themeElements>
    <a:clrScheme name="Jeugdzorg 2">
      <a:dk1>
        <a:sysClr val="windowText" lastClr="000000"/>
      </a:dk1>
      <a:lt1>
        <a:sysClr val="window" lastClr="FFFFFF"/>
      </a:lt1>
      <a:dk2>
        <a:srgbClr val="57564A"/>
      </a:dk2>
      <a:lt2>
        <a:srgbClr val="E3E3E2"/>
      </a:lt2>
      <a:accent1>
        <a:srgbClr val="FFFFFF"/>
      </a:accent1>
      <a:accent2>
        <a:srgbClr val="5591BC"/>
      </a:accent2>
      <a:accent3>
        <a:srgbClr val="86BBE6"/>
      </a:accent3>
      <a:accent4>
        <a:srgbClr val="539586"/>
      </a:accent4>
      <a:accent5>
        <a:srgbClr val="7EC5B4"/>
      </a:accent5>
      <a:accent6>
        <a:srgbClr val="FFD45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565A-89E7-4D67-A9D2-F0DEEEA3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5952</Words>
  <Characters>32740</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Hiemstra &amp; De Vries</Company>
  <LinksUpToDate>false</LinksUpToDate>
  <CharactersWithSpaces>38615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Slegers</dc:creator>
  <cp:lastModifiedBy>Jolanda Stuifzand</cp:lastModifiedBy>
  <cp:revision>11</cp:revision>
  <cp:lastPrinted>2017-08-31T10:42:00Z</cp:lastPrinted>
  <dcterms:created xsi:type="dcterms:W3CDTF">2018-06-18T13:51:00Z</dcterms:created>
  <dcterms:modified xsi:type="dcterms:W3CDTF">2018-07-10T11:04:00Z</dcterms:modified>
</cp:coreProperties>
</file>