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9B" w:rsidRPr="007B7BF2" w:rsidRDefault="006C0B7E">
      <w:pPr>
        <w:pStyle w:val="Kop1"/>
        <w:rPr>
          <w:rFonts w:ascii="Arial" w:hAnsi="Arial"/>
          <w:lang w:val="nl-NL"/>
        </w:rPr>
      </w:pPr>
      <w:r w:rsidRPr="007B7BF2">
        <w:rPr>
          <w:rFonts w:ascii="Arial" w:hAnsi="Arial"/>
          <w:lang w:val="nl-NL"/>
        </w:rPr>
        <w:t>MEMORANDUM</w:t>
      </w:r>
    </w:p>
    <w:p w:rsidR="0010449B" w:rsidRPr="007B7BF2" w:rsidRDefault="0010449B">
      <w:pPr>
        <w:rPr>
          <w:rFonts w:ascii="Arial" w:hAnsi="Arial"/>
        </w:rPr>
      </w:pPr>
    </w:p>
    <w:p w:rsidR="0010449B" w:rsidRPr="007B7BF2" w:rsidRDefault="006C0B7E">
      <w:pPr>
        <w:jc w:val="right"/>
        <w:rPr>
          <w:rFonts w:ascii="Arial" w:hAnsi="Arial"/>
        </w:rPr>
      </w:pPr>
      <w:r w:rsidRPr="007B7BF2">
        <w:rPr>
          <w:rFonts w:ascii="Arial" w:hAnsi="Arial"/>
        </w:rPr>
        <w:t>(voor interne correspondentie)</w:t>
      </w:r>
    </w:p>
    <w:p w:rsidR="0010449B" w:rsidRPr="007B7BF2" w:rsidRDefault="0010449B">
      <w:pPr>
        <w:rPr>
          <w:rFonts w:ascii="Arial" w:hAnsi="Arial"/>
        </w:rPr>
      </w:pPr>
    </w:p>
    <w:p w:rsidR="0010449B" w:rsidRPr="007B7BF2" w:rsidRDefault="006C0B7E">
      <w:pPr>
        <w:tabs>
          <w:tab w:val="left" w:pos="1276"/>
          <w:tab w:val="left" w:pos="1560"/>
        </w:tabs>
        <w:rPr>
          <w:rFonts w:ascii="Arial" w:hAnsi="Arial"/>
        </w:rPr>
      </w:pPr>
      <w:r w:rsidRPr="007B7BF2">
        <w:rPr>
          <w:rFonts w:ascii="Arial" w:hAnsi="Arial"/>
        </w:rPr>
        <w:t>Aan</w:t>
      </w:r>
      <w:r w:rsidRPr="007B7BF2">
        <w:rPr>
          <w:rFonts w:ascii="Arial" w:hAnsi="Arial"/>
        </w:rPr>
        <w:tab/>
        <w:t>:</w:t>
      </w:r>
      <w:r w:rsidRPr="007B7BF2">
        <w:rPr>
          <w:rFonts w:ascii="Arial" w:hAnsi="Arial"/>
        </w:rPr>
        <w:tab/>
      </w:r>
      <w:bookmarkStart w:id="0" w:name="blwAan"/>
      <w:bookmarkEnd w:id="0"/>
      <w:r w:rsidR="007B7BF2">
        <w:rPr>
          <w:rFonts w:ascii="Arial" w:hAnsi="Arial"/>
        </w:rPr>
        <w:t>Arjan Kraijo</w:t>
      </w:r>
    </w:p>
    <w:p w:rsidR="0010449B" w:rsidRPr="007B7BF2" w:rsidRDefault="006C0B7E">
      <w:pPr>
        <w:tabs>
          <w:tab w:val="left" w:pos="1276"/>
          <w:tab w:val="left" w:pos="1560"/>
        </w:tabs>
        <w:rPr>
          <w:rFonts w:ascii="Arial" w:hAnsi="Arial"/>
        </w:rPr>
      </w:pPr>
      <w:r w:rsidRPr="007B7BF2">
        <w:rPr>
          <w:rFonts w:ascii="Arial" w:hAnsi="Arial"/>
        </w:rPr>
        <w:t>Afdeling</w:t>
      </w:r>
      <w:r w:rsidRPr="007B7BF2">
        <w:rPr>
          <w:rFonts w:ascii="Arial" w:hAnsi="Arial"/>
        </w:rPr>
        <w:tab/>
        <w:t>:</w:t>
      </w:r>
      <w:r w:rsidRPr="007B7BF2">
        <w:rPr>
          <w:rFonts w:ascii="Arial" w:hAnsi="Arial"/>
        </w:rPr>
        <w:tab/>
      </w:r>
      <w:bookmarkStart w:id="1" w:name="blwAfd"/>
      <w:bookmarkEnd w:id="1"/>
    </w:p>
    <w:p w:rsidR="0010449B" w:rsidRPr="007B7BF2" w:rsidRDefault="006C0B7E">
      <w:pPr>
        <w:tabs>
          <w:tab w:val="left" w:pos="1276"/>
          <w:tab w:val="left" w:pos="1560"/>
        </w:tabs>
        <w:rPr>
          <w:rFonts w:ascii="Arial" w:hAnsi="Arial"/>
        </w:rPr>
      </w:pPr>
      <w:r w:rsidRPr="007B7BF2">
        <w:rPr>
          <w:rFonts w:ascii="Arial" w:hAnsi="Arial"/>
        </w:rPr>
        <w:t>Van</w:t>
      </w:r>
      <w:r w:rsidRPr="007B7BF2">
        <w:rPr>
          <w:rFonts w:ascii="Arial" w:hAnsi="Arial"/>
        </w:rPr>
        <w:tab/>
        <w:t>:</w:t>
      </w:r>
      <w:r w:rsidRPr="007B7BF2">
        <w:rPr>
          <w:rFonts w:ascii="Arial" w:hAnsi="Arial"/>
        </w:rPr>
        <w:tab/>
      </w:r>
      <w:bookmarkStart w:id="2" w:name="blwVan"/>
      <w:bookmarkEnd w:id="2"/>
      <w:r w:rsidR="007B7BF2">
        <w:rPr>
          <w:rFonts w:ascii="Arial" w:hAnsi="Arial"/>
        </w:rPr>
        <w:t>Martijn Stortenbeker</w:t>
      </w:r>
    </w:p>
    <w:p w:rsidR="0010449B" w:rsidRPr="007B7BF2" w:rsidRDefault="006C0B7E">
      <w:pPr>
        <w:pBdr>
          <w:bottom w:val="single" w:sz="6" w:space="1" w:color="auto"/>
        </w:pBdr>
        <w:tabs>
          <w:tab w:val="left" w:pos="1276"/>
          <w:tab w:val="left" w:pos="1560"/>
        </w:tabs>
        <w:rPr>
          <w:rFonts w:ascii="Arial" w:hAnsi="Arial"/>
        </w:rPr>
      </w:pPr>
      <w:r w:rsidRPr="007B7BF2">
        <w:rPr>
          <w:rFonts w:ascii="Arial" w:hAnsi="Arial"/>
        </w:rPr>
        <w:t>Afdeling</w:t>
      </w:r>
      <w:r w:rsidRPr="007B7BF2">
        <w:rPr>
          <w:rFonts w:ascii="Arial" w:hAnsi="Arial"/>
        </w:rPr>
        <w:tab/>
        <w:t>:</w:t>
      </w:r>
      <w:r w:rsidRPr="007B7BF2">
        <w:rPr>
          <w:rFonts w:ascii="Arial" w:hAnsi="Arial"/>
        </w:rPr>
        <w:tab/>
      </w:r>
      <w:bookmarkStart w:id="3" w:name="blwAfdVan"/>
      <w:bookmarkEnd w:id="3"/>
      <w:r w:rsidR="007B7BF2">
        <w:rPr>
          <w:rFonts w:ascii="Arial" w:hAnsi="Arial"/>
        </w:rPr>
        <w:t>RMO</w:t>
      </w:r>
    </w:p>
    <w:p w:rsidR="0010449B" w:rsidRPr="007B7BF2" w:rsidRDefault="006C0B7E">
      <w:pPr>
        <w:pBdr>
          <w:bottom w:val="single" w:sz="6" w:space="1" w:color="auto"/>
        </w:pBdr>
        <w:tabs>
          <w:tab w:val="left" w:pos="1276"/>
          <w:tab w:val="left" w:pos="1560"/>
        </w:tabs>
        <w:rPr>
          <w:rFonts w:ascii="Arial" w:hAnsi="Arial"/>
        </w:rPr>
      </w:pPr>
      <w:r w:rsidRPr="007B7BF2">
        <w:rPr>
          <w:rFonts w:ascii="Arial" w:hAnsi="Arial"/>
        </w:rPr>
        <w:t>Datum</w:t>
      </w:r>
      <w:r w:rsidRPr="007B7BF2">
        <w:rPr>
          <w:rFonts w:ascii="Arial" w:hAnsi="Arial"/>
        </w:rPr>
        <w:tab/>
        <w:t>:</w:t>
      </w:r>
      <w:r w:rsidRPr="007B7BF2">
        <w:rPr>
          <w:rFonts w:ascii="Arial" w:hAnsi="Arial"/>
        </w:rPr>
        <w:tab/>
      </w:r>
      <w:bookmarkStart w:id="4" w:name="blwDatum"/>
      <w:bookmarkEnd w:id="4"/>
      <w:r w:rsidR="008F7EE6">
        <w:rPr>
          <w:rFonts w:ascii="Arial" w:hAnsi="Arial"/>
        </w:rPr>
        <w:t>25 september 2018</w:t>
      </w:r>
    </w:p>
    <w:p w:rsidR="0010449B" w:rsidRPr="007B7BF2" w:rsidRDefault="0010449B">
      <w:pPr>
        <w:pBdr>
          <w:bottom w:val="single" w:sz="6" w:space="1" w:color="auto"/>
        </w:pBdr>
        <w:rPr>
          <w:rFonts w:ascii="Arial" w:hAnsi="Arial"/>
        </w:rPr>
      </w:pPr>
    </w:p>
    <w:p w:rsidR="0010449B" w:rsidRPr="007B7BF2" w:rsidRDefault="0010449B">
      <w:pPr>
        <w:rPr>
          <w:rFonts w:ascii="Arial" w:hAnsi="Arial"/>
        </w:rPr>
      </w:pPr>
    </w:p>
    <w:p w:rsidR="0010449B" w:rsidRPr="007B7BF2" w:rsidRDefault="006C0B7E">
      <w:pPr>
        <w:spacing w:after="120"/>
        <w:rPr>
          <w:rFonts w:ascii="Arial" w:hAnsi="Arial"/>
        </w:rPr>
      </w:pPr>
      <w:r w:rsidRPr="007B7BF2">
        <w:rPr>
          <w:rFonts w:ascii="Arial" w:hAnsi="Arial"/>
        </w:rPr>
        <w:t>Vraag/mededeling:</w:t>
      </w:r>
    </w:p>
    <w:p w:rsidR="0010449B" w:rsidRPr="007B7BF2" w:rsidRDefault="00C159A6">
      <w:pPr>
        <w:rPr>
          <w:rFonts w:ascii="Arial" w:hAnsi="Arial"/>
        </w:rPr>
      </w:pPr>
      <w:bookmarkStart w:id="5" w:name="blwBoodschap"/>
      <w:bookmarkEnd w:id="5"/>
      <w:r>
        <w:rPr>
          <w:rFonts w:ascii="Arial" w:hAnsi="Arial"/>
        </w:rPr>
        <w:t>Naar aanleiding van de raadsinformatiebrief over het jaarverslag OZHZ 2017</w:t>
      </w:r>
    </w:p>
    <w:p w:rsidR="0010449B" w:rsidRDefault="00C159A6" w:rsidP="00C159A6">
      <w:pPr>
        <w:numPr>
          <w:ilvl w:val="0"/>
          <w:numId w:val="1"/>
        </w:numPr>
        <w:rPr>
          <w:rFonts w:ascii="Arial" w:hAnsi="Arial"/>
        </w:rPr>
      </w:pPr>
      <w:r>
        <w:rPr>
          <w:rFonts w:ascii="Arial" w:hAnsi="Arial"/>
        </w:rPr>
        <w:t>Op pagina 4 wordt gesproken over veel vragen, klachten en meldingen over evenementen. Onze fractie (SGP) wil graag inzicht in aantal, aard van de klachten en welke evenementen dit betreft.</w:t>
      </w:r>
    </w:p>
    <w:p w:rsidR="00C159A6" w:rsidRDefault="00C159A6" w:rsidP="00C159A6">
      <w:pPr>
        <w:numPr>
          <w:ilvl w:val="0"/>
          <w:numId w:val="1"/>
        </w:numPr>
        <w:rPr>
          <w:rFonts w:ascii="Arial" w:hAnsi="Arial"/>
        </w:rPr>
      </w:pPr>
      <w:r>
        <w:rPr>
          <w:rFonts w:ascii="Arial" w:hAnsi="Arial"/>
        </w:rPr>
        <w:t xml:space="preserve">Zoals ook door CU is gevraagd: waarom heeft vergunning voor Havenfestival meer </w:t>
      </w:r>
      <w:r w:rsidR="005A7B0F">
        <w:rPr>
          <w:rFonts w:ascii="Arial" w:hAnsi="Arial"/>
        </w:rPr>
        <w:t>inzet</w:t>
      </w:r>
      <w:r>
        <w:rPr>
          <w:rFonts w:ascii="Arial" w:hAnsi="Arial"/>
        </w:rPr>
        <w:t xml:space="preserve"> </w:t>
      </w:r>
      <w:r w:rsidR="005A7B0F">
        <w:rPr>
          <w:rFonts w:ascii="Arial" w:hAnsi="Arial"/>
        </w:rPr>
        <w:t>gevraagd dan eerdere jaren?</w:t>
      </w:r>
    </w:p>
    <w:p w:rsidR="00C159A6" w:rsidRDefault="00C159A6" w:rsidP="00C159A6">
      <w:pPr>
        <w:numPr>
          <w:ilvl w:val="0"/>
          <w:numId w:val="1"/>
        </w:numPr>
        <w:rPr>
          <w:rFonts w:ascii="Arial" w:hAnsi="Arial"/>
        </w:rPr>
      </w:pPr>
      <w:r>
        <w:rPr>
          <w:rFonts w:ascii="Arial" w:hAnsi="Arial"/>
        </w:rPr>
        <w:t>Op pagina 3: Wat waren de uitgangspunten van taakstelling van 2,5%. Gezocht naar begroting 2017, maar heb dit niet terug kunnen vinden</w:t>
      </w:r>
      <w:r w:rsidR="005A7B0F">
        <w:rPr>
          <w:rFonts w:ascii="Arial" w:hAnsi="Arial"/>
        </w:rPr>
        <w:t>.</w:t>
      </w:r>
    </w:p>
    <w:p w:rsidR="00C159A6" w:rsidRDefault="00C159A6" w:rsidP="00C159A6">
      <w:pPr>
        <w:numPr>
          <w:ilvl w:val="0"/>
          <w:numId w:val="1"/>
        </w:numPr>
        <w:rPr>
          <w:rFonts w:ascii="Arial" w:hAnsi="Arial"/>
        </w:rPr>
      </w:pPr>
      <w:r>
        <w:rPr>
          <w:rFonts w:ascii="Arial" w:hAnsi="Arial"/>
        </w:rPr>
        <w:t>Taakstelling 2017 is niet gehaald. In het jaarprogramma 2018 (pagina 15) is opnieuw sprake van een taakstelling waarvan OZHZ zelf aangeeft dit niet te gaan halen. Hoe geeft college en/of OZHZ invulling aan dit punt voor 2018 en wellicht jaarprogramma 2019 gegeven de resultaten van 2017?</w:t>
      </w:r>
    </w:p>
    <w:p w:rsidR="00C159A6" w:rsidRDefault="00C159A6">
      <w:pPr>
        <w:rPr>
          <w:rFonts w:ascii="Arial" w:hAnsi="Arial"/>
        </w:rPr>
      </w:pPr>
    </w:p>
    <w:p w:rsidR="00401852" w:rsidRDefault="00401852">
      <w:pPr>
        <w:rPr>
          <w:rFonts w:ascii="Arial" w:hAnsi="Arial"/>
        </w:rPr>
      </w:pPr>
      <w:r>
        <w:rPr>
          <w:rFonts w:ascii="Arial" w:hAnsi="Arial"/>
        </w:rPr>
        <w:t>Tijdens de commissievergadering van 18 september 2018 is nog een vraag gesteld met betrekking tot PFOA. Deze vraag is opgenomen als vraag 5.</w:t>
      </w:r>
    </w:p>
    <w:p w:rsidR="00C159A6" w:rsidRPr="00401852" w:rsidRDefault="00401852" w:rsidP="006736E3">
      <w:pPr>
        <w:numPr>
          <w:ilvl w:val="0"/>
          <w:numId w:val="1"/>
        </w:numPr>
        <w:rPr>
          <w:rFonts w:ascii="Arial" w:hAnsi="Arial"/>
        </w:rPr>
      </w:pPr>
      <w:r w:rsidRPr="00401852">
        <w:rPr>
          <w:rFonts w:ascii="Arial" w:hAnsi="Arial"/>
        </w:rPr>
        <w:t>Wat is de status van de handreiking met betrekking tot PFOA in de bodem en waarom zijn er nog geen normen vastgesteld?</w:t>
      </w:r>
    </w:p>
    <w:p w:rsidR="00C159A6" w:rsidRPr="007B7BF2" w:rsidRDefault="00C159A6">
      <w:pPr>
        <w:rPr>
          <w:rFonts w:ascii="Arial" w:hAnsi="Arial"/>
        </w:rPr>
      </w:pPr>
    </w:p>
    <w:p w:rsidR="0010449B" w:rsidRPr="007B7BF2" w:rsidRDefault="006C0B7E">
      <w:pPr>
        <w:rPr>
          <w:rFonts w:ascii="Arial" w:hAnsi="Arial"/>
        </w:rPr>
      </w:pPr>
      <w:r w:rsidRPr="007B7BF2">
        <w:rPr>
          <w:rFonts w:ascii="Arial" w:hAnsi="Arial"/>
        </w:rPr>
        <w:t xml:space="preserve">Antwoord gewenst: </w:t>
      </w:r>
      <w:bookmarkStart w:id="6" w:name="blwAntwJN"/>
      <w:bookmarkEnd w:id="6"/>
      <w:r w:rsidR="007B7BF2">
        <w:rPr>
          <w:rFonts w:ascii="Arial" w:hAnsi="Arial"/>
        </w:rPr>
        <w:t>Nee</w:t>
      </w:r>
    </w:p>
    <w:p w:rsidR="0010449B" w:rsidRPr="007B7BF2" w:rsidRDefault="0010449B">
      <w:pPr>
        <w:rPr>
          <w:rFonts w:ascii="Arial" w:hAnsi="Arial"/>
        </w:rPr>
      </w:pPr>
    </w:p>
    <w:p w:rsidR="005A7B0F" w:rsidRDefault="006C0B7E">
      <w:pPr>
        <w:rPr>
          <w:rFonts w:ascii="Arial" w:hAnsi="Arial"/>
        </w:rPr>
      </w:pPr>
      <w:r w:rsidRPr="007B7BF2">
        <w:rPr>
          <w:rFonts w:ascii="Arial" w:hAnsi="Arial"/>
        </w:rPr>
        <w:t>Antwoord:</w:t>
      </w:r>
    </w:p>
    <w:p w:rsidR="005A7B0F" w:rsidRDefault="005A7B0F">
      <w:pPr>
        <w:rPr>
          <w:rFonts w:ascii="Arial" w:hAnsi="Arial"/>
        </w:rPr>
      </w:pPr>
    </w:p>
    <w:p w:rsidR="005A7B0F" w:rsidRDefault="002478E0" w:rsidP="00401852">
      <w:pPr>
        <w:numPr>
          <w:ilvl w:val="0"/>
          <w:numId w:val="2"/>
        </w:numPr>
        <w:rPr>
          <w:rFonts w:ascii="Arial" w:hAnsi="Arial"/>
        </w:rPr>
      </w:pPr>
      <w:r>
        <w:rPr>
          <w:rFonts w:ascii="Arial" w:hAnsi="Arial"/>
        </w:rPr>
        <w:t xml:space="preserve">Alleen de klachten die via de milieutelefoon worden gemeld, worden geregistreerd. Dit aantal </w:t>
      </w:r>
      <w:r w:rsidR="00E50F7A">
        <w:rPr>
          <w:rFonts w:ascii="Arial" w:hAnsi="Arial"/>
        </w:rPr>
        <w:t>is beperkt (1 klacht over het Havenfestival). De meeste klachten en vragen worden op een andere wijze –vaak informeel en pas na afloop van een evenement- bij OZHZ onder de aandacht gebracht.</w:t>
      </w:r>
      <w:r w:rsidR="00E50F7A">
        <w:rPr>
          <w:rFonts w:ascii="Arial" w:hAnsi="Arial"/>
        </w:rPr>
        <w:br/>
        <w:t>Naast klachten en vragen over evenementen worden ook veel vragen gesteld over de APV in het algemeen. Het betreft vragen over bijvoorbeeld standplaatsen, proefvaarten, botenshows, het gebruik van de openbare weg voor evenementen en verkoop langs de deuren. Daarnaast wordt vaak de vraag gesteld of een</w:t>
      </w:r>
      <w:bookmarkStart w:id="7" w:name="_GoBack"/>
      <w:bookmarkEnd w:id="7"/>
      <w:r w:rsidR="00E50F7A">
        <w:rPr>
          <w:rFonts w:ascii="Arial" w:hAnsi="Arial"/>
        </w:rPr>
        <w:t xml:space="preserve"> vergunning noodzakelijk is en welke gegevens daar dan voor moeten ingediend.</w:t>
      </w:r>
      <w:r w:rsidR="00CB5872">
        <w:rPr>
          <w:rFonts w:ascii="Arial" w:hAnsi="Arial"/>
        </w:rPr>
        <w:t xml:space="preserve"> Vanzelfsprekend geeft OZHZ een reactie op deze vragen die veelal telefonisch binnenkomen. Sinds 1 januari 2018 kunnen APV-vragen via een </w:t>
      </w:r>
      <w:r w:rsidR="00E7476B">
        <w:rPr>
          <w:rFonts w:ascii="Arial" w:hAnsi="Arial"/>
        </w:rPr>
        <w:t>speciaal e-mailadres. Op deze wijze wordt inzicht verkregen over de aantallen, het type vragen en over welke evenementen de vragen gaan.</w:t>
      </w:r>
    </w:p>
    <w:p w:rsidR="005A7B0F" w:rsidRDefault="00206623" w:rsidP="00206623">
      <w:pPr>
        <w:numPr>
          <w:ilvl w:val="0"/>
          <w:numId w:val="2"/>
        </w:numPr>
        <w:rPr>
          <w:rFonts w:ascii="Arial" w:hAnsi="Arial"/>
        </w:rPr>
      </w:pPr>
      <w:r w:rsidRPr="00206623">
        <w:rPr>
          <w:rFonts w:ascii="Arial" w:hAnsi="Arial"/>
        </w:rPr>
        <w:t xml:space="preserve">De extra inzet is vooral ontstaan doordat meerdere aanvragen </w:t>
      </w:r>
      <w:proofErr w:type="spellStart"/>
      <w:r w:rsidRPr="00206623">
        <w:rPr>
          <w:rFonts w:ascii="Arial" w:hAnsi="Arial"/>
        </w:rPr>
        <w:t>cq</w:t>
      </w:r>
      <w:proofErr w:type="spellEnd"/>
      <w:r w:rsidRPr="00206623">
        <w:rPr>
          <w:rFonts w:ascii="Arial" w:hAnsi="Arial"/>
        </w:rPr>
        <w:t xml:space="preserve">. meldingen voor het vuurwerk - aan het eind van het Havenfestival - zijn behandeld. De locatie waar het vuurwerk wordt afgestoken is van invloed op de evenementenvergunning. Als de locatie wijzigt, moet ook de vergunning worden aangepast. In het geval van de eerder genoemde aanvragen </w:t>
      </w:r>
      <w:proofErr w:type="spellStart"/>
      <w:r w:rsidRPr="00206623">
        <w:rPr>
          <w:rFonts w:ascii="Arial" w:hAnsi="Arial"/>
        </w:rPr>
        <w:t>cq</w:t>
      </w:r>
      <w:proofErr w:type="spellEnd"/>
      <w:r w:rsidRPr="00206623">
        <w:rPr>
          <w:rFonts w:ascii="Arial" w:hAnsi="Arial"/>
        </w:rPr>
        <w:t xml:space="preserve">. meldingen was steeds sprake van een andere locatie (zoals gemeentehuis, parkeerterrein </w:t>
      </w:r>
      <w:proofErr w:type="spellStart"/>
      <w:r w:rsidRPr="00206623">
        <w:rPr>
          <w:rFonts w:ascii="Arial" w:hAnsi="Arial"/>
        </w:rPr>
        <w:t>Oceanco</w:t>
      </w:r>
      <w:proofErr w:type="spellEnd"/>
      <w:r w:rsidRPr="00206623">
        <w:rPr>
          <w:rFonts w:ascii="Arial" w:hAnsi="Arial"/>
        </w:rPr>
        <w:t xml:space="preserve">, </w:t>
      </w:r>
      <w:proofErr w:type="spellStart"/>
      <w:r w:rsidRPr="00206623">
        <w:rPr>
          <w:rFonts w:ascii="Arial" w:hAnsi="Arial"/>
        </w:rPr>
        <w:t>etc</w:t>
      </w:r>
      <w:proofErr w:type="spellEnd"/>
      <w:r w:rsidRPr="00206623">
        <w:rPr>
          <w:rFonts w:ascii="Arial" w:hAnsi="Arial"/>
        </w:rPr>
        <w:t>).</w:t>
      </w:r>
    </w:p>
    <w:p w:rsidR="00CE6A0D" w:rsidRDefault="00CE6A0D" w:rsidP="00CE6A0D">
      <w:pPr>
        <w:numPr>
          <w:ilvl w:val="0"/>
          <w:numId w:val="2"/>
        </w:numPr>
        <w:rPr>
          <w:rFonts w:ascii="Arial" w:hAnsi="Arial"/>
        </w:rPr>
      </w:pPr>
      <w:r>
        <w:rPr>
          <w:rFonts w:ascii="Arial" w:hAnsi="Arial"/>
        </w:rPr>
        <w:t xml:space="preserve">De taakstelling van 2,5% is opgenomen in de perspectiefnota 2017. In de perspectiefnota 2017 </w:t>
      </w:r>
      <w:r w:rsidR="006560D2">
        <w:rPr>
          <w:rFonts w:ascii="Arial" w:hAnsi="Arial"/>
        </w:rPr>
        <w:t>is</w:t>
      </w:r>
      <w:r>
        <w:rPr>
          <w:rFonts w:ascii="Arial" w:hAnsi="Arial"/>
        </w:rPr>
        <w:t xml:space="preserve"> aangegeven dat werd verwacht dat de komende jaren minder omgevingsvergunningen voor grote projecten zouden worden aangevraagd. Verder is aangegeven dat in de jaren vóór 2017 steeds sprake was van een onderbesteding op het beschikbare budget voor bouw- en </w:t>
      </w:r>
      <w:proofErr w:type="spellStart"/>
      <w:r>
        <w:rPr>
          <w:rFonts w:ascii="Arial" w:hAnsi="Arial"/>
        </w:rPr>
        <w:t>apv</w:t>
      </w:r>
      <w:proofErr w:type="spellEnd"/>
      <w:r>
        <w:rPr>
          <w:rFonts w:ascii="Arial" w:hAnsi="Arial"/>
        </w:rPr>
        <w:t>-</w:t>
      </w:r>
      <w:r>
        <w:rPr>
          <w:rFonts w:ascii="Arial" w:hAnsi="Arial"/>
        </w:rPr>
        <w:lastRenderedPageBreak/>
        <w:t xml:space="preserve">taken. </w:t>
      </w:r>
      <w:r w:rsidR="00F57802">
        <w:rPr>
          <w:rFonts w:ascii="Arial" w:hAnsi="Arial"/>
        </w:rPr>
        <w:t xml:space="preserve">Verwacht werd dat hier ook in </w:t>
      </w:r>
      <w:r w:rsidR="006560D2">
        <w:rPr>
          <w:rFonts w:ascii="Arial" w:hAnsi="Arial"/>
        </w:rPr>
        <w:t xml:space="preserve">de periode </w:t>
      </w:r>
      <w:r w:rsidR="00F57802">
        <w:rPr>
          <w:rFonts w:ascii="Arial" w:hAnsi="Arial"/>
        </w:rPr>
        <w:t>2017</w:t>
      </w:r>
      <w:r w:rsidR="006560D2">
        <w:rPr>
          <w:rFonts w:ascii="Arial" w:hAnsi="Arial"/>
        </w:rPr>
        <w:t xml:space="preserve"> tot en met 2020</w:t>
      </w:r>
      <w:r w:rsidR="00F57802">
        <w:rPr>
          <w:rFonts w:ascii="Arial" w:hAnsi="Arial"/>
        </w:rPr>
        <w:t xml:space="preserve"> sprake van zou zijn. </w:t>
      </w:r>
      <w:r>
        <w:rPr>
          <w:rFonts w:ascii="Arial" w:hAnsi="Arial"/>
        </w:rPr>
        <w:t>Om deze reden</w:t>
      </w:r>
      <w:r w:rsidR="00F57802">
        <w:rPr>
          <w:rFonts w:ascii="Arial" w:hAnsi="Arial"/>
        </w:rPr>
        <w:t xml:space="preserve"> is een taakstelling van 2,5% voor de jaren 2017 tot en met 2020 opgenomen.</w:t>
      </w:r>
    </w:p>
    <w:p w:rsidR="00CE6A0D" w:rsidRDefault="00F57802" w:rsidP="00CE6A0D">
      <w:pPr>
        <w:numPr>
          <w:ilvl w:val="0"/>
          <w:numId w:val="2"/>
        </w:numPr>
        <w:rPr>
          <w:rFonts w:ascii="Arial" w:hAnsi="Arial"/>
        </w:rPr>
      </w:pPr>
      <w:r>
        <w:rPr>
          <w:rFonts w:ascii="Arial" w:hAnsi="Arial"/>
        </w:rPr>
        <w:t>Het klopt dat de taakstelling van 2017 niet is gehaald. Het resultaat over 2017 is dan ook een trendbreuk ten opzichte van de voorgaande jaren.</w:t>
      </w:r>
      <w:r w:rsidR="00BB6515">
        <w:rPr>
          <w:rFonts w:ascii="Arial" w:hAnsi="Arial"/>
        </w:rPr>
        <w:t xml:space="preserve"> Voor 2018 is wederom een taakstelling van 2,5% opgenomen. </w:t>
      </w:r>
      <w:r>
        <w:rPr>
          <w:rFonts w:ascii="Arial" w:hAnsi="Arial"/>
        </w:rPr>
        <w:t>Inmiddels is al duidelijk dat de taakstelling ook in 2018 niet gerealiseerd zal worden. Hierover wordt u later geïnformeerd.</w:t>
      </w:r>
      <w:r>
        <w:rPr>
          <w:rFonts w:ascii="Arial" w:hAnsi="Arial"/>
        </w:rPr>
        <w:br/>
        <w:t xml:space="preserve">Verwacht wordt dat </w:t>
      </w:r>
      <w:r w:rsidR="00BB6515">
        <w:rPr>
          <w:rFonts w:ascii="Arial" w:hAnsi="Arial"/>
        </w:rPr>
        <w:t xml:space="preserve">er </w:t>
      </w:r>
      <w:r>
        <w:rPr>
          <w:rFonts w:ascii="Arial" w:hAnsi="Arial"/>
        </w:rPr>
        <w:t xml:space="preserve">geen invulling aan de </w:t>
      </w:r>
      <w:r w:rsidR="00BB6515">
        <w:rPr>
          <w:rFonts w:ascii="Arial" w:hAnsi="Arial"/>
        </w:rPr>
        <w:t xml:space="preserve">in de Perspectiefnota 2017 opgenomen </w:t>
      </w:r>
      <w:r>
        <w:rPr>
          <w:rFonts w:ascii="Arial" w:hAnsi="Arial"/>
        </w:rPr>
        <w:t xml:space="preserve">taakstelling </w:t>
      </w:r>
      <w:r w:rsidR="00BB6515">
        <w:rPr>
          <w:rFonts w:ascii="Arial" w:hAnsi="Arial"/>
        </w:rPr>
        <w:t xml:space="preserve">voor 2019 en 2020 </w:t>
      </w:r>
      <w:r>
        <w:rPr>
          <w:rFonts w:ascii="Arial" w:hAnsi="Arial"/>
        </w:rPr>
        <w:t>kan worden gegeven.</w:t>
      </w:r>
      <w:r w:rsidR="00BB6515">
        <w:rPr>
          <w:rFonts w:ascii="Arial" w:hAnsi="Arial"/>
        </w:rPr>
        <w:t xml:space="preserve"> Dit als gevolg van een aantrekkende economie.</w:t>
      </w:r>
    </w:p>
    <w:p w:rsidR="00401852" w:rsidRDefault="00401852" w:rsidP="00CE6A0D">
      <w:pPr>
        <w:numPr>
          <w:ilvl w:val="0"/>
          <w:numId w:val="2"/>
        </w:numPr>
        <w:rPr>
          <w:rFonts w:ascii="Arial" w:hAnsi="Arial"/>
        </w:rPr>
      </w:pPr>
      <w:r>
        <w:rPr>
          <w:rFonts w:ascii="Arial" w:hAnsi="Arial"/>
        </w:rPr>
        <w:t xml:space="preserve">In de handreiking zijn hergebruiksnormen voor bodem opgenomen. Deze normen zijn alleen van toepassing op het gebied waar de handreiking is vastgesteld (Zuid-Holland Zuid en Ridderkerk). Ondanks het feit dat er steeds meer duidelijk wordt over de omvang van het probleem en dat steeds meer signalen worden verzameld dat de problematiek landelijk is en zich niet beperkt tot de regio Zuid-Holland Zuid is het ministerie van Infrastructuur en Waterstaat van mening dat er sprake is van een regionaal probleem. Om deze reden is het ministerie (voorlopig) niet van plan normen op te stellen. Dit ondanks de </w:t>
      </w:r>
      <w:r w:rsidR="006560D2">
        <w:rPr>
          <w:rFonts w:ascii="Arial" w:hAnsi="Arial"/>
        </w:rPr>
        <w:t>recente</w:t>
      </w:r>
      <w:r>
        <w:rPr>
          <w:rFonts w:ascii="Arial" w:hAnsi="Arial"/>
        </w:rPr>
        <w:t xml:space="preserve"> verzoeken hiertoe die de regiogemeenten in Zuid-Holland Zuid</w:t>
      </w:r>
      <w:r w:rsidR="006560D2">
        <w:rPr>
          <w:rFonts w:ascii="Arial" w:hAnsi="Arial"/>
        </w:rPr>
        <w:t>, de provincie Noord-Holland, het hoogheemraadschap van Rijnland en de gemeente Haarlemmermeer hebben gedaan.</w:t>
      </w:r>
    </w:p>
    <w:p w:rsidR="005A7B0F" w:rsidRPr="007B7BF2" w:rsidRDefault="005A7B0F">
      <w:pPr>
        <w:rPr>
          <w:rFonts w:ascii="Arial" w:hAnsi="Arial"/>
        </w:rPr>
      </w:pPr>
    </w:p>
    <w:p w:rsidR="0010449B" w:rsidRPr="007B7BF2" w:rsidRDefault="0010449B">
      <w:pPr>
        <w:rPr>
          <w:rFonts w:ascii="Arial" w:hAnsi="Arial"/>
        </w:rPr>
      </w:pPr>
    </w:p>
    <w:p w:rsidR="006C0B7E" w:rsidRPr="007B7BF2" w:rsidRDefault="006C0B7E">
      <w:pPr>
        <w:tabs>
          <w:tab w:val="left" w:pos="2268"/>
          <w:tab w:val="left" w:pos="5103"/>
          <w:tab w:val="left" w:pos="7371"/>
        </w:tabs>
        <w:rPr>
          <w:rFonts w:ascii="Arial" w:hAnsi="Arial"/>
        </w:rPr>
      </w:pPr>
      <w:r w:rsidRPr="007B7BF2">
        <w:rPr>
          <w:rFonts w:ascii="Arial" w:hAnsi="Arial"/>
        </w:rPr>
        <w:t>Datum:</w:t>
      </w:r>
      <w:r w:rsidRPr="007B7BF2">
        <w:rPr>
          <w:rFonts w:ascii="Arial" w:hAnsi="Arial"/>
        </w:rPr>
        <w:tab/>
      </w:r>
    </w:p>
    <w:sectPr w:rsidR="006C0B7E" w:rsidRPr="007B7BF2">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F23C7"/>
    <w:multiLevelType w:val="hybridMultilevel"/>
    <w:tmpl w:val="01B28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0F745C"/>
    <w:multiLevelType w:val="hybridMultilevel"/>
    <w:tmpl w:val="8DD221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91A3747"/>
    <w:multiLevelType w:val="hybridMultilevel"/>
    <w:tmpl w:val="ADBA3E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BF2"/>
    <w:rsid w:val="000A029A"/>
    <w:rsid w:val="0010449B"/>
    <w:rsid w:val="00206623"/>
    <w:rsid w:val="002478E0"/>
    <w:rsid w:val="00401852"/>
    <w:rsid w:val="00432B8A"/>
    <w:rsid w:val="00442467"/>
    <w:rsid w:val="004E013F"/>
    <w:rsid w:val="005A7B0F"/>
    <w:rsid w:val="006560D2"/>
    <w:rsid w:val="006C0B7E"/>
    <w:rsid w:val="007B7BF2"/>
    <w:rsid w:val="008F7EE6"/>
    <w:rsid w:val="00A85B29"/>
    <w:rsid w:val="00BB6515"/>
    <w:rsid w:val="00C159A6"/>
    <w:rsid w:val="00CB5872"/>
    <w:rsid w:val="00CE6A0D"/>
    <w:rsid w:val="00D574D5"/>
    <w:rsid w:val="00E50F7A"/>
    <w:rsid w:val="00E7476B"/>
    <w:rsid w:val="00F57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892E3-C153-4A4C-B20C-4A7A9288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9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9A6"/>
    <w:rPr>
      <w:rFonts w:ascii="Segoe UI" w:hAnsi="Segoe UI" w:cs="Segoe UI"/>
      <w:sz w:val="18"/>
      <w:szCs w:val="18"/>
    </w:rPr>
  </w:style>
  <w:style w:type="character" w:styleId="Verwijzingopmerking">
    <w:name w:val="annotation reference"/>
    <w:basedOn w:val="Standaardalinea-lettertype"/>
    <w:uiPriority w:val="99"/>
    <w:semiHidden/>
    <w:unhideWhenUsed/>
    <w:rsid w:val="00F57802"/>
    <w:rPr>
      <w:sz w:val="16"/>
      <w:szCs w:val="16"/>
    </w:rPr>
  </w:style>
  <w:style w:type="paragraph" w:styleId="Tekstopmerking">
    <w:name w:val="annotation text"/>
    <w:basedOn w:val="Standaard"/>
    <w:link w:val="TekstopmerkingChar"/>
    <w:uiPriority w:val="99"/>
    <w:semiHidden/>
    <w:unhideWhenUsed/>
    <w:rsid w:val="00F57802"/>
  </w:style>
  <w:style w:type="character" w:customStyle="1" w:styleId="TekstopmerkingChar">
    <w:name w:val="Tekst opmerking Char"/>
    <w:basedOn w:val="Standaardalinea-lettertype"/>
    <w:link w:val="Tekstopmerking"/>
    <w:uiPriority w:val="99"/>
    <w:semiHidden/>
    <w:rsid w:val="00F57802"/>
    <w:rPr>
      <w:rFonts w:ascii="Courier New" w:hAnsi="Courier New"/>
    </w:rPr>
  </w:style>
  <w:style w:type="paragraph" w:styleId="Onderwerpvanopmerking">
    <w:name w:val="annotation subject"/>
    <w:basedOn w:val="Tekstopmerking"/>
    <w:next w:val="Tekstopmerking"/>
    <w:link w:val="OnderwerpvanopmerkingChar"/>
    <w:uiPriority w:val="99"/>
    <w:semiHidden/>
    <w:unhideWhenUsed/>
    <w:rsid w:val="00F57802"/>
    <w:rPr>
      <w:b/>
      <w:bCs/>
    </w:rPr>
  </w:style>
  <w:style w:type="character" w:customStyle="1" w:styleId="OnderwerpvanopmerkingChar">
    <w:name w:val="Onderwerp van opmerking Char"/>
    <w:basedOn w:val="TekstopmerkingChar"/>
    <w:link w:val="Onderwerpvanopmerking"/>
    <w:uiPriority w:val="99"/>
    <w:semiHidden/>
    <w:rsid w:val="00F5780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0</TotalTime>
  <Pages>2</Pages>
  <Words>689</Words>
  <Characters>3792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Stortenbeker, PM (Martijn)</dc:creator>
  <cp:keywords/>
  <cp:lastModifiedBy>Stortenbeker, PM (Martijn)</cp:lastModifiedBy>
  <cp:revision>2</cp:revision>
  <cp:lastPrinted>2018-09-25T07:21:00Z</cp:lastPrinted>
  <dcterms:created xsi:type="dcterms:W3CDTF">2018-09-25T08:04:00Z</dcterms:created>
  <dcterms:modified xsi:type="dcterms:W3CDTF">2018-09-25T08:04:00Z</dcterms:modified>
</cp:coreProperties>
</file>