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65" w:rsidRPr="00804B08" w:rsidRDefault="00002365" w:rsidP="00804B08">
      <w:pPr>
        <w:rPr>
          <w:rFonts w:ascii="Calibri" w:hAnsi="Calibri"/>
          <w:sz w:val="32"/>
        </w:rPr>
      </w:pPr>
    </w:p>
    <w:p w:rsidR="001F766A" w:rsidRDefault="001F766A" w:rsidP="001F766A">
      <w:pPr>
        <w:rPr>
          <w:rFonts w:ascii="Calibri" w:hAnsi="Calibri"/>
          <w:color w:val="000000"/>
          <w:sz w:val="22"/>
          <w:szCs w:val="22"/>
        </w:rPr>
      </w:pPr>
      <w:r>
        <w:rPr>
          <w:rFonts w:ascii="Calibri" w:hAnsi="Calibri"/>
          <w:color w:val="000000"/>
          <w:sz w:val="22"/>
          <w:szCs w:val="22"/>
        </w:rPr>
        <w:t>Ministerie van Volksgezondheid, Welzijn en Sport</w:t>
      </w:r>
    </w:p>
    <w:p w:rsidR="001F766A" w:rsidRDefault="001F766A" w:rsidP="001F766A">
      <w:pPr>
        <w:rPr>
          <w:rFonts w:ascii="Calibri" w:hAnsi="Calibri"/>
          <w:color w:val="000000"/>
          <w:sz w:val="22"/>
          <w:szCs w:val="22"/>
        </w:rPr>
      </w:pPr>
      <w:r>
        <w:rPr>
          <w:rFonts w:ascii="Calibri" w:hAnsi="Calibri"/>
          <w:color w:val="000000"/>
          <w:sz w:val="22"/>
          <w:szCs w:val="22"/>
        </w:rPr>
        <w:t>T.a.v. Minister H.M. De Jonge</w:t>
      </w:r>
    </w:p>
    <w:p w:rsidR="001F766A" w:rsidRDefault="001F766A" w:rsidP="001F766A">
      <w:pPr>
        <w:rPr>
          <w:rFonts w:ascii="Calibri" w:hAnsi="Calibri"/>
          <w:color w:val="000000"/>
          <w:sz w:val="22"/>
          <w:szCs w:val="22"/>
        </w:rPr>
      </w:pPr>
      <w:r>
        <w:rPr>
          <w:rFonts w:ascii="Calibri" w:hAnsi="Calibri"/>
          <w:color w:val="000000"/>
          <w:sz w:val="22"/>
          <w:szCs w:val="22"/>
        </w:rPr>
        <w:t>Postbus 20350</w:t>
      </w:r>
      <w:r>
        <w:rPr>
          <w:rFonts w:ascii="Calibri" w:hAnsi="Calibri"/>
          <w:color w:val="000000"/>
          <w:sz w:val="22"/>
          <w:szCs w:val="22"/>
        </w:rPr>
        <w:tab/>
      </w:r>
    </w:p>
    <w:p w:rsidR="001F766A" w:rsidRPr="001E39B1" w:rsidRDefault="001F766A" w:rsidP="001F766A">
      <w:pPr>
        <w:rPr>
          <w:rFonts w:ascii="Calibri" w:hAnsi="Calibri"/>
          <w:color w:val="000000"/>
          <w:sz w:val="22"/>
          <w:szCs w:val="22"/>
        </w:rPr>
      </w:pPr>
      <w:r>
        <w:rPr>
          <w:rFonts w:ascii="Calibri" w:hAnsi="Calibri"/>
          <w:color w:val="000000"/>
          <w:sz w:val="22"/>
          <w:szCs w:val="22"/>
        </w:rPr>
        <w:t>2500 EJ Den Haag</w:t>
      </w:r>
    </w:p>
    <w:p w:rsidR="00002365" w:rsidRPr="00363EE1" w:rsidRDefault="00804B08" w:rsidP="00804B08">
      <w:pPr>
        <w:pStyle w:val="Basisalinea"/>
        <w:tabs>
          <w:tab w:val="left" w:pos="7005"/>
        </w:tabs>
        <w:spacing w:line="240" w:lineRule="auto"/>
        <w:outlineLvl w:val="0"/>
        <w:rPr>
          <w:rStyle w:val="Adressering"/>
          <w:rFonts w:asciiTheme="majorHAnsi" w:hAnsiTheme="majorHAnsi"/>
          <w:sz w:val="20"/>
          <w:szCs w:val="20"/>
        </w:rPr>
      </w:pPr>
      <w:r w:rsidRPr="00363EE1">
        <w:rPr>
          <w:rStyle w:val="Adressering"/>
          <w:rFonts w:asciiTheme="majorHAnsi" w:hAnsiTheme="majorHAnsi"/>
          <w:sz w:val="20"/>
          <w:szCs w:val="20"/>
        </w:rPr>
        <w:tab/>
      </w: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FF479A" w:rsidRPr="001F766A" w:rsidRDefault="008020C0" w:rsidP="00804B08">
      <w:pPr>
        <w:pStyle w:val="Basisalinea"/>
        <w:spacing w:line="240" w:lineRule="auto"/>
        <w:outlineLvl w:val="0"/>
        <w:rPr>
          <w:rStyle w:val="Adressering"/>
          <w:rFonts w:asciiTheme="majorHAnsi" w:hAnsiTheme="majorHAnsi"/>
          <w:sz w:val="22"/>
          <w:szCs w:val="22"/>
        </w:rPr>
      </w:pPr>
      <w:r w:rsidRPr="001F766A">
        <w:rPr>
          <w:rStyle w:val="Adressering"/>
          <w:rFonts w:asciiTheme="majorHAnsi" w:hAnsiTheme="majorHAnsi"/>
          <w:sz w:val="22"/>
          <w:szCs w:val="22"/>
        </w:rPr>
        <w:t>Dordrecht</w:t>
      </w:r>
      <w:r w:rsidR="00FF479A" w:rsidRPr="001F766A">
        <w:rPr>
          <w:rStyle w:val="Adressering"/>
          <w:rFonts w:asciiTheme="majorHAnsi" w:hAnsiTheme="majorHAnsi"/>
          <w:sz w:val="22"/>
          <w:szCs w:val="22"/>
        </w:rPr>
        <w:t xml:space="preserve">, </w:t>
      </w:r>
      <w:r w:rsidR="00DF287E">
        <w:rPr>
          <w:rStyle w:val="Adressering"/>
          <w:rFonts w:asciiTheme="majorHAnsi" w:hAnsiTheme="majorHAnsi"/>
          <w:sz w:val="22"/>
          <w:szCs w:val="22"/>
        </w:rPr>
        <w:t>0</w:t>
      </w:r>
      <w:r w:rsidR="00523042">
        <w:rPr>
          <w:rStyle w:val="Adressering"/>
          <w:rFonts w:asciiTheme="majorHAnsi" w:hAnsiTheme="majorHAnsi"/>
          <w:sz w:val="22"/>
          <w:szCs w:val="22"/>
        </w:rPr>
        <w:t>6</w:t>
      </w:r>
      <w:r w:rsidR="001F766A">
        <w:rPr>
          <w:rStyle w:val="Adressering"/>
          <w:rFonts w:asciiTheme="majorHAnsi" w:hAnsiTheme="majorHAnsi"/>
          <w:sz w:val="22"/>
          <w:szCs w:val="22"/>
        </w:rPr>
        <w:t>-</w:t>
      </w:r>
      <w:r w:rsidR="00DF287E">
        <w:rPr>
          <w:rStyle w:val="Adressering"/>
          <w:rFonts w:asciiTheme="majorHAnsi" w:hAnsiTheme="majorHAnsi"/>
          <w:sz w:val="22"/>
          <w:szCs w:val="22"/>
        </w:rPr>
        <w:t>11</w:t>
      </w:r>
      <w:r w:rsidR="001F766A">
        <w:rPr>
          <w:rStyle w:val="Adressering"/>
          <w:rFonts w:asciiTheme="majorHAnsi" w:hAnsiTheme="majorHAnsi"/>
          <w:sz w:val="22"/>
          <w:szCs w:val="22"/>
        </w:rPr>
        <w:t>-</w:t>
      </w:r>
      <w:r w:rsidRPr="001F766A">
        <w:rPr>
          <w:rStyle w:val="Adressering"/>
          <w:rFonts w:asciiTheme="majorHAnsi" w:hAnsiTheme="majorHAnsi"/>
          <w:sz w:val="22"/>
          <w:szCs w:val="22"/>
        </w:rPr>
        <w:t>2018</w:t>
      </w:r>
    </w:p>
    <w:p w:rsidR="00FF479A" w:rsidRPr="001F766A" w:rsidRDefault="00FF479A" w:rsidP="00804B08">
      <w:pPr>
        <w:pStyle w:val="Basisalinea"/>
        <w:suppressAutoHyphens/>
        <w:spacing w:line="240" w:lineRule="auto"/>
        <w:rPr>
          <w:rStyle w:val="Adressering"/>
          <w:rFonts w:asciiTheme="majorHAnsi" w:hAnsiTheme="majorHAnsi"/>
          <w:sz w:val="22"/>
          <w:szCs w:val="22"/>
        </w:rPr>
      </w:pPr>
    </w:p>
    <w:p w:rsidR="00352FBD" w:rsidRDefault="001F766A" w:rsidP="005B7F95">
      <w:pPr>
        <w:ind w:left="284" w:hanging="284"/>
        <w:rPr>
          <w:rFonts w:ascii="Calibri" w:hAnsi="Calibri"/>
          <w:color w:val="1F497D"/>
          <w:sz w:val="22"/>
          <w:szCs w:val="22"/>
          <w:lang w:eastAsia="en-US"/>
        </w:rPr>
      </w:pPr>
      <w:r w:rsidRPr="001F766A">
        <w:rPr>
          <w:rFonts w:asciiTheme="majorHAnsi" w:hAnsiTheme="majorHAnsi"/>
          <w:color w:val="000000"/>
          <w:sz w:val="22"/>
          <w:szCs w:val="22"/>
        </w:rPr>
        <w:t>Betreft:</w:t>
      </w:r>
      <w:r w:rsidR="00352FBD">
        <w:rPr>
          <w:rFonts w:asciiTheme="majorHAnsi" w:hAnsiTheme="majorHAnsi"/>
          <w:color w:val="000000"/>
          <w:sz w:val="22"/>
          <w:szCs w:val="22"/>
        </w:rPr>
        <w:t xml:space="preserve"> </w:t>
      </w:r>
      <w:r w:rsidR="00564700">
        <w:rPr>
          <w:rFonts w:asciiTheme="majorHAnsi" w:hAnsiTheme="majorHAnsi"/>
          <w:color w:val="000000"/>
          <w:sz w:val="22"/>
          <w:szCs w:val="22"/>
        </w:rPr>
        <w:t xml:space="preserve"> Zeventien</w:t>
      </w:r>
      <w:r w:rsidR="00523042">
        <w:rPr>
          <w:rFonts w:asciiTheme="majorHAnsi" w:hAnsiTheme="majorHAnsi"/>
          <w:color w:val="000000"/>
          <w:sz w:val="22"/>
          <w:szCs w:val="22"/>
        </w:rPr>
        <w:t xml:space="preserve"> </w:t>
      </w:r>
      <w:r w:rsidR="00564700">
        <w:rPr>
          <w:rFonts w:asciiTheme="majorHAnsi" w:hAnsiTheme="majorHAnsi"/>
          <w:color w:val="000000"/>
          <w:sz w:val="22"/>
          <w:szCs w:val="22"/>
        </w:rPr>
        <w:t>g</w:t>
      </w:r>
      <w:r w:rsidR="00523042">
        <w:rPr>
          <w:rFonts w:asciiTheme="majorHAnsi" w:hAnsiTheme="majorHAnsi"/>
          <w:color w:val="000000"/>
          <w:sz w:val="22"/>
          <w:szCs w:val="22"/>
        </w:rPr>
        <w:t xml:space="preserve">emeenten </w:t>
      </w:r>
      <w:r w:rsidR="00564700">
        <w:rPr>
          <w:rFonts w:asciiTheme="majorHAnsi" w:hAnsiTheme="majorHAnsi"/>
          <w:color w:val="000000"/>
          <w:sz w:val="22"/>
          <w:szCs w:val="22"/>
        </w:rPr>
        <w:t xml:space="preserve">in </w:t>
      </w:r>
      <w:r w:rsidR="00523042">
        <w:rPr>
          <w:rFonts w:asciiTheme="majorHAnsi" w:hAnsiTheme="majorHAnsi"/>
          <w:color w:val="000000"/>
          <w:sz w:val="22"/>
          <w:szCs w:val="22"/>
        </w:rPr>
        <w:t>Zuid-Holland Zuid luiden noodklok om tekorten jeugdhulp</w:t>
      </w:r>
      <w:r w:rsidR="00352FBD">
        <w:rPr>
          <w:rFonts w:ascii="Calibri" w:hAnsi="Calibri"/>
          <w:color w:val="1F497D"/>
          <w:sz w:val="22"/>
          <w:szCs w:val="22"/>
          <w:lang w:eastAsia="en-US"/>
        </w:rPr>
        <w:t xml:space="preserve"> </w:t>
      </w:r>
    </w:p>
    <w:p w:rsidR="001F766A" w:rsidRPr="001F766A" w:rsidRDefault="001F766A" w:rsidP="001F766A">
      <w:pPr>
        <w:ind w:left="284" w:firstLine="424"/>
        <w:rPr>
          <w:rFonts w:asciiTheme="majorHAnsi" w:hAnsiTheme="majorHAnsi"/>
          <w:color w:val="000000"/>
          <w:sz w:val="22"/>
          <w:szCs w:val="22"/>
        </w:rPr>
      </w:pPr>
      <w:r w:rsidRPr="001F766A">
        <w:rPr>
          <w:rFonts w:asciiTheme="majorHAnsi" w:hAnsiTheme="majorHAnsi"/>
          <w:color w:val="000000"/>
          <w:sz w:val="22"/>
          <w:szCs w:val="22"/>
        </w:rPr>
        <w:t xml:space="preserve"> </w:t>
      </w:r>
    </w:p>
    <w:p w:rsidR="001F766A" w:rsidRDefault="001F766A" w:rsidP="001F766A">
      <w:pPr>
        <w:rPr>
          <w:rFonts w:asciiTheme="majorHAnsi" w:hAnsiTheme="majorHAnsi"/>
          <w:color w:val="000000"/>
          <w:sz w:val="22"/>
          <w:szCs w:val="22"/>
          <w:u w:val="single"/>
        </w:rPr>
      </w:pPr>
    </w:p>
    <w:p w:rsidR="00D44BFE" w:rsidRDefault="00D44BFE" w:rsidP="001F766A">
      <w:pPr>
        <w:rPr>
          <w:rFonts w:asciiTheme="majorHAnsi" w:hAnsiTheme="majorHAnsi"/>
          <w:color w:val="000000"/>
          <w:sz w:val="22"/>
          <w:szCs w:val="22"/>
          <w:u w:val="single"/>
        </w:rPr>
      </w:pPr>
    </w:p>
    <w:p w:rsidR="00D44BFE" w:rsidRDefault="00D44BFE" w:rsidP="001F766A">
      <w:pPr>
        <w:rPr>
          <w:rFonts w:asciiTheme="majorHAnsi" w:hAnsiTheme="majorHAnsi"/>
          <w:color w:val="000000"/>
          <w:sz w:val="22"/>
          <w:szCs w:val="22"/>
          <w:u w:val="single"/>
        </w:rPr>
      </w:pPr>
    </w:p>
    <w:p w:rsidR="00D44BFE" w:rsidRDefault="00D44BFE" w:rsidP="001F766A">
      <w:pPr>
        <w:rPr>
          <w:rFonts w:asciiTheme="majorHAnsi" w:hAnsiTheme="majorHAnsi"/>
          <w:color w:val="000000"/>
          <w:sz w:val="22"/>
          <w:szCs w:val="22"/>
          <w:u w:val="single"/>
        </w:rPr>
      </w:pPr>
    </w:p>
    <w:p w:rsidR="001F766A" w:rsidRPr="001F766A" w:rsidRDefault="00800497" w:rsidP="001F766A">
      <w:pPr>
        <w:spacing w:after="160" w:line="259" w:lineRule="auto"/>
        <w:rPr>
          <w:rFonts w:asciiTheme="majorHAnsi" w:eastAsiaTheme="minorHAnsi" w:hAnsiTheme="majorHAnsi"/>
          <w:sz w:val="22"/>
          <w:szCs w:val="22"/>
          <w:lang w:eastAsia="en-US"/>
        </w:rPr>
      </w:pPr>
      <w:proofErr w:type="spellStart"/>
      <w:r>
        <w:rPr>
          <w:rFonts w:asciiTheme="majorHAnsi" w:eastAsiaTheme="minorHAnsi" w:hAnsiTheme="majorHAnsi"/>
          <w:sz w:val="22"/>
          <w:szCs w:val="22"/>
          <w:lang w:eastAsia="en-US"/>
        </w:rPr>
        <w:t>G</w:t>
      </w:r>
      <w:r w:rsidR="001F766A" w:rsidRPr="001F766A">
        <w:rPr>
          <w:rFonts w:asciiTheme="majorHAnsi" w:eastAsiaTheme="minorHAnsi" w:hAnsiTheme="majorHAnsi"/>
          <w:sz w:val="22"/>
          <w:szCs w:val="22"/>
          <w:lang w:eastAsia="en-US"/>
        </w:rPr>
        <w:t>achte</w:t>
      </w:r>
      <w:proofErr w:type="spellEnd"/>
      <w:r w:rsidR="001F766A" w:rsidRPr="001F766A">
        <w:rPr>
          <w:rFonts w:asciiTheme="majorHAnsi" w:eastAsiaTheme="minorHAnsi" w:hAnsiTheme="majorHAnsi"/>
          <w:sz w:val="22"/>
          <w:szCs w:val="22"/>
          <w:lang w:eastAsia="en-US"/>
        </w:rPr>
        <w:t xml:space="preserve"> heer de Jonge,</w:t>
      </w:r>
    </w:p>
    <w:p w:rsidR="00800497" w:rsidRDefault="00800497" w:rsidP="0098500C">
      <w:pPr>
        <w:pStyle w:val="Geenafstand"/>
      </w:pPr>
    </w:p>
    <w:p w:rsidR="00D44BFE" w:rsidRDefault="00D44BFE" w:rsidP="0098500C">
      <w:pPr>
        <w:pStyle w:val="Geenafstand"/>
      </w:pPr>
      <w:bookmarkStart w:id="0" w:name="_GoBack"/>
      <w:bookmarkEnd w:id="0"/>
    </w:p>
    <w:p w:rsidR="0098500C" w:rsidRDefault="00C06E1F" w:rsidP="0098500C">
      <w:pPr>
        <w:pStyle w:val="Geenafstand"/>
      </w:pPr>
      <w:r>
        <w:t>De</w:t>
      </w:r>
      <w:r w:rsidR="000978D6">
        <w:t xml:space="preserve"> </w:t>
      </w:r>
      <w:r w:rsidR="00AF1E73">
        <w:t>zeventien</w:t>
      </w:r>
      <w:r w:rsidR="001661FF">
        <w:t xml:space="preserve"> gemeenten in de regio </w:t>
      </w:r>
      <w:r w:rsidR="000978D6">
        <w:t xml:space="preserve">Zuid-Holland Zuid </w:t>
      </w:r>
      <w:r w:rsidR="00352FBD">
        <w:t xml:space="preserve">luiden de noodklok </w:t>
      </w:r>
      <w:r w:rsidR="000978D6">
        <w:t xml:space="preserve">over de ontwikkeling van de </w:t>
      </w:r>
      <w:r w:rsidR="001661FF">
        <w:t>kosten</w:t>
      </w:r>
      <w:r w:rsidR="000978D6">
        <w:t xml:space="preserve"> voor jeugdhulp</w:t>
      </w:r>
      <w:r>
        <w:t xml:space="preserve"> en de ontoereikende rijksbijdragen</w:t>
      </w:r>
      <w:r w:rsidR="000978D6">
        <w:t>. De afgelopen jaren</w:t>
      </w:r>
      <w:r w:rsidR="00AF1E73">
        <w:t xml:space="preserve"> zijn wij als</w:t>
      </w:r>
      <w:r w:rsidR="0067278E">
        <w:t xml:space="preserve"> </w:t>
      </w:r>
      <w:r w:rsidR="000978D6">
        <w:t>gemeenten geconfronteerd met een opeenstapeling van omvangrijke kortingen</w:t>
      </w:r>
      <w:r w:rsidR="00DC1375">
        <w:t xml:space="preserve">, terwijl de vraag naar jeugdhulp </w:t>
      </w:r>
      <w:r w:rsidR="0098500C">
        <w:t>is toegenomen</w:t>
      </w:r>
      <w:r w:rsidR="005747B5">
        <w:t>.</w:t>
      </w:r>
      <w:r w:rsidR="00DC1375">
        <w:t xml:space="preserve"> </w:t>
      </w:r>
      <w:r w:rsidR="001201D8">
        <w:t xml:space="preserve">Vanwege die extra vraag hebben onze gemeenten </w:t>
      </w:r>
      <w:r w:rsidR="00DC1375">
        <w:t xml:space="preserve">tot en met 2018 al 17,5 miljoen euro </w:t>
      </w:r>
      <w:r w:rsidR="001661FF">
        <w:t xml:space="preserve">meer </w:t>
      </w:r>
      <w:r w:rsidR="00DC1375">
        <w:t>geïnvesteerd</w:t>
      </w:r>
      <w:r w:rsidR="001661FF">
        <w:t xml:space="preserve"> dan zij ontvangen middels de rijksbudgetten</w:t>
      </w:r>
      <w:r w:rsidR="0098500C">
        <w:t>. Dit betr</w:t>
      </w:r>
      <w:r w:rsidR="00BD7F72">
        <w:t>eft</w:t>
      </w:r>
      <w:r w:rsidR="001E5073">
        <w:t xml:space="preserve"> </w:t>
      </w:r>
      <w:r>
        <w:t>in 2018 alleen al 1</w:t>
      </w:r>
      <w:r w:rsidR="00BD7F72">
        <w:t>1</w:t>
      </w:r>
      <w:r>
        <w:t>,</w:t>
      </w:r>
      <w:r w:rsidR="00BD7F72">
        <w:t>6</w:t>
      </w:r>
      <w:r>
        <w:t xml:space="preserve"> miljoen euro</w:t>
      </w:r>
      <w:r w:rsidR="0098500C">
        <w:t>!</w:t>
      </w:r>
      <w:r w:rsidR="001E5073">
        <w:t xml:space="preserve"> </w:t>
      </w:r>
      <w:r w:rsidR="0098500C">
        <w:t xml:space="preserve">De grens is voor ons inmiddels ruim overschreden. </w:t>
      </w:r>
    </w:p>
    <w:p w:rsidR="0098500C" w:rsidRDefault="0098500C" w:rsidP="007F3F25">
      <w:pPr>
        <w:pStyle w:val="Geenafstand"/>
      </w:pPr>
    </w:p>
    <w:p w:rsidR="0067278E" w:rsidRDefault="00C06E1F" w:rsidP="007F3F25">
      <w:pPr>
        <w:pStyle w:val="Geenafstand"/>
      </w:pPr>
      <w:r>
        <w:t>I</w:t>
      </w:r>
      <w:r w:rsidR="001661FF">
        <w:t xml:space="preserve">n diezelfde periode </w:t>
      </w:r>
      <w:r>
        <w:t xml:space="preserve">is door het Rijk </w:t>
      </w:r>
      <w:r w:rsidR="00BD7F72">
        <w:t>macro 56,1</w:t>
      </w:r>
      <w:r w:rsidR="00DC1375">
        <w:t xml:space="preserve"> miljoen euro bezuinigd</w:t>
      </w:r>
      <w:r w:rsidR="001E5073">
        <w:t>.</w:t>
      </w:r>
      <w:r w:rsidR="00DC1375">
        <w:t xml:space="preserve"> </w:t>
      </w:r>
      <w:r w:rsidR="0098500C">
        <w:t xml:space="preserve">Als </w:t>
      </w:r>
      <w:r w:rsidR="00BD7F72">
        <w:t>het kostenniveau van 2014 het</w:t>
      </w:r>
      <w:r w:rsidR="0098500C">
        <w:t xml:space="preserve"> uitgangspunt was geweest voor de financiering vanuit het Rijk</w:t>
      </w:r>
      <w:r w:rsidR="001E5073">
        <w:t>,</w:t>
      </w:r>
      <w:r w:rsidR="0098500C">
        <w:t xml:space="preserve"> dan</w:t>
      </w:r>
      <w:r w:rsidR="001E5073">
        <w:t xml:space="preserve"> zou</w:t>
      </w:r>
      <w:r w:rsidR="0098500C">
        <w:t xml:space="preserve"> onze regio alleen al 38,6 miljoen extra ontvangen. </w:t>
      </w:r>
      <w:r w:rsidR="0010351F">
        <w:t>Wij stellen vast dat</w:t>
      </w:r>
      <w:r w:rsidR="0098500C">
        <w:t xml:space="preserve"> de afgelopen periode door ons veel meer kinderen geholpen </w:t>
      </w:r>
      <w:r w:rsidR="001E5073">
        <w:t xml:space="preserve">zijn </w:t>
      </w:r>
      <w:r w:rsidR="0098500C">
        <w:t xml:space="preserve">voor </w:t>
      </w:r>
      <w:r w:rsidR="003E3F62">
        <w:t>minder</w:t>
      </w:r>
      <w:r w:rsidR="0098500C">
        <w:t xml:space="preserve"> geld</w:t>
      </w:r>
      <w:r w:rsidR="001E5073">
        <w:t xml:space="preserve">. </w:t>
      </w:r>
      <w:r w:rsidR="0098500C">
        <w:t xml:space="preserve">  </w:t>
      </w:r>
    </w:p>
    <w:p w:rsidR="001E5073" w:rsidRDefault="001E5073" w:rsidP="007F3F25">
      <w:pPr>
        <w:pStyle w:val="Geenafstand"/>
        <w:rPr>
          <w:rFonts w:asciiTheme="majorHAnsi" w:hAnsiTheme="majorHAnsi"/>
        </w:rPr>
      </w:pPr>
    </w:p>
    <w:p w:rsidR="00AF1E73" w:rsidRDefault="001E5073" w:rsidP="007F3F25">
      <w:pPr>
        <w:pStyle w:val="Geenafstand"/>
      </w:pPr>
      <w:r>
        <w:rPr>
          <w:rFonts w:asciiTheme="majorHAnsi" w:hAnsiTheme="majorHAnsi"/>
        </w:rPr>
        <w:t xml:space="preserve">Wij roepen u dan ook op om in afwachting van de resultaten van het onderzoek naar de groeiende vraag naar Jeugdhulp </w:t>
      </w:r>
      <w:r>
        <w:t>een tijdelijke maatregel te treffen die ook de nijpende t</w:t>
      </w:r>
      <w:r w:rsidR="00800497">
        <w:t>ekorten in onze regio verlicht</w:t>
      </w:r>
      <w:r>
        <w:t xml:space="preserve">. </w:t>
      </w:r>
      <w:r w:rsidR="0067278E">
        <w:t>Een financieel knelpunt kan er niet zijn. Uit de media mogen wij vernemen dat</w:t>
      </w:r>
      <w:r w:rsidR="0067278E">
        <w:rPr>
          <w:rFonts w:asciiTheme="majorHAnsi" w:hAnsiTheme="majorHAnsi"/>
        </w:rPr>
        <w:t xml:space="preserve"> het Ministerie van Volksgezondheid, Welzijn en Sport in 2016 1,8 miljard euro heeft overgehouden op de begroting en in 2017 zelfs 2,5 miljard euro. </w:t>
      </w:r>
      <w:r w:rsidR="00C06E1F">
        <w:rPr>
          <w:rFonts w:asciiTheme="majorHAnsi" w:hAnsiTheme="majorHAnsi"/>
        </w:rPr>
        <w:t xml:space="preserve"> </w:t>
      </w:r>
    </w:p>
    <w:p w:rsidR="0067278E" w:rsidRDefault="001661FF" w:rsidP="007F3F25">
      <w:pPr>
        <w:pStyle w:val="Geenafstand"/>
      </w:pPr>
      <w:r>
        <w:t xml:space="preserve"> </w:t>
      </w:r>
    </w:p>
    <w:p w:rsidR="00C06E1F" w:rsidRDefault="00C06E1F" w:rsidP="00C06E1F">
      <w:pPr>
        <w:pStyle w:val="Default"/>
        <w:rPr>
          <w:rFonts w:asciiTheme="majorHAnsi" w:hAnsiTheme="majorHAnsi"/>
          <w:color w:val="auto"/>
          <w:sz w:val="22"/>
          <w:szCs w:val="22"/>
        </w:rPr>
      </w:pPr>
      <w:r w:rsidRPr="001F766A">
        <w:rPr>
          <w:rFonts w:asciiTheme="majorHAnsi" w:hAnsiTheme="majorHAnsi"/>
          <w:color w:val="auto"/>
          <w:sz w:val="22"/>
          <w:szCs w:val="22"/>
        </w:rPr>
        <w:t xml:space="preserve">Extra wrang is dat </w:t>
      </w:r>
      <w:r>
        <w:rPr>
          <w:rFonts w:asciiTheme="majorHAnsi" w:hAnsiTheme="majorHAnsi"/>
          <w:color w:val="auto"/>
          <w:sz w:val="22"/>
          <w:szCs w:val="22"/>
        </w:rPr>
        <w:t xml:space="preserve">onze </w:t>
      </w:r>
      <w:r w:rsidRPr="001F766A">
        <w:rPr>
          <w:rFonts w:asciiTheme="majorHAnsi" w:hAnsiTheme="majorHAnsi"/>
          <w:color w:val="auto"/>
          <w:sz w:val="22"/>
          <w:szCs w:val="22"/>
        </w:rPr>
        <w:t xml:space="preserve">regio, ondanks forse tekorten in het jeugddomein, </w:t>
      </w:r>
      <w:r>
        <w:rPr>
          <w:rFonts w:asciiTheme="majorHAnsi" w:hAnsiTheme="majorHAnsi"/>
          <w:color w:val="auto"/>
          <w:sz w:val="22"/>
          <w:szCs w:val="22"/>
        </w:rPr>
        <w:t xml:space="preserve">door de gehanteerde definities en ingebouwde drempel ook </w:t>
      </w:r>
      <w:r w:rsidRPr="001F766A">
        <w:rPr>
          <w:rFonts w:asciiTheme="majorHAnsi" w:hAnsiTheme="majorHAnsi"/>
          <w:color w:val="auto"/>
          <w:sz w:val="22"/>
          <w:szCs w:val="22"/>
        </w:rPr>
        <w:t xml:space="preserve">geen aanspraak </w:t>
      </w:r>
      <w:r>
        <w:rPr>
          <w:rFonts w:asciiTheme="majorHAnsi" w:hAnsiTheme="majorHAnsi"/>
          <w:color w:val="auto"/>
          <w:sz w:val="22"/>
          <w:szCs w:val="22"/>
        </w:rPr>
        <w:t>heeft kunnen</w:t>
      </w:r>
      <w:r w:rsidRPr="001F766A">
        <w:rPr>
          <w:rFonts w:asciiTheme="majorHAnsi" w:hAnsiTheme="majorHAnsi"/>
          <w:color w:val="auto"/>
          <w:sz w:val="22"/>
          <w:szCs w:val="22"/>
        </w:rPr>
        <w:t xml:space="preserve"> maken op de ingestelde stroppenpot</w:t>
      </w:r>
      <w:r>
        <w:rPr>
          <w:rFonts w:asciiTheme="majorHAnsi" w:hAnsiTheme="majorHAnsi"/>
          <w:color w:val="auto"/>
          <w:sz w:val="22"/>
          <w:szCs w:val="22"/>
        </w:rPr>
        <w:t>, maar wel moet meebetalen aan diezelfde stroppenpot.</w:t>
      </w:r>
      <w:r w:rsidRPr="001F766A">
        <w:rPr>
          <w:rFonts w:asciiTheme="majorHAnsi" w:hAnsiTheme="majorHAnsi"/>
          <w:color w:val="auto"/>
          <w:sz w:val="22"/>
          <w:szCs w:val="22"/>
        </w:rPr>
        <w:t xml:space="preserve"> </w:t>
      </w:r>
      <w:r>
        <w:rPr>
          <w:rFonts w:asciiTheme="majorHAnsi" w:hAnsiTheme="majorHAnsi"/>
          <w:color w:val="auto"/>
          <w:sz w:val="22"/>
          <w:szCs w:val="22"/>
        </w:rPr>
        <w:t>Dat voelt als de wereld op zijn kop</w:t>
      </w:r>
      <w:r w:rsidRPr="001F766A">
        <w:rPr>
          <w:rFonts w:asciiTheme="majorHAnsi" w:hAnsiTheme="majorHAnsi"/>
          <w:color w:val="auto"/>
          <w:sz w:val="22"/>
          <w:szCs w:val="22"/>
        </w:rPr>
        <w:t xml:space="preserve">. </w:t>
      </w:r>
    </w:p>
    <w:p w:rsidR="00C06E1F" w:rsidRDefault="00C06E1F" w:rsidP="007F3F25">
      <w:pPr>
        <w:pStyle w:val="Geenafstand"/>
      </w:pPr>
    </w:p>
    <w:p w:rsidR="00D44BFE" w:rsidRDefault="00D44BFE" w:rsidP="007F3F25">
      <w:pPr>
        <w:pStyle w:val="Geenafstand"/>
      </w:pPr>
    </w:p>
    <w:p w:rsidR="00D44BFE" w:rsidRDefault="00D44BFE" w:rsidP="007F3F25">
      <w:pPr>
        <w:pStyle w:val="Geenafstand"/>
      </w:pPr>
    </w:p>
    <w:p w:rsidR="00D44BFE" w:rsidRDefault="00D44BFE" w:rsidP="007F3F25">
      <w:pPr>
        <w:pStyle w:val="Geenafstand"/>
      </w:pPr>
    </w:p>
    <w:p w:rsidR="00D44BFE" w:rsidRDefault="00D44BFE" w:rsidP="007F3F25">
      <w:pPr>
        <w:pStyle w:val="Geenafstand"/>
      </w:pPr>
    </w:p>
    <w:p w:rsidR="00D44BFE" w:rsidRDefault="00D44BFE" w:rsidP="007F3F25">
      <w:pPr>
        <w:pStyle w:val="Geenafstand"/>
        <w:rPr>
          <w:b/>
        </w:rPr>
      </w:pPr>
    </w:p>
    <w:p w:rsidR="009F70C4" w:rsidRPr="00750CA8" w:rsidRDefault="005747B5" w:rsidP="007F3F25">
      <w:pPr>
        <w:pStyle w:val="Geenafstand"/>
        <w:rPr>
          <w:b/>
        </w:rPr>
      </w:pPr>
      <w:r w:rsidRPr="00750CA8">
        <w:rPr>
          <w:b/>
        </w:rPr>
        <w:t xml:space="preserve">Wat doen we zelf? </w:t>
      </w:r>
    </w:p>
    <w:p w:rsidR="00331D7B" w:rsidRPr="001F766A" w:rsidRDefault="005747B5" w:rsidP="007F3F25">
      <w:pPr>
        <w:pStyle w:val="Geenafstand"/>
        <w:rPr>
          <w:color w:val="000000"/>
        </w:rPr>
      </w:pPr>
      <w:r>
        <w:t xml:space="preserve">In de regio </w:t>
      </w:r>
      <w:r w:rsidR="001F766A" w:rsidRPr="001F766A">
        <w:t xml:space="preserve">Zuid-Holland Zuid werken 17 gemeenten </w:t>
      </w:r>
      <w:r>
        <w:t xml:space="preserve">– </w:t>
      </w:r>
      <w:r w:rsidR="0067278E">
        <w:t xml:space="preserve">goed voor </w:t>
      </w:r>
      <w:r>
        <w:t xml:space="preserve">een gebied van </w:t>
      </w:r>
      <w:r w:rsidR="002C58FB">
        <w:t>ruim 488.000</w:t>
      </w:r>
      <w:r w:rsidR="0067278E">
        <w:t xml:space="preserve"> </w:t>
      </w:r>
      <w:r>
        <w:t xml:space="preserve">inwoners - </w:t>
      </w:r>
      <w:r w:rsidR="001F766A" w:rsidRPr="001F766A">
        <w:t>op een vergaande wijze samen om de jeugdhulp in te kopen, te organiseren en te transformeren</w:t>
      </w:r>
      <w:r w:rsidR="00800497">
        <w:t>.</w:t>
      </w:r>
    </w:p>
    <w:p w:rsidR="00C06E1F" w:rsidRDefault="001F766A">
      <w:pPr>
        <w:pStyle w:val="Geenafstand"/>
        <w:rPr>
          <w:rFonts w:asciiTheme="majorHAnsi" w:eastAsiaTheme="minorHAnsi" w:hAnsiTheme="majorHAnsi"/>
        </w:rPr>
      </w:pPr>
      <w:r w:rsidRPr="001F766A">
        <w:t xml:space="preserve">De gemeenten in onze regio </w:t>
      </w:r>
      <w:r w:rsidR="001201D8">
        <w:t xml:space="preserve">pakken </w:t>
      </w:r>
      <w:r w:rsidR="005747B5">
        <w:t xml:space="preserve">ruimschoots </w:t>
      </w:r>
      <w:r w:rsidRPr="001F766A">
        <w:t>hun verantwoordelijkheid voor goede zorg aan kinderen en stellen de komende jaren miljoenen extra beschikbaar om een duurzaam stelsel voor jeugdhulp neer te zetten.</w:t>
      </w:r>
      <w:r w:rsidR="0067278E">
        <w:t xml:space="preserve"> Wij verlenen aan circa 14.000 jeugdigen hulp.</w:t>
      </w:r>
      <w:r w:rsidRPr="001F766A">
        <w:t xml:space="preserve"> </w:t>
      </w:r>
      <w:r w:rsidR="00750CA8">
        <w:t xml:space="preserve">Wij willen </w:t>
      </w:r>
      <w:r w:rsidR="0067278E">
        <w:t>namelijk</w:t>
      </w:r>
      <w:r w:rsidR="005747B5">
        <w:t xml:space="preserve"> dat geen </w:t>
      </w:r>
      <w:r w:rsidR="0067278E">
        <w:t xml:space="preserve">enkel </w:t>
      </w:r>
      <w:r w:rsidR="005747B5">
        <w:t xml:space="preserve">kind tussen wal en schip valt en dat elk kind de hulp krijgt </w:t>
      </w:r>
      <w:r w:rsidR="001201D8">
        <w:t>d</w:t>
      </w:r>
      <w:r w:rsidR="005747B5">
        <w:t>ie nood</w:t>
      </w:r>
      <w:r w:rsidR="001201D8">
        <w:t xml:space="preserve">zakelijk is. Daarom </w:t>
      </w:r>
      <w:r w:rsidR="00750CA8">
        <w:t xml:space="preserve">kiezen </w:t>
      </w:r>
      <w:r w:rsidR="001201D8">
        <w:t xml:space="preserve">onze gemeenten voor de inzet van extra middelen bovenop het </w:t>
      </w:r>
      <w:r w:rsidR="001201D8">
        <w:rPr>
          <w:rFonts w:asciiTheme="majorHAnsi" w:hAnsiTheme="majorHAnsi"/>
        </w:rPr>
        <w:t>macrobudget.</w:t>
      </w:r>
      <w:r w:rsidR="00A979B3" w:rsidRPr="001F766A">
        <w:t xml:space="preserve"> </w:t>
      </w:r>
      <w:r w:rsidRPr="001F766A">
        <w:t xml:space="preserve">Ondanks de druk op de specialistische zorg </w:t>
      </w:r>
      <w:r w:rsidR="005834D9">
        <w:t>kiezen we bewust voor een gezamenlijke investering in preventie en vroeg signalering en investeren we regionaal op thema's als 'Thuis, tenzij'.</w:t>
      </w:r>
      <w:r w:rsidRPr="001F766A">
        <w:rPr>
          <w:rFonts w:asciiTheme="majorHAnsi" w:eastAsiaTheme="minorHAnsi" w:hAnsiTheme="majorHAnsi"/>
        </w:rPr>
        <w:t xml:space="preserve"> </w:t>
      </w:r>
      <w:r w:rsidR="005834D9">
        <w:rPr>
          <w:rFonts w:asciiTheme="majorHAnsi" w:eastAsiaTheme="minorHAnsi" w:hAnsiTheme="majorHAnsi"/>
        </w:rPr>
        <w:t>Dat betekent voor nu dat gemeenten</w:t>
      </w:r>
      <w:r w:rsidR="00C06E1F">
        <w:rPr>
          <w:rFonts w:asciiTheme="majorHAnsi" w:eastAsiaTheme="minorHAnsi" w:hAnsiTheme="majorHAnsi"/>
        </w:rPr>
        <w:t xml:space="preserve"> </w:t>
      </w:r>
      <w:r w:rsidR="005834D9">
        <w:rPr>
          <w:rFonts w:asciiTheme="majorHAnsi" w:eastAsiaTheme="minorHAnsi" w:hAnsiTheme="majorHAnsi"/>
        </w:rPr>
        <w:t xml:space="preserve">veel eigen </w:t>
      </w:r>
      <w:r w:rsidR="003E3F62">
        <w:rPr>
          <w:rFonts w:asciiTheme="majorHAnsi" w:eastAsiaTheme="minorHAnsi" w:hAnsiTheme="majorHAnsi"/>
        </w:rPr>
        <w:t xml:space="preserve">extra </w:t>
      </w:r>
      <w:r w:rsidR="005834D9">
        <w:rPr>
          <w:rFonts w:asciiTheme="majorHAnsi" w:eastAsiaTheme="minorHAnsi" w:hAnsiTheme="majorHAnsi"/>
        </w:rPr>
        <w:t xml:space="preserve">middelen investeren in jeugdhulp, tot en met 2018 </w:t>
      </w:r>
      <w:r w:rsidR="00C06E1F">
        <w:rPr>
          <w:rFonts w:asciiTheme="majorHAnsi" w:eastAsiaTheme="minorHAnsi" w:hAnsiTheme="majorHAnsi"/>
        </w:rPr>
        <w:t xml:space="preserve">naast de </w:t>
      </w:r>
      <w:r w:rsidR="005834D9">
        <w:rPr>
          <w:rFonts w:asciiTheme="majorHAnsi" w:eastAsiaTheme="minorHAnsi" w:hAnsiTheme="majorHAnsi"/>
        </w:rPr>
        <w:t xml:space="preserve">al </w:t>
      </w:r>
      <w:r w:rsidR="003E3F62">
        <w:rPr>
          <w:rFonts w:asciiTheme="majorHAnsi" w:eastAsiaTheme="minorHAnsi" w:hAnsiTheme="majorHAnsi"/>
        </w:rPr>
        <w:t xml:space="preserve">genoemde </w:t>
      </w:r>
      <w:r w:rsidR="005834D9">
        <w:rPr>
          <w:rFonts w:asciiTheme="majorHAnsi" w:eastAsiaTheme="minorHAnsi" w:hAnsiTheme="majorHAnsi"/>
        </w:rPr>
        <w:t xml:space="preserve">17,5 miljoen euro. </w:t>
      </w:r>
    </w:p>
    <w:p w:rsidR="00C06E1F" w:rsidRDefault="00C06E1F">
      <w:pPr>
        <w:pStyle w:val="Geenafstand"/>
        <w:rPr>
          <w:rFonts w:asciiTheme="majorHAnsi" w:eastAsiaTheme="minorHAnsi" w:hAnsiTheme="majorHAnsi"/>
        </w:rPr>
      </w:pPr>
    </w:p>
    <w:p w:rsidR="00D44BFE" w:rsidRDefault="00D44BFE">
      <w:pPr>
        <w:pStyle w:val="Geenafstand"/>
        <w:rPr>
          <w:rFonts w:asciiTheme="majorHAnsi" w:eastAsiaTheme="minorHAnsi" w:hAnsiTheme="majorHAnsi"/>
        </w:rPr>
      </w:pPr>
    </w:p>
    <w:p w:rsidR="00C06E1F" w:rsidRPr="003F5913" w:rsidRDefault="00C06E1F">
      <w:pPr>
        <w:pStyle w:val="Geenafstand"/>
        <w:rPr>
          <w:rFonts w:asciiTheme="majorHAnsi" w:eastAsiaTheme="minorHAnsi" w:hAnsiTheme="majorHAnsi"/>
          <w:b/>
        </w:rPr>
      </w:pPr>
      <w:r w:rsidRPr="003F5913">
        <w:rPr>
          <w:rFonts w:asciiTheme="majorHAnsi" w:eastAsiaTheme="minorHAnsi" w:hAnsiTheme="majorHAnsi"/>
          <w:b/>
        </w:rPr>
        <w:t>Toegenomen vraag een verantwoordelijkheid voor Rijk en gemeenten</w:t>
      </w:r>
    </w:p>
    <w:p w:rsidR="005834D9" w:rsidRDefault="00C06E1F">
      <w:pPr>
        <w:pStyle w:val="Geenafstand"/>
        <w:rPr>
          <w:rFonts w:asciiTheme="majorHAnsi" w:eastAsiaTheme="minorHAnsi" w:hAnsiTheme="majorHAnsi"/>
        </w:rPr>
      </w:pPr>
      <w:r>
        <w:rPr>
          <w:rFonts w:asciiTheme="majorHAnsi" w:eastAsiaTheme="minorHAnsi" w:hAnsiTheme="majorHAnsi"/>
        </w:rPr>
        <w:t xml:space="preserve">De aanname bij de overdracht van taken naar gemeenten is dat de vraag naar gespecialiseerde zorg zou afnemen. Naast het feit dat vanuit het Rijk de korting op de Rijksbijdragen meteen is ingevoerd en er geen tijd </w:t>
      </w:r>
      <w:r w:rsidR="00510672">
        <w:rPr>
          <w:rFonts w:asciiTheme="majorHAnsi" w:eastAsiaTheme="minorHAnsi" w:hAnsiTheme="majorHAnsi"/>
        </w:rPr>
        <w:t xml:space="preserve">was </w:t>
      </w:r>
      <w:r w:rsidR="0098500C">
        <w:rPr>
          <w:rFonts w:asciiTheme="majorHAnsi" w:eastAsiaTheme="minorHAnsi" w:hAnsiTheme="majorHAnsi"/>
        </w:rPr>
        <w:t>om</w:t>
      </w:r>
      <w:r w:rsidR="00510672">
        <w:rPr>
          <w:rFonts w:asciiTheme="majorHAnsi" w:eastAsiaTheme="minorHAnsi" w:hAnsiTheme="majorHAnsi"/>
        </w:rPr>
        <w:t xml:space="preserve"> een daadwerkelijke trans</w:t>
      </w:r>
      <w:r>
        <w:rPr>
          <w:rFonts w:asciiTheme="majorHAnsi" w:eastAsiaTheme="minorHAnsi" w:hAnsiTheme="majorHAnsi"/>
        </w:rPr>
        <w:t xml:space="preserve">formatie </w:t>
      </w:r>
      <w:r w:rsidR="0098500C">
        <w:rPr>
          <w:rFonts w:asciiTheme="majorHAnsi" w:eastAsiaTheme="minorHAnsi" w:hAnsiTheme="majorHAnsi"/>
        </w:rPr>
        <w:t>door te voeren</w:t>
      </w:r>
      <w:r w:rsidR="001E5073">
        <w:rPr>
          <w:rFonts w:asciiTheme="majorHAnsi" w:eastAsiaTheme="minorHAnsi" w:hAnsiTheme="majorHAnsi"/>
        </w:rPr>
        <w:t>,</w:t>
      </w:r>
      <w:r>
        <w:rPr>
          <w:rFonts w:asciiTheme="majorHAnsi" w:eastAsiaTheme="minorHAnsi" w:hAnsiTheme="majorHAnsi"/>
        </w:rPr>
        <w:t xml:space="preserve"> was er door niem</w:t>
      </w:r>
      <w:r w:rsidR="0098500C">
        <w:rPr>
          <w:rFonts w:asciiTheme="majorHAnsi" w:eastAsiaTheme="minorHAnsi" w:hAnsiTheme="majorHAnsi"/>
        </w:rPr>
        <w:t>a</w:t>
      </w:r>
      <w:r>
        <w:rPr>
          <w:rFonts w:asciiTheme="majorHAnsi" w:eastAsiaTheme="minorHAnsi" w:hAnsiTheme="majorHAnsi"/>
        </w:rPr>
        <w:t>nd  rekening g</w:t>
      </w:r>
      <w:r w:rsidR="00510672">
        <w:rPr>
          <w:rFonts w:asciiTheme="majorHAnsi" w:eastAsiaTheme="minorHAnsi" w:hAnsiTheme="majorHAnsi"/>
        </w:rPr>
        <w:t>e</w:t>
      </w:r>
      <w:r>
        <w:rPr>
          <w:rFonts w:asciiTheme="majorHAnsi" w:eastAsiaTheme="minorHAnsi" w:hAnsiTheme="majorHAnsi"/>
        </w:rPr>
        <w:t>houden met een toename in de vraag</w:t>
      </w:r>
      <w:r w:rsidR="0098500C">
        <w:rPr>
          <w:rFonts w:asciiTheme="majorHAnsi" w:eastAsiaTheme="minorHAnsi" w:hAnsiTheme="majorHAnsi"/>
        </w:rPr>
        <w:t xml:space="preserve"> naar Jeugdhulp</w:t>
      </w:r>
      <w:r>
        <w:rPr>
          <w:rFonts w:asciiTheme="majorHAnsi" w:eastAsiaTheme="minorHAnsi" w:hAnsiTheme="majorHAnsi"/>
        </w:rPr>
        <w:t>. Aangezien dit een landelijk beeld van de afg</w:t>
      </w:r>
      <w:r w:rsidR="00510672">
        <w:rPr>
          <w:rFonts w:asciiTheme="majorHAnsi" w:eastAsiaTheme="minorHAnsi" w:hAnsiTheme="majorHAnsi"/>
        </w:rPr>
        <w:t>elopen jaren bet</w:t>
      </w:r>
      <w:r>
        <w:rPr>
          <w:rFonts w:asciiTheme="majorHAnsi" w:eastAsiaTheme="minorHAnsi" w:hAnsiTheme="majorHAnsi"/>
        </w:rPr>
        <w:t>reft</w:t>
      </w:r>
      <w:r w:rsidR="002226DD">
        <w:rPr>
          <w:rFonts w:asciiTheme="majorHAnsi" w:eastAsiaTheme="minorHAnsi" w:hAnsiTheme="majorHAnsi"/>
        </w:rPr>
        <w:t>,</w:t>
      </w:r>
      <w:r>
        <w:rPr>
          <w:rFonts w:asciiTheme="majorHAnsi" w:eastAsiaTheme="minorHAnsi" w:hAnsiTheme="majorHAnsi"/>
        </w:rPr>
        <w:t xml:space="preserve"> </w:t>
      </w:r>
      <w:r w:rsidR="002226DD">
        <w:rPr>
          <w:rFonts w:asciiTheme="majorHAnsi" w:eastAsiaTheme="minorHAnsi" w:hAnsiTheme="majorHAnsi"/>
        </w:rPr>
        <w:t>is</w:t>
      </w:r>
      <w:r w:rsidR="00510672">
        <w:rPr>
          <w:rFonts w:asciiTheme="majorHAnsi" w:eastAsiaTheme="minorHAnsi" w:hAnsiTheme="majorHAnsi"/>
        </w:rPr>
        <w:t xml:space="preserve"> er </w:t>
      </w:r>
      <w:r w:rsidR="00352FBD">
        <w:rPr>
          <w:rFonts w:asciiTheme="majorHAnsi" w:eastAsiaTheme="minorHAnsi" w:hAnsiTheme="majorHAnsi"/>
        </w:rPr>
        <w:t xml:space="preserve">in onze ogen </w:t>
      </w:r>
      <w:r w:rsidR="00800497">
        <w:rPr>
          <w:rFonts w:asciiTheme="majorHAnsi" w:eastAsiaTheme="minorHAnsi" w:hAnsiTheme="majorHAnsi"/>
        </w:rPr>
        <w:t>sprake</w:t>
      </w:r>
      <w:r w:rsidR="00510672">
        <w:rPr>
          <w:rFonts w:asciiTheme="majorHAnsi" w:eastAsiaTheme="minorHAnsi" w:hAnsiTheme="majorHAnsi"/>
        </w:rPr>
        <w:t xml:space="preserve"> van een gezamenlijke verantwoordelijkheid van Rijk en gemeenten. Het is v</w:t>
      </w:r>
      <w:r w:rsidR="005C4A91">
        <w:rPr>
          <w:rFonts w:asciiTheme="majorHAnsi" w:eastAsiaTheme="minorHAnsi" w:hAnsiTheme="majorHAnsi"/>
        </w:rPr>
        <w:t>oor ons onverteerbaar dat onze gemeenten</w:t>
      </w:r>
      <w:r w:rsidR="00510672">
        <w:rPr>
          <w:rFonts w:asciiTheme="majorHAnsi" w:eastAsiaTheme="minorHAnsi" w:hAnsiTheme="majorHAnsi"/>
        </w:rPr>
        <w:t xml:space="preserve"> nu</w:t>
      </w:r>
      <w:r w:rsidR="005C4A91">
        <w:rPr>
          <w:rFonts w:asciiTheme="majorHAnsi" w:eastAsiaTheme="minorHAnsi" w:hAnsiTheme="majorHAnsi"/>
        </w:rPr>
        <w:t xml:space="preserve"> structureel geld moeten bijpassen om aan de toegenomen vraag en zwaarte van de ingezette jeugdhulp te kunnen voldoen</w:t>
      </w:r>
      <w:r w:rsidR="00510672">
        <w:rPr>
          <w:rFonts w:asciiTheme="majorHAnsi" w:eastAsiaTheme="minorHAnsi" w:hAnsiTheme="majorHAnsi"/>
        </w:rPr>
        <w:t xml:space="preserve"> en dat er door het Rijk geen extra middelen worden toegekend</w:t>
      </w:r>
      <w:r w:rsidR="005C4A91">
        <w:rPr>
          <w:rFonts w:asciiTheme="majorHAnsi" w:eastAsiaTheme="minorHAnsi" w:hAnsiTheme="majorHAnsi"/>
        </w:rPr>
        <w:t xml:space="preserve">. </w:t>
      </w:r>
      <w:r w:rsidR="00510672">
        <w:rPr>
          <w:rFonts w:asciiTheme="majorHAnsi" w:eastAsiaTheme="minorHAnsi" w:hAnsiTheme="majorHAnsi"/>
        </w:rPr>
        <w:t xml:space="preserve"> </w:t>
      </w:r>
    </w:p>
    <w:p w:rsidR="001F766A" w:rsidRDefault="001F766A" w:rsidP="003F5913">
      <w:pPr>
        <w:pStyle w:val="Geenafstand"/>
      </w:pPr>
    </w:p>
    <w:p w:rsidR="00D44BFE" w:rsidRDefault="00D44BFE" w:rsidP="003F5913">
      <w:pPr>
        <w:pStyle w:val="Geenafstand"/>
      </w:pPr>
    </w:p>
    <w:p w:rsidR="009F70C4" w:rsidRPr="00750CA8" w:rsidRDefault="009F70C4" w:rsidP="001F766A">
      <w:pPr>
        <w:rPr>
          <w:rFonts w:ascii="Calibri" w:hAnsi="Calibri"/>
          <w:b/>
          <w:sz w:val="22"/>
          <w:szCs w:val="22"/>
        </w:rPr>
      </w:pPr>
      <w:r w:rsidRPr="00750CA8">
        <w:rPr>
          <w:rFonts w:ascii="Calibri" w:hAnsi="Calibri"/>
          <w:b/>
          <w:sz w:val="22"/>
          <w:szCs w:val="22"/>
        </w:rPr>
        <w:t xml:space="preserve">Wat </w:t>
      </w:r>
      <w:r w:rsidR="006756E2" w:rsidRPr="00750CA8">
        <w:rPr>
          <w:rFonts w:ascii="Calibri" w:hAnsi="Calibri"/>
          <w:b/>
          <w:sz w:val="22"/>
          <w:szCs w:val="22"/>
        </w:rPr>
        <w:t>is er nodig?</w:t>
      </w:r>
      <w:r w:rsidRPr="00750CA8">
        <w:rPr>
          <w:rFonts w:ascii="Calibri" w:hAnsi="Calibri"/>
          <w:b/>
          <w:sz w:val="22"/>
          <w:szCs w:val="22"/>
        </w:rPr>
        <w:t xml:space="preserve"> </w:t>
      </w:r>
    </w:p>
    <w:p w:rsidR="001F766A" w:rsidRPr="007F3F25" w:rsidRDefault="005C4A91" w:rsidP="007F3F25">
      <w:pPr>
        <w:pStyle w:val="Geenafstand"/>
      </w:pPr>
      <w:r>
        <w:t xml:space="preserve">Wij geloven in de uitvoering van ons </w:t>
      </w:r>
      <w:r w:rsidR="003E3F62">
        <w:t>plan '</w:t>
      </w:r>
      <w:r>
        <w:t>meerjarenperspectief</w:t>
      </w:r>
      <w:r w:rsidR="003E3F62">
        <w:t>'</w:t>
      </w:r>
      <w:r>
        <w:t xml:space="preserve"> en de transformatie die we samen met de aanbieders van jeugdhulp kunnen realiseren. Maar wij onderkennen ook dat er in onze regio ondanks de inzet </w:t>
      </w:r>
      <w:r w:rsidR="006756E2">
        <w:t xml:space="preserve">op preventie de komende jaren gespecialiseerde hulp nodig is. </w:t>
      </w:r>
      <w:r>
        <w:t>M</w:t>
      </w:r>
      <w:r w:rsidR="006756E2">
        <w:t>et de jeugdhulpaanbieders en</w:t>
      </w:r>
      <w:r w:rsidR="00242F50">
        <w:t xml:space="preserve"> de organisaties die lokaal werken in het sociale domein </w:t>
      </w:r>
      <w:r>
        <w:t xml:space="preserve">verkennen we </w:t>
      </w:r>
      <w:r w:rsidR="006756E2">
        <w:t xml:space="preserve">hoe we </w:t>
      </w:r>
      <w:r w:rsidR="00242F50">
        <w:t xml:space="preserve">het geld </w:t>
      </w:r>
      <w:r w:rsidR="006756E2">
        <w:t xml:space="preserve">nog beter kunnen inzetten om alle doelgroepen te bedienen. De </w:t>
      </w:r>
      <w:r w:rsidR="00242F50">
        <w:t xml:space="preserve">bijdragen </w:t>
      </w:r>
      <w:r w:rsidR="006756E2">
        <w:t>uit het Transformatiefonds helpen hierbij, maar zijn bij lange na niet afdoende.</w:t>
      </w:r>
    </w:p>
    <w:p w:rsidR="00750CA8" w:rsidRDefault="00750CA8" w:rsidP="001F766A">
      <w:pPr>
        <w:pStyle w:val="Default"/>
        <w:rPr>
          <w:rFonts w:asciiTheme="majorHAnsi" w:hAnsiTheme="majorHAnsi"/>
          <w:color w:val="auto"/>
          <w:sz w:val="22"/>
          <w:szCs w:val="22"/>
        </w:rPr>
      </w:pPr>
    </w:p>
    <w:p w:rsidR="00D44BFE" w:rsidRPr="001F766A" w:rsidRDefault="00D44BFE" w:rsidP="001F766A">
      <w:pPr>
        <w:pStyle w:val="Default"/>
        <w:rPr>
          <w:rFonts w:asciiTheme="majorHAnsi" w:hAnsiTheme="majorHAnsi"/>
          <w:color w:val="auto"/>
          <w:sz w:val="22"/>
          <w:szCs w:val="22"/>
        </w:rPr>
      </w:pPr>
    </w:p>
    <w:p w:rsidR="001F766A" w:rsidRPr="00750CA8" w:rsidRDefault="005C4A91" w:rsidP="001F766A">
      <w:pPr>
        <w:pStyle w:val="Default"/>
        <w:rPr>
          <w:rFonts w:asciiTheme="majorHAnsi" w:hAnsiTheme="majorHAnsi" w:cstheme="minorBidi"/>
          <w:b/>
          <w:color w:val="auto"/>
          <w:sz w:val="22"/>
          <w:szCs w:val="22"/>
        </w:rPr>
      </w:pPr>
      <w:r w:rsidRPr="00750CA8">
        <w:rPr>
          <w:rFonts w:asciiTheme="majorHAnsi" w:hAnsiTheme="majorHAnsi"/>
          <w:b/>
          <w:bCs/>
          <w:color w:val="auto"/>
          <w:sz w:val="22"/>
          <w:szCs w:val="22"/>
        </w:rPr>
        <w:t>Onderzoek</w:t>
      </w:r>
      <w:r w:rsidR="001F766A" w:rsidRPr="00750CA8">
        <w:rPr>
          <w:rFonts w:asciiTheme="majorHAnsi" w:hAnsiTheme="majorHAnsi" w:cstheme="minorBidi"/>
          <w:b/>
          <w:color w:val="auto"/>
          <w:sz w:val="22"/>
          <w:szCs w:val="22"/>
        </w:rPr>
        <w:t xml:space="preserve"> </w:t>
      </w:r>
    </w:p>
    <w:p w:rsidR="001F766A" w:rsidRPr="001F766A" w:rsidRDefault="001F766A" w:rsidP="001F766A">
      <w:pPr>
        <w:rPr>
          <w:rFonts w:asciiTheme="majorHAnsi" w:hAnsiTheme="majorHAnsi"/>
          <w:sz w:val="22"/>
          <w:szCs w:val="22"/>
        </w:rPr>
      </w:pPr>
      <w:r w:rsidRPr="001F766A">
        <w:rPr>
          <w:rFonts w:asciiTheme="majorHAnsi" w:hAnsiTheme="majorHAnsi"/>
          <w:sz w:val="22"/>
          <w:szCs w:val="22"/>
        </w:rPr>
        <w:t xml:space="preserve">Met de VNG is afgesproken dat er nader onderzoek komt naar de toegenomen vraag en kosten van de jeugdhulp. Aan een dergelijk onderzoek werken wij graag mee. Wij zijn ook van mening dat zo'n onderzoek niet vrijblijvend kan zijn en gaan er vanuit dat het </w:t>
      </w:r>
      <w:r w:rsidR="00352FBD">
        <w:rPr>
          <w:rFonts w:asciiTheme="majorHAnsi" w:hAnsiTheme="majorHAnsi"/>
          <w:sz w:val="22"/>
          <w:szCs w:val="22"/>
        </w:rPr>
        <w:t xml:space="preserve">Rijk </w:t>
      </w:r>
      <w:r w:rsidRPr="001F766A">
        <w:rPr>
          <w:rFonts w:asciiTheme="majorHAnsi" w:hAnsiTheme="majorHAnsi"/>
          <w:sz w:val="22"/>
          <w:szCs w:val="22"/>
        </w:rPr>
        <w:t>bijdraagt aan voldoende macrobudget voor de jeugdhulp.</w:t>
      </w:r>
    </w:p>
    <w:p w:rsidR="001F766A" w:rsidRDefault="001F766A" w:rsidP="00804B08">
      <w:pPr>
        <w:pStyle w:val="Basisalinea"/>
        <w:suppressAutoHyphens/>
        <w:spacing w:line="240" w:lineRule="auto"/>
        <w:rPr>
          <w:rFonts w:asciiTheme="majorHAnsi" w:hAnsiTheme="majorHAnsi" w:cs="Verdana"/>
          <w:sz w:val="20"/>
          <w:szCs w:val="20"/>
        </w:rPr>
      </w:pPr>
    </w:p>
    <w:p w:rsidR="00F769FE" w:rsidRDefault="00242F50" w:rsidP="00804B08">
      <w:pPr>
        <w:pStyle w:val="Basisalinea"/>
        <w:suppressAutoHyphens/>
        <w:spacing w:line="240" w:lineRule="auto"/>
        <w:rPr>
          <w:rFonts w:asciiTheme="majorHAnsi" w:eastAsiaTheme="minorHAnsi" w:hAnsiTheme="majorHAnsi"/>
          <w:sz w:val="22"/>
          <w:szCs w:val="22"/>
        </w:rPr>
      </w:pPr>
      <w:r w:rsidRPr="00750CA8">
        <w:rPr>
          <w:rFonts w:asciiTheme="majorHAnsi" w:eastAsiaTheme="minorHAnsi" w:hAnsiTheme="majorHAnsi"/>
          <w:sz w:val="22"/>
          <w:szCs w:val="22"/>
        </w:rPr>
        <w:lastRenderedPageBreak/>
        <w:t>Wij hopen dat u</w:t>
      </w:r>
      <w:r w:rsidR="00352FBD">
        <w:rPr>
          <w:rFonts w:asciiTheme="majorHAnsi" w:eastAsiaTheme="minorHAnsi" w:hAnsiTheme="majorHAnsi"/>
          <w:sz w:val="22"/>
          <w:szCs w:val="22"/>
        </w:rPr>
        <w:t xml:space="preserve"> </w:t>
      </w:r>
      <w:r w:rsidRPr="00750CA8">
        <w:rPr>
          <w:rFonts w:asciiTheme="majorHAnsi" w:eastAsiaTheme="minorHAnsi" w:hAnsiTheme="majorHAnsi"/>
          <w:sz w:val="22"/>
          <w:szCs w:val="22"/>
        </w:rPr>
        <w:t>bijdraagt aan een constructieve oplossing</w:t>
      </w:r>
      <w:r w:rsidR="00510672">
        <w:rPr>
          <w:rFonts w:asciiTheme="majorHAnsi" w:eastAsiaTheme="minorHAnsi" w:hAnsiTheme="majorHAnsi"/>
          <w:sz w:val="22"/>
          <w:szCs w:val="22"/>
        </w:rPr>
        <w:t xml:space="preserve"> voor de periode voorafgaand aan de uitkomsten van dit onderzoek</w:t>
      </w:r>
      <w:r>
        <w:rPr>
          <w:rFonts w:asciiTheme="majorHAnsi" w:eastAsiaTheme="minorHAnsi" w:hAnsiTheme="majorHAnsi"/>
          <w:sz w:val="22"/>
          <w:szCs w:val="22"/>
        </w:rPr>
        <w:t xml:space="preserve">, waardoor in onze regio er geen enkel kind tussen wal en het schip valt en </w:t>
      </w:r>
      <w:r w:rsidR="00AF1E73">
        <w:rPr>
          <w:rFonts w:asciiTheme="majorHAnsi" w:eastAsiaTheme="minorHAnsi" w:hAnsiTheme="majorHAnsi"/>
          <w:sz w:val="22"/>
          <w:szCs w:val="22"/>
        </w:rPr>
        <w:t>gemeenten voldoende financiën ontvangen om deze  taken uit te voeren .</w:t>
      </w:r>
    </w:p>
    <w:p w:rsidR="00AF1E73" w:rsidRPr="001F766A" w:rsidRDefault="00AF1E73" w:rsidP="00804B08">
      <w:pPr>
        <w:pStyle w:val="Basisalinea"/>
        <w:suppressAutoHyphens/>
        <w:spacing w:line="240" w:lineRule="auto"/>
        <w:rPr>
          <w:rFonts w:asciiTheme="majorHAnsi" w:hAnsiTheme="majorHAnsi" w:cs="Verdana"/>
          <w:sz w:val="22"/>
          <w:szCs w:val="22"/>
        </w:rPr>
      </w:pPr>
    </w:p>
    <w:p w:rsidR="001A3CFD" w:rsidRDefault="00AF1E73" w:rsidP="001A3CFD">
      <w:pPr>
        <w:pStyle w:val="Basisalinea"/>
        <w:suppressAutoHyphens/>
        <w:rPr>
          <w:rFonts w:asciiTheme="majorHAnsi" w:hAnsiTheme="majorHAnsi" w:cs="Verdana"/>
          <w:sz w:val="22"/>
          <w:szCs w:val="22"/>
        </w:rPr>
      </w:pPr>
      <w:r>
        <w:rPr>
          <w:rFonts w:asciiTheme="majorHAnsi" w:hAnsiTheme="majorHAnsi" w:cs="Verdana"/>
          <w:sz w:val="22"/>
          <w:szCs w:val="22"/>
        </w:rPr>
        <w:t>In afwachting van u</w:t>
      </w:r>
      <w:r w:rsidR="001E5073">
        <w:rPr>
          <w:rFonts w:asciiTheme="majorHAnsi" w:hAnsiTheme="majorHAnsi" w:cs="Verdana"/>
          <w:sz w:val="22"/>
          <w:szCs w:val="22"/>
        </w:rPr>
        <w:t>w</w:t>
      </w:r>
      <w:r>
        <w:rPr>
          <w:rFonts w:asciiTheme="majorHAnsi" w:hAnsiTheme="majorHAnsi" w:cs="Verdana"/>
          <w:sz w:val="22"/>
          <w:szCs w:val="22"/>
        </w:rPr>
        <w:t xml:space="preserve"> reactie en m</w:t>
      </w:r>
      <w:r w:rsidR="001A3CFD" w:rsidRPr="001F766A">
        <w:rPr>
          <w:rFonts w:asciiTheme="majorHAnsi" w:hAnsiTheme="majorHAnsi" w:cs="Verdana"/>
          <w:sz w:val="22"/>
          <w:szCs w:val="22"/>
        </w:rPr>
        <w:t>et vriendelijke groet,</w:t>
      </w:r>
    </w:p>
    <w:p w:rsidR="00242F50" w:rsidRPr="001F766A" w:rsidRDefault="00242F50" w:rsidP="001A3CFD">
      <w:pPr>
        <w:pStyle w:val="Basisalinea"/>
        <w:suppressAutoHyphens/>
        <w:rPr>
          <w:rFonts w:asciiTheme="majorHAnsi" w:hAnsiTheme="majorHAnsi" w:cs="Verdana"/>
          <w:sz w:val="22"/>
          <w:szCs w:val="22"/>
        </w:rPr>
      </w:pPr>
    </w:p>
    <w:p w:rsidR="001A3CFD" w:rsidRPr="001F766A" w:rsidRDefault="00242F50" w:rsidP="001A3CFD">
      <w:pPr>
        <w:pStyle w:val="Basisalinea"/>
        <w:suppressAutoHyphens/>
        <w:rPr>
          <w:rFonts w:asciiTheme="majorHAnsi" w:hAnsiTheme="majorHAnsi" w:cs="Verdana"/>
          <w:sz w:val="22"/>
          <w:szCs w:val="22"/>
        </w:rPr>
      </w:pPr>
      <w:r>
        <w:rPr>
          <w:rFonts w:asciiTheme="majorHAnsi" w:hAnsiTheme="majorHAnsi" w:cs="Verdana"/>
          <w:sz w:val="22"/>
          <w:szCs w:val="22"/>
        </w:rPr>
        <w:t>Namens 17 gemeenten in de regio Zuid-Holland Zuid en h</w:t>
      </w:r>
      <w:r w:rsidR="001A3CFD" w:rsidRPr="001F766A">
        <w:rPr>
          <w:rFonts w:asciiTheme="majorHAnsi" w:hAnsiTheme="majorHAnsi" w:cs="Verdana"/>
          <w:sz w:val="22"/>
          <w:szCs w:val="22"/>
        </w:rPr>
        <w:t xml:space="preserve">et </w:t>
      </w:r>
      <w:r w:rsidR="00564700">
        <w:rPr>
          <w:rFonts w:asciiTheme="majorHAnsi" w:hAnsiTheme="majorHAnsi" w:cs="Verdana"/>
          <w:sz w:val="22"/>
          <w:szCs w:val="22"/>
        </w:rPr>
        <w:t>algemeen</w:t>
      </w:r>
      <w:r w:rsidR="001A3CFD" w:rsidRPr="001F766A">
        <w:rPr>
          <w:rFonts w:asciiTheme="majorHAnsi" w:hAnsiTheme="majorHAnsi" w:cs="Verdana"/>
          <w:sz w:val="22"/>
          <w:szCs w:val="22"/>
        </w:rPr>
        <w:t xml:space="preserve"> bestuur van de Dienst Gezondheid &amp; Jeugd Zuid-Holland Zuid,</w:t>
      </w:r>
    </w:p>
    <w:p w:rsidR="00242F50" w:rsidRDefault="00242F50" w:rsidP="001A3CFD">
      <w:pPr>
        <w:pStyle w:val="Basisalinea"/>
        <w:suppressAutoHyphens/>
        <w:rPr>
          <w:rFonts w:asciiTheme="majorHAnsi" w:hAnsiTheme="majorHAnsi" w:cs="Verdana"/>
          <w:sz w:val="22"/>
          <w:szCs w:val="22"/>
        </w:rPr>
      </w:pPr>
    </w:p>
    <w:p w:rsidR="001A3CFD" w:rsidRPr="001F766A" w:rsidRDefault="001A3CFD" w:rsidP="001A3CFD">
      <w:pPr>
        <w:pStyle w:val="Basisalinea"/>
        <w:suppressAutoHyphens/>
        <w:rPr>
          <w:rFonts w:asciiTheme="majorHAnsi" w:hAnsiTheme="majorHAnsi" w:cs="Verdana"/>
          <w:sz w:val="22"/>
          <w:szCs w:val="22"/>
        </w:rPr>
      </w:pPr>
      <w:r w:rsidRPr="001F766A">
        <w:rPr>
          <w:rFonts w:asciiTheme="majorHAnsi" w:hAnsiTheme="majorHAnsi" w:cs="Verdana"/>
          <w:sz w:val="22"/>
          <w:szCs w:val="22"/>
        </w:rPr>
        <w:t xml:space="preserve">namens deze, </w:t>
      </w:r>
    </w:p>
    <w:p w:rsidR="001A3CFD" w:rsidRPr="00363EE1" w:rsidRDefault="001A3CFD" w:rsidP="001A3CFD">
      <w:pPr>
        <w:pStyle w:val="Basisalinea"/>
        <w:suppressAutoHyphens/>
        <w:rPr>
          <w:rFonts w:asciiTheme="majorHAnsi" w:hAnsiTheme="majorHAnsi" w:cs="Verdana"/>
          <w:sz w:val="20"/>
          <w:szCs w:val="20"/>
        </w:rPr>
      </w:pPr>
      <w:r w:rsidRPr="00363EE1">
        <w:rPr>
          <w:rFonts w:asciiTheme="majorHAnsi" w:hAnsiTheme="majorHAnsi" w:cs="Verdana"/>
          <w:noProof/>
          <w:sz w:val="20"/>
          <w:szCs w:val="20"/>
        </w:rPr>
        <w:drawing>
          <wp:inline distT="0" distB="0" distL="0" distR="0">
            <wp:extent cx="1166522" cy="122612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22" cy="1226126"/>
                    </a:xfrm>
                    <a:prstGeom prst="rect">
                      <a:avLst/>
                    </a:prstGeom>
                    <a:noFill/>
                    <a:ln>
                      <a:noFill/>
                    </a:ln>
                  </pic:spPr>
                </pic:pic>
              </a:graphicData>
            </a:graphic>
          </wp:inline>
        </w:drawing>
      </w:r>
    </w:p>
    <w:p w:rsidR="001A3CFD" w:rsidRPr="001F766A" w:rsidRDefault="001A3CFD" w:rsidP="001A3CFD">
      <w:pPr>
        <w:pStyle w:val="Basisalinea"/>
        <w:suppressAutoHyphens/>
        <w:rPr>
          <w:rFonts w:asciiTheme="majorHAnsi" w:hAnsiTheme="majorHAnsi" w:cs="Verdana"/>
          <w:sz w:val="22"/>
          <w:szCs w:val="22"/>
        </w:rPr>
      </w:pPr>
      <w:r w:rsidRPr="001F766A">
        <w:rPr>
          <w:rFonts w:asciiTheme="majorHAnsi" w:hAnsiTheme="majorHAnsi" w:cs="Verdana"/>
          <w:sz w:val="22"/>
          <w:szCs w:val="22"/>
        </w:rPr>
        <w:t>Jolanda de Witte</w:t>
      </w:r>
    </w:p>
    <w:p w:rsidR="001A3CFD" w:rsidRPr="001F766A" w:rsidRDefault="001A3CFD" w:rsidP="001A3CFD">
      <w:pPr>
        <w:pStyle w:val="Basisalinea"/>
        <w:suppressAutoHyphens/>
        <w:rPr>
          <w:rFonts w:asciiTheme="majorHAnsi" w:hAnsiTheme="majorHAnsi" w:cs="Verdana"/>
          <w:sz w:val="22"/>
          <w:szCs w:val="22"/>
        </w:rPr>
      </w:pPr>
      <w:r w:rsidRPr="001F766A">
        <w:rPr>
          <w:rFonts w:asciiTheme="majorHAnsi" w:hAnsiTheme="majorHAnsi" w:cs="Verdana"/>
          <w:sz w:val="22"/>
          <w:szCs w:val="22"/>
        </w:rPr>
        <w:t>Reg</w:t>
      </w:r>
      <w:r w:rsidR="00750CA8">
        <w:rPr>
          <w:rFonts w:asciiTheme="majorHAnsi" w:hAnsiTheme="majorHAnsi" w:cs="Verdana"/>
          <w:sz w:val="22"/>
          <w:szCs w:val="22"/>
        </w:rPr>
        <w:t>ionaal Portefeuillehouder Jeugd</w:t>
      </w:r>
    </w:p>
    <w:p w:rsidR="00166D17" w:rsidRPr="00804B08" w:rsidRDefault="00166D17" w:rsidP="00166D17">
      <w:pPr>
        <w:pStyle w:val="Basisalinea"/>
        <w:suppressAutoHyphens/>
        <w:spacing w:line="240" w:lineRule="auto"/>
        <w:rPr>
          <w:rFonts w:ascii="Calibri" w:hAnsi="Calibri" w:cs="Verdana"/>
          <w:sz w:val="22"/>
          <w:szCs w:val="18"/>
        </w:rPr>
      </w:pP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209304F7" wp14:editId="43322CA1">
            <wp:extent cx="838200" cy="505460"/>
            <wp:effectExtent l="0" t="0" r="0" b="8890"/>
            <wp:docPr id="16" name="Afbeelding 16" descr="\\filer.grid.internal\redirects$\wpe001\Desktop\Logos\alblasse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r.grid.internal\redirects$\wpe001\Desktop\Logos\alblasserd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010" cy="513185"/>
                    </a:xfrm>
                    <a:prstGeom prst="rect">
                      <a:avLst/>
                    </a:prstGeom>
                    <a:noFill/>
                    <a:ln>
                      <a:noFill/>
                    </a:ln>
                  </pic:spPr>
                </pic:pic>
              </a:graphicData>
            </a:graphic>
          </wp:inline>
        </w:drawing>
      </w:r>
      <w:r>
        <w:rPr>
          <w:rFonts w:ascii="Calibri" w:hAnsi="Calibri" w:cs="Verdana"/>
          <w:noProof/>
          <w:sz w:val="22"/>
          <w:szCs w:val="18"/>
        </w:rPr>
        <w:tab/>
      </w:r>
      <w:r>
        <w:rPr>
          <w:rFonts w:ascii="Calibri" w:hAnsi="Calibri" w:cs="Verdana"/>
          <w:noProof/>
          <w:sz w:val="22"/>
          <w:szCs w:val="18"/>
        </w:rPr>
        <w:tab/>
      </w:r>
      <w:r>
        <w:rPr>
          <w:rFonts w:ascii="Calibri" w:hAnsi="Calibri" w:cs="Verdana"/>
          <w:noProof/>
          <w:sz w:val="22"/>
          <w:szCs w:val="18"/>
        </w:rPr>
        <w:tab/>
      </w:r>
      <w:r w:rsidRPr="009C75DD">
        <w:rPr>
          <w:rFonts w:ascii="Calibri" w:hAnsi="Calibri" w:cs="Verdana"/>
          <w:noProof/>
          <w:sz w:val="22"/>
          <w:szCs w:val="18"/>
        </w:rPr>
        <w:drawing>
          <wp:inline distT="0" distB="0" distL="0" distR="0" wp14:anchorId="6A71FD0F" wp14:editId="32061FA9">
            <wp:extent cx="962025" cy="345440"/>
            <wp:effectExtent l="0" t="0" r="9525" b="0"/>
            <wp:docPr id="17" name="Afbeelding 17" descr="\\filer.grid.internal\redirects$\wpe001\Desktop\Logos\binnenma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r.grid.internal\redirects$\wpe001\Desktop\Logos\binnenmaa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856" cy="353997"/>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437B7701" wp14:editId="72913402">
            <wp:extent cx="1257300" cy="471036"/>
            <wp:effectExtent l="0" t="0" r="0" b="5715"/>
            <wp:docPr id="18" name="Afbeelding 18" descr="\\filer.grid.internal\redirects$\wpe001\Desktop\Logos\cromstrij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r.grid.internal\redirects$\wpe001\Desktop\Logos\cromstrij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839" cy="499336"/>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5E63B91E" wp14:editId="32C19814">
            <wp:extent cx="1209675" cy="512981"/>
            <wp:effectExtent l="0" t="0" r="0" b="1905"/>
            <wp:docPr id="19" name="Afbeelding 19" descr="\\filer.grid.internal\redirects$\wpe001\Desktop\Logos\dordre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r.grid.internal\redirects$\wpe001\Desktop\Logos\dordrec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716" cy="642338"/>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0887AFE5" wp14:editId="5873A082">
            <wp:extent cx="923520" cy="466725"/>
            <wp:effectExtent l="0" t="0" r="0" b="0"/>
            <wp:docPr id="20" name="Afbeelding 20" descr="\\filer.grid.internal\redirects$\wpe001\Desktop\Logos\giessenlan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grid.internal\redirects$\wpe001\Desktop\Logos\giessenland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48" cy="468205"/>
                    </a:xfrm>
                    <a:prstGeom prst="rect">
                      <a:avLst/>
                    </a:prstGeom>
                    <a:noFill/>
                    <a:ln>
                      <a:noFill/>
                    </a:ln>
                  </pic:spPr>
                </pic:pic>
              </a:graphicData>
            </a:graphic>
          </wp:inline>
        </w:drawing>
      </w:r>
      <w:r w:rsidR="00D44BFE">
        <w:rPr>
          <w:rFonts w:ascii="Calibri" w:hAnsi="Calibri" w:cs="Verdana"/>
          <w:noProof/>
          <w:sz w:val="22"/>
          <w:szCs w:val="18"/>
        </w:rPr>
        <w:tab/>
      </w:r>
      <w:r w:rsidR="00D44BFE">
        <w:rPr>
          <w:rFonts w:ascii="Calibri" w:hAnsi="Calibri" w:cs="Verdana"/>
          <w:noProof/>
          <w:sz w:val="22"/>
          <w:szCs w:val="18"/>
        </w:rPr>
        <w:tab/>
      </w:r>
      <w:r w:rsidR="00D44BFE" w:rsidRPr="009C75DD">
        <w:rPr>
          <w:rFonts w:ascii="Calibri" w:hAnsi="Calibri" w:cs="Verdana"/>
          <w:noProof/>
          <w:sz w:val="22"/>
          <w:szCs w:val="18"/>
        </w:rPr>
        <w:drawing>
          <wp:inline distT="0" distB="0" distL="0" distR="0" wp14:anchorId="6A0AC1DD" wp14:editId="39BC33FF">
            <wp:extent cx="1362075" cy="536778"/>
            <wp:effectExtent l="0" t="0" r="0" b="0"/>
            <wp:docPr id="21" name="Afbeelding 21" descr="\\filer.grid.internal\redirects$\wpe001\Desktop\Logos\gorinc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r.grid.internal\redirects$\wpe001\Desktop\Logos\gorinche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694" cy="542539"/>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r>
        <w:rPr>
          <w:rFonts w:ascii="Calibri" w:hAnsi="Calibri" w:cs="Verdana"/>
          <w:noProof/>
          <w:sz w:val="22"/>
          <w:szCs w:val="18"/>
        </w:rPr>
        <w:tab/>
      </w:r>
      <w:r>
        <w:rPr>
          <w:rFonts w:ascii="Calibri" w:hAnsi="Calibri" w:cs="Verdana"/>
          <w:noProof/>
          <w:sz w:val="22"/>
          <w:szCs w:val="18"/>
        </w:rPr>
        <w:tab/>
      </w:r>
      <w:r>
        <w:rPr>
          <w:rFonts w:ascii="Calibri" w:hAnsi="Calibri" w:cs="Verdana"/>
          <w:noProof/>
          <w:sz w:val="22"/>
          <w:szCs w:val="18"/>
        </w:rPr>
        <w:tab/>
      </w: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669DA694" wp14:editId="490C6D5B">
            <wp:extent cx="1600200" cy="372354"/>
            <wp:effectExtent l="0" t="0" r="0" b="0"/>
            <wp:docPr id="2" name="Afbeelding 2" descr="\\filer.grid.internal\redirects$\wpe001\Desktop\Logos\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grid.internal\redirects$\wpe001\Desktop\Logos\h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3703" cy="375496"/>
                    </a:xfrm>
                    <a:prstGeom prst="rect">
                      <a:avLst/>
                    </a:prstGeom>
                    <a:noFill/>
                    <a:ln>
                      <a:noFill/>
                    </a:ln>
                  </pic:spPr>
                </pic:pic>
              </a:graphicData>
            </a:graphic>
          </wp:inline>
        </w:drawing>
      </w:r>
      <w:r>
        <w:rPr>
          <w:rFonts w:ascii="Calibri" w:hAnsi="Calibri" w:cs="Verdana"/>
          <w:noProof/>
          <w:sz w:val="22"/>
          <w:szCs w:val="18"/>
        </w:rPr>
        <w:tab/>
      </w:r>
      <w:r w:rsidRPr="009C75DD">
        <w:rPr>
          <w:rFonts w:ascii="Calibri" w:hAnsi="Calibri" w:cs="Verdana"/>
          <w:noProof/>
          <w:sz w:val="22"/>
          <w:szCs w:val="18"/>
        </w:rPr>
        <w:drawing>
          <wp:inline distT="0" distB="0" distL="0" distR="0" wp14:anchorId="6314090E" wp14:editId="12AC5500">
            <wp:extent cx="1291758" cy="504825"/>
            <wp:effectExtent l="0" t="0" r="3810" b="0"/>
            <wp:docPr id="3" name="Afbeelding 3" descr="\\filer.grid.internal\redirects$\wpe001\Desktop\Logos\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grid.internal\redirects$\wpe001\Desktop\Logos\hi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234" cy="506965"/>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1F8BB8C4" wp14:editId="4E3C09D9">
            <wp:extent cx="1371600" cy="390923"/>
            <wp:effectExtent l="0" t="0" r="0" b="9525"/>
            <wp:docPr id="5" name="Afbeelding 5" descr="\\filer.grid.internal\redirects$\wpe001\Desktop\Logos\korendi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r.grid.internal\redirects$\wpe001\Desktop\Logos\korendij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8308" cy="392835"/>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58B9E2E9" wp14:editId="6E42F9FB">
            <wp:extent cx="1057275" cy="539426"/>
            <wp:effectExtent l="0" t="0" r="0" b="0"/>
            <wp:docPr id="7" name="Afbeelding 7" descr="\\filer.grid.internal\redirects$\wpe001\Desktop\Logos\leerd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grid.internal\redirects$\wpe001\Desktop\Logos\leerdam(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630" cy="544199"/>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0FE32310" wp14:editId="17C4E3B3">
            <wp:extent cx="1019175" cy="402123"/>
            <wp:effectExtent l="0" t="0" r="0" b="0"/>
            <wp:docPr id="8" name="Afbeelding 8" descr="\\filer.grid.internal\redirects$\wpe001\Desktop\Logos\molenw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grid.internal\redirects$\wpe001\Desktop\Logos\molenwa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2758" cy="407482"/>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0AF24191" wp14:editId="0ACA05AF">
            <wp:extent cx="952500" cy="461367"/>
            <wp:effectExtent l="0" t="0" r="0" b="0"/>
            <wp:docPr id="10" name="Afbeelding 10" descr="\\filer.grid.internal\redirects$\wpe001\Desktop\Logos\oud-beij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r.grid.internal\redirects$\wpe001\Desktop\Logos\oud-beijerlan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306" cy="465632"/>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r>
        <w:rPr>
          <w:rFonts w:ascii="Calibri" w:hAnsi="Calibri" w:cs="Verdana"/>
          <w:noProof/>
          <w:sz w:val="22"/>
          <w:szCs w:val="18"/>
        </w:rPr>
        <w:tab/>
      </w:r>
      <w:r>
        <w:rPr>
          <w:rFonts w:ascii="Calibri" w:hAnsi="Calibri" w:cs="Verdana"/>
          <w:noProof/>
          <w:sz w:val="22"/>
          <w:szCs w:val="18"/>
        </w:rPr>
        <w:tab/>
      </w:r>
      <w:r>
        <w:rPr>
          <w:rFonts w:ascii="Calibri" w:hAnsi="Calibri" w:cs="Verdana"/>
          <w:noProof/>
          <w:sz w:val="22"/>
          <w:szCs w:val="18"/>
        </w:rPr>
        <w:tab/>
      </w:r>
    </w:p>
    <w:p w:rsidR="009C75DD" w:rsidRDefault="003B6156"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07368377" wp14:editId="515E3296">
            <wp:extent cx="1114425" cy="506009"/>
            <wp:effectExtent l="0" t="0" r="0" b="8890"/>
            <wp:docPr id="11" name="Afbeelding 11" descr="\\filer.grid.internal\redirects$\wpe001\Desktop\Logos\papendre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r.grid.internal\redirects$\wpe001\Desktop\Logos\papendrech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257" cy="510019"/>
                    </a:xfrm>
                    <a:prstGeom prst="rect">
                      <a:avLst/>
                    </a:prstGeom>
                    <a:noFill/>
                    <a:ln>
                      <a:noFill/>
                    </a:ln>
                  </pic:spPr>
                </pic:pic>
              </a:graphicData>
            </a:graphic>
          </wp:inline>
        </w:drawing>
      </w:r>
      <w:r w:rsidR="00D44BFE">
        <w:rPr>
          <w:rFonts w:ascii="Calibri" w:hAnsi="Calibri" w:cs="Verdana"/>
          <w:noProof/>
          <w:sz w:val="22"/>
          <w:szCs w:val="18"/>
        </w:rPr>
        <w:tab/>
        <w:t xml:space="preserve">      </w:t>
      </w:r>
      <w:r w:rsidRPr="009C75DD">
        <w:rPr>
          <w:rFonts w:ascii="Calibri" w:hAnsi="Calibri" w:cs="Verdana"/>
          <w:noProof/>
          <w:sz w:val="22"/>
          <w:szCs w:val="18"/>
        </w:rPr>
        <w:drawing>
          <wp:inline distT="0" distB="0" distL="0" distR="0" wp14:anchorId="2544579A" wp14:editId="49E16B6A">
            <wp:extent cx="1958340" cy="462187"/>
            <wp:effectExtent l="0" t="0" r="3810" b="0"/>
            <wp:docPr id="12" name="Afbeelding 12" descr="\\filer.grid.internal\redirects$\wpe001\Desktop\Logos\slied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r.grid.internal\redirects$\wpe001\Desktop\Logos\sliedrech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244" cy="470425"/>
                    </a:xfrm>
                    <a:prstGeom prst="rect">
                      <a:avLst/>
                    </a:prstGeom>
                    <a:noFill/>
                    <a:ln>
                      <a:noFill/>
                    </a:ln>
                  </pic:spPr>
                </pic:pic>
              </a:graphicData>
            </a:graphic>
          </wp:inline>
        </w:drawing>
      </w:r>
      <w:r w:rsidR="00D44BFE" w:rsidRPr="009C75DD">
        <w:rPr>
          <w:rFonts w:ascii="Calibri" w:hAnsi="Calibri" w:cs="Verdana"/>
          <w:noProof/>
          <w:sz w:val="22"/>
          <w:szCs w:val="18"/>
        </w:rPr>
        <w:drawing>
          <wp:inline distT="0" distB="0" distL="0" distR="0" wp14:anchorId="79380C8F" wp14:editId="7646C79A">
            <wp:extent cx="1638300" cy="337022"/>
            <wp:effectExtent l="0" t="0" r="0" b="6350"/>
            <wp:docPr id="13" name="Afbeelding 13" descr="\\filer.grid.internal\redirects$\wpe001\Desktop\Logos\strij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r.grid.internal\redirects$\wpe001\Desktop\Logos\strije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8496" cy="343234"/>
                    </a:xfrm>
                    <a:prstGeom prst="rect">
                      <a:avLst/>
                    </a:prstGeom>
                    <a:noFill/>
                    <a:ln>
                      <a:noFill/>
                    </a:ln>
                  </pic:spPr>
                </pic:pic>
              </a:graphicData>
            </a:graphic>
          </wp:inline>
        </w:drawing>
      </w:r>
    </w:p>
    <w:p w:rsidR="009C75DD" w:rsidRDefault="003B6156"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6621EDC7" wp14:editId="3EABDADD">
            <wp:extent cx="1596542" cy="685800"/>
            <wp:effectExtent l="0" t="0" r="3810" b="0"/>
            <wp:docPr id="14" name="Afbeelding 14" descr="\\filer.grid.internal\redirects$\wpe001\Desktop\Logos\zede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r.grid.internal\redirects$\wpe001\Desktop\Logos\zederi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8473" cy="695221"/>
                    </a:xfrm>
                    <a:prstGeom prst="rect">
                      <a:avLst/>
                    </a:prstGeom>
                    <a:noFill/>
                    <a:ln>
                      <a:noFill/>
                    </a:ln>
                  </pic:spPr>
                </pic:pic>
              </a:graphicData>
            </a:graphic>
          </wp:inline>
        </w:drawing>
      </w:r>
      <w:r w:rsidR="00D44BFE" w:rsidRPr="009C75DD">
        <w:rPr>
          <w:rFonts w:ascii="Calibri" w:hAnsi="Calibri" w:cs="Verdana"/>
          <w:noProof/>
          <w:sz w:val="22"/>
          <w:szCs w:val="18"/>
        </w:rPr>
        <w:drawing>
          <wp:inline distT="0" distB="0" distL="0" distR="0" wp14:anchorId="63C9493A" wp14:editId="3C0B2916">
            <wp:extent cx="1828800" cy="811530"/>
            <wp:effectExtent l="0" t="0" r="0" b="7620"/>
            <wp:docPr id="24" name="Afbeelding 24" descr="\\filer.grid.internal\redirects$\wpe001\Desktop\Logos\zwijnd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r.grid.internal\redirects$\wpe001\Desktop\Logos\zwijndrech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837" cy="817315"/>
                    </a:xfrm>
                    <a:prstGeom prst="rect">
                      <a:avLst/>
                    </a:prstGeom>
                    <a:noFill/>
                    <a:ln>
                      <a:noFill/>
                    </a:ln>
                  </pic:spPr>
                </pic:pic>
              </a:graphicData>
            </a:graphic>
          </wp:inline>
        </w:drawing>
      </w:r>
    </w:p>
    <w:p w:rsidR="00331D7B" w:rsidRPr="00804B08" w:rsidRDefault="00331D7B" w:rsidP="009C75DD">
      <w:pPr>
        <w:pStyle w:val="Basisalinea"/>
        <w:suppressAutoHyphens/>
        <w:spacing w:line="240" w:lineRule="auto"/>
        <w:rPr>
          <w:rFonts w:ascii="Calibri" w:hAnsi="Calibri" w:cs="Verdana"/>
          <w:sz w:val="22"/>
          <w:szCs w:val="18"/>
        </w:rPr>
      </w:pPr>
    </w:p>
    <w:sectPr w:rsidR="00331D7B" w:rsidRPr="00804B08" w:rsidSect="00002365">
      <w:headerReference w:type="even" r:id="rId25"/>
      <w:headerReference w:type="default" r:id="rId26"/>
      <w:footerReference w:type="even" r:id="rId27"/>
      <w:headerReference w:type="first" r:id="rId28"/>
      <w:pgSz w:w="11900" w:h="16840"/>
      <w:pgMar w:top="300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FB" w:rsidRDefault="00BB4DFB" w:rsidP="00FF479A">
      <w:r>
        <w:separator/>
      </w:r>
    </w:p>
  </w:endnote>
  <w:endnote w:type="continuationSeparator" w:id="0">
    <w:p w:rsidR="00BB4DFB" w:rsidRDefault="00BB4DFB"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65" w:rsidRDefault="003E3F62">
    <w:pPr>
      <w:pStyle w:val="Voettekst"/>
    </w:pPr>
    <w:r>
      <w:rPr>
        <w:noProof/>
      </w:rPr>
      <mc:AlternateContent>
        <mc:Choice Requires="wps">
          <w:drawing>
            <wp:anchor distT="0" distB="0" distL="114300" distR="114300" simplePos="0" relativeHeight="251667456" behindDoc="0" locked="0" layoutInCell="1" allowOverlap="1">
              <wp:simplePos x="0" y="0"/>
              <wp:positionH relativeFrom="page">
                <wp:posOffset>5170170</wp:posOffset>
              </wp:positionH>
              <wp:positionV relativeFrom="page">
                <wp:posOffset>10228580</wp:posOffset>
              </wp:positionV>
              <wp:extent cx="1979930" cy="342900"/>
              <wp:effectExtent l="0" t="0" r="127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FB" w:rsidRDefault="00BB4DFB" w:rsidP="00FF479A">
      <w:r>
        <w:separator/>
      </w:r>
    </w:p>
  </w:footnote>
  <w:footnote w:type="continuationSeparator" w:id="0">
    <w:p w:rsidR="00BB4DFB" w:rsidRDefault="00BB4DFB"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65" w:rsidRDefault="00002365">
    <w:pPr>
      <w:pStyle w:val="Koptekst"/>
    </w:pPr>
    <w:r w:rsidRPr="00FF479A">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9A" w:rsidRDefault="00FF479A">
    <w:pPr>
      <w:pStyle w:val="Koptekst"/>
    </w:pPr>
    <w:r w:rsidRPr="00FF479A">
      <w:rPr>
        <w:noProof/>
      </w:rPr>
      <w:drawing>
        <wp:anchor distT="0" distB="0" distL="114300" distR="114300" simplePos="0" relativeHeight="251663360" behindDoc="1" locked="0" layoutInCell="1" allowOverlap="1">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9A" w:rsidRDefault="00FF479A">
    <w:pPr>
      <w:pStyle w:val="Koptekst"/>
    </w:pPr>
    <w:r w:rsidRPr="00FF479A">
      <w:rPr>
        <w:noProof/>
      </w:rPr>
      <w:drawing>
        <wp:anchor distT="0" distB="0" distL="114300" distR="114300" simplePos="0" relativeHeight="251659264" behindDoc="1" locked="0" layoutInCell="1" allowOverlap="1">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3E3F62">
      <w:rPr>
        <w:noProof/>
      </w:rPr>
      <mc:AlternateContent>
        <mc:Choice Requires="wps">
          <w:drawing>
            <wp:anchor distT="0" distB="0" distL="114300" distR="114300" simplePos="0" relativeHeight="251660288" behindDoc="0" locked="0" layoutInCell="1" allowOverlap="1">
              <wp:simplePos x="0" y="0"/>
              <wp:positionH relativeFrom="page">
                <wp:posOffset>5170170</wp:posOffset>
              </wp:positionH>
              <wp:positionV relativeFrom="page">
                <wp:posOffset>1925955</wp:posOffset>
              </wp:positionV>
              <wp:extent cx="1979930" cy="1619885"/>
              <wp:effectExtent l="0" t="0" r="1270" b="1841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F479A" w:rsidRPr="008020C0" w:rsidRDefault="00FF479A" w:rsidP="00FF479A">
                          <w:pPr>
                            <w:spacing w:line="210" w:lineRule="exact"/>
                            <w:rPr>
                              <w:rFonts w:ascii="Verdana" w:hAnsi="Verdana"/>
                              <w:b/>
                              <w:color w:val="1B2831"/>
                              <w:sz w:val="15"/>
                              <w:szCs w:val="15"/>
                            </w:rPr>
                          </w:pPr>
                          <w:r w:rsidRPr="008020C0">
                            <w:rPr>
                              <w:rFonts w:ascii="Verdana" w:hAnsi="Verdana"/>
                              <w:b/>
                              <w:color w:val="1B2831"/>
                              <w:sz w:val="15"/>
                              <w:szCs w:val="15"/>
                            </w:rPr>
                            <w:t>Serviceorganisatie Jeugd ZHZ</w:t>
                          </w:r>
                        </w:p>
                        <w:p w:rsidR="00FF479A" w:rsidRPr="008020C0" w:rsidRDefault="00FF479A" w:rsidP="00FF479A">
                          <w:pPr>
                            <w:spacing w:line="210" w:lineRule="exact"/>
                            <w:rPr>
                              <w:rFonts w:ascii="Verdana" w:hAnsi="Verdana"/>
                              <w:sz w:val="15"/>
                              <w:szCs w:val="15"/>
                            </w:rPr>
                          </w:pP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Postadres</w:t>
                          </w: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Postbus 388</w:t>
                          </w:r>
                        </w:p>
                        <w:p w:rsidR="00FF479A"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3300 AJ Dordrecht</w:t>
                          </w:r>
                        </w:p>
                        <w:p w:rsidR="00DF2E38" w:rsidRPr="008020C0" w:rsidRDefault="00DF2E38" w:rsidP="00FF479A">
                          <w:pPr>
                            <w:spacing w:line="210" w:lineRule="exact"/>
                            <w:rPr>
                              <w:rFonts w:ascii="Verdana" w:hAnsi="Verdana"/>
                              <w:color w:val="2E77B1"/>
                              <w:sz w:val="15"/>
                              <w:szCs w:val="15"/>
                            </w:rPr>
                          </w:pPr>
                        </w:p>
                        <w:p w:rsidR="00DF2E38" w:rsidRPr="008020C0" w:rsidRDefault="00FF479A" w:rsidP="00DF2E38">
                          <w:pPr>
                            <w:spacing w:line="210" w:lineRule="exact"/>
                            <w:rPr>
                              <w:rFonts w:ascii="Verdana" w:hAnsi="Verdana"/>
                              <w:color w:val="2E77B1"/>
                              <w:sz w:val="15"/>
                              <w:szCs w:val="15"/>
                            </w:rPr>
                          </w:pPr>
                          <w:r w:rsidRPr="008020C0">
                            <w:rPr>
                              <w:rFonts w:ascii="Verdana" w:hAnsi="Verdana"/>
                              <w:b/>
                              <w:color w:val="2E77B1"/>
                              <w:sz w:val="15"/>
                              <w:szCs w:val="15"/>
                            </w:rPr>
                            <w:t>T</w:t>
                          </w:r>
                          <w:r w:rsidR="00DF2E38" w:rsidRPr="008020C0">
                            <w:rPr>
                              <w:rFonts w:ascii="Verdana" w:hAnsi="Verdana"/>
                              <w:color w:val="2E77B1"/>
                              <w:sz w:val="15"/>
                              <w:szCs w:val="15"/>
                            </w:rPr>
                            <w:t xml:space="preserve"> 078 770 2352</w:t>
                          </w:r>
                        </w:p>
                        <w:p w:rsidR="00FF479A" w:rsidRPr="008020C0" w:rsidRDefault="00DF2E38" w:rsidP="00DF2E38">
                          <w:pPr>
                            <w:spacing w:line="210" w:lineRule="exact"/>
                            <w:rPr>
                              <w:rFonts w:ascii="Verdana" w:hAnsi="Verdana"/>
                              <w:color w:val="2E77B1"/>
                              <w:sz w:val="15"/>
                              <w:szCs w:val="15"/>
                            </w:rPr>
                          </w:pPr>
                          <w:r w:rsidRPr="008020C0">
                            <w:rPr>
                              <w:rFonts w:ascii="Verdana" w:hAnsi="Verdana"/>
                              <w:b/>
                              <w:color w:val="2E77B1"/>
                              <w:sz w:val="15"/>
                              <w:szCs w:val="15"/>
                            </w:rPr>
                            <w:t>E</w:t>
                          </w:r>
                          <w:r w:rsidRPr="008020C0">
                            <w:rPr>
                              <w:rFonts w:ascii="Verdana" w:hAnsi="Verdana"/>
                              <w:color w:val="2E77B1"/>
                              <w:sz w:val="15"/>
                              <w:szCs w:val="15"/>
                            </w:rPr>
                            <w:t xml:space="preserve"> contact@jeugdzhz.nl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407.1pt;margin-top:151.6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" filled="f" stroked="f">
              <v:path arrowok="t"/>
              <v:textbox inset="0,0,0,0">
                <w:txbxContent>
                  <w:p w:rsidR="00FF479A" w:rsidRPr="008020C0" w:rsidRDefault="00FF479A" w:rsidP="00FF479A">
                    <w:pPr>
                      <w:spacing w:line="210" w:lineRule="exact"/>
                      <w:rPr>
                        <w:rFonts w:ascii="Verdana" w:hAnsi="Verdana"/>
                        <w:b/>
                        <w:color w:val="1B2831"/>
                        <w:sz w:val="15"/>
                        <w:szCs w:val="15"/>
                      </w:rPr>
                    </w:pPr>
                    <w:r w:rsidRPr="008020C0">
                      <w:rPr>
                        <w:rFonts w:ascii="Verdana" w:hAnsi="Verdana"/>
                        <w:b/>
                        <w:color w:val="1B2831"/>
                        <w:sz w:val="15"/>
                        <w:szCs w:val="15"/>
                      </w:rPr>
                      <w:t>Serviceorganisatie Jeugd ZHZ</w:t>
                    </w:r>
                  </w:p>
                  <w:p w:rsidR="00FF479A" w:rsidRPr="008020C0" w:rsidRDefault="00FF479A" w:rsidP="00FF479A">
                    <w:pPr>
                      <w:spacing w:line="210" w:lineRule="exact"/>
                      <w:rPr>
                        <w:rFonts w:ascii="Verdana" w:hAnsi="Verdana"/>
                        <w:sz w:val="15"/>
                        <w:szCs w:val="15"/>
                      </w:rPr>
                    </w:pP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Postadres</w:t>
                    </w: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Postbus 388</w:t>
                    </w:r>
                  </w:p>
                  <w:p w:rsidR="00FF479A"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3300 AJ Dordrecht</w:t>
                    </w:r>
                  </w:p>
                  <w:p w:rsidR="00DF2E38" w:rsidRPr="008020C0" w:rsidRDefault="00DF2E38" w:rsidP="00FF479A">
                    <w:pPr>
                      <w:spacing w:line="210" w:lineRule="exact"/>
                      <w:rPr>
                        <w:rFonts w:ascii="Verdana" w:hAnsi="Verdana"/>
                        <w:color w:val="2E77B1"/>
                        <w:sz w:val="15"/>
                        <w:szCs w:val="15"/>
                      </w:rPr>
                    </w:pPr>
                  </w:p>
                  <w:p w:rsidR="00DF2E38" w:rsidRPr="008020C0" w:rsidRDefault="00FF479A" w:rsidP="00DF2E38">
                    <w:pPr>
                      <w:spacing w:line="210" w:lineRule="exact"/>
                      <w:rPr>
                        <w:rFonts w:ascii="Verdana" w:hAnsi="Verdana"/>
                        <w:color w:val="2E77B1"/>
                        <w:sz w:val="15"/>
                        <w:szCs w:val="15"/>
                      </w:rPr>
                    </w:pPr>
                    <w:r w:rsidRPr="008020C0">
                      <w:rPr>
                        <w:rFonts w:ascii="Verdana" w:hAnsi="Verdana"/>
                        <w:b/>
                        <w:color w:val="2E77B1"/>
                        <w:sz w:val="15"/>
                        <w:szCs w:val="15"/>
                      </w:rPr>
                      <w:t>T</w:t>
                    </w:r>
                    <w:r w:rsidR="00DF2E38" w:rsidRPr="008020C0">
                      <w:rPr>
                        <w:rFonts w:ascii="Verdana" w:hAnsi="Verdana"/>
                        <w:color w:val="2E77B1"/>
                        <w:sz w:val="15"/>
                        <w:szCs w:val="15"/>
                      </w:rPr>
                      <w:t xml:space="preserve"> 078 770 2352</w:t>
                    </w:r>
                  </w:p>
                  <w:p w:rsidR="00FF479A" w:rsidRPr="008020C0" w:rsidRDefault="00DF2E38" w:rsidP="00DF2E38">
                    <w:pPr>
                      <w:spacing w:line="210" w:lineRule="exact"/>
                      <w:rPr>
                        <w:rFonts w:ascii="Verdana" w:hAnsi="Verdana"/>
                        <w:color w:val="2E77B1"/>
                        <w:sz w:val="15"/>
                        <w:szCs w:val="15"/>
                      </w:rPr>
                    </w:pPr>
                    <w:r w:rsidRPr="008020C0">
                      <w:rPr>
                        <w:rFonts w:ascii="Verdana" w:hAnsi="Verdana"/>
                        <w:b/>
                        <w:color w:val="2E77B1"/>
                        <w:sz w:val="15"/>
                        <w:szCs w:val="15"/>
                      </w:rPr>
                      <w:t>E</w:t>
                    </w:r>
                    <w:r w:rsidRPr="008020C0">
                      <w:rPr>
                        <w:rFonts w:ascii="Verdana" w:hAnsi="Verdana"/>
                        <w:color w:val="2E77B1"/>
                        <w:sz w:val="15"/>
                        <w:szCs w:val="15"/>
                      </w:rPr>
                      <w:t xml:space="preserve"> contact@jeugdzhz.nl</w:t>
                    </w:r>
                  </w:p>
                </w:txbxContent>
              </v:textbox>
              <w10:wrap anchorx="page" anchory="page"/>
            </v:shape>
          </w:pict>
        </mc:Fallback>
      </mc:AlternateContent>
    </w:r>
    <w:r w:rsidR="003E3F62">
      <w:rPr>
        <w:noProof/>
      </w:rPr>
      <mc:AlternateContent>
        <mc:Choice Requires="wps">
          <w:drawing>
            <wp:anchor distT="0" distB="0" distL="114300" distR="114300" simplePos="0" relativeHeight="251661312" behindDoc="0" locked="0" layoutInCell="1" allowOverlap="1">
              <wp:simplePos x="0" y="0"/>
              <wp:positionH relativeFrom="page">
                <wp:posOffset>5170170</wp:posOffset>
              </wp:positionH>
              <wp:positionV relativeFrom="page">
                <wp:posOffset>10229850</wp:posOffset>
              </wp:positionV>
              <wp:extent cx="1979930" cy="342900"/>
              <wp:effectExtent l="0" t="0" r="127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" filled="f" stroked="f">
              <v:path arrowok="t"/>
              <v:textbox inset="0,0,0,0">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F28"/>
    <w:multiLevelType w:val="hybridMultilevel"/>
    <w:tmpl w:val="1180DE62"/>
    <w:lvl w:ilvl="0" w:tplc="DD3829F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6200FA"/>
    <w:multiLevelType w:val="hybridMultilevel"/>
    <w:tmpl w:val="ED6A7F50"/>
    <w:lvl w:ilvl="0" w:tplc="04130003">
      <w:start w:val="1"/>
      <w:numFmt w:val="bullet"/>
      <w:lvlText w:val="o"/>
      <w:lvlJc w:val="left"/>
      <w:pPr>
        <w:ind w:left="720" w:hanging="72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822427"/>
    <w:multiLevelType w:val="hybridMultilevel"/>
    <w:tmpl w:val="2C447492"/>
    <w:lvl w:ilvl="0" w:tplc="DD3829F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E56CB8"/>
    <w:multiLevelType w:val="hybridMultilevel"/>
    <w:tmpl w:val="36E2CB2E"/>
    <w:lvl w:ilvl="0" w:tplc="0413000F">
      <w:start w:val="1"/>
      <w:numFmt w:val="decimal"/>
      <w:lvlText w:val="%1."/>
      <w:lvlJc w:val="left"/>
      <w:pPr>
        <w:ind w:left="720" w:hanging="360"/>
      </w:pPr>
      <w:rPr>
        <w:rFonts w:hint="default"/>
      </w:rPr>
    </w:lvl>
    <w:lvl w:ilvl="1" w:tplc="23C48168">
      <w:numFmt w:val="bullet"/>
      <w:lvlText w:val="-"/>
      <w:lvlJc w:val="left"/>
      <w:pPr>
        <w:ind w:left="1785" w:hanging="705"/>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C35F48"/>
    <w:multiLevelType w:val="hybridMultilevel"/>
    <w:tmpl w:val="54046E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CB49A5"/>
    <w:multiLevelType w:val="multilevel"/>
    <w:tmpl w:val="14A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D2397"/>
    <w:multiLevelType w:val="hybridMultilevel"/>
    <w:tmpl w:val="20E2E590"/>
    <w:lvl w:ilvl="0" w:tplc="FEA0D4E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0F3AFE"/>
    <w:multiLevelType w:val="hybridMultilevel"/>
    <w:tmpl w:val="A61607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B7A6B5B"/>
    <w:multiLevelType w:val="hybridMultilevel"/>
    <w:tmpl w:val="962697F0"/>
    <w:lvl w:ilvl="0" w:tplc="DD3829FE">
      <w:numFmt w:val="bullet"/>
      <w:lvlText w:val="-"/>
      <w:lvlJc w:val="left"/>
      <w:pPr>
        <w:ind w:left="360" w:hanging="360"/>
      </w:pPr>
      <w:rPr>
        <w:rFonts w:ascii="Arial" w:eastAsia="Times New Roman" w:hAnsi="Arial" w:cs="Arial" w:hint="default"/>
      </w:rPr>
    </w:lvl>
    <w:lvl w:ilvl="1" w:tplc="DD3829FE">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CF66290"/>
    <w:multiLevelType w:val="hybridMultilevel"/>
    <w:tmpl w:val="0BD8CB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B20AC3"/>
    <w:multiLevelType w:val="hybridMultilevel"/>
    <w:tmpl w:val="E8A472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E8E7B3F"/>
    <w:multiLevelType w:val="hybridMultilevel"/>
    <w:tmpl w:val="C99E67E8"/>
    <w:lvl w:ilvl="0" w:tplc="FEA0D4E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C54B6A"/>
    <w:multiLevelType w:val="hybridMultilevel"/>
    <w:tmpl w:val="A6AA3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2"/>
  </w:num>
  <w:num w:numId="6">
    <w:abstractNumId w:val="2"/>
  </w:num>
  <w:num w:numId="7">
    <w:abstractNumId w:val="9"/>
  </w:num>
  <w:num w:numId="8">
    <w:abstractNumId w:val="6"/>
  </w:num>
  <w:num w:numId="9">
    <w:abstractNumId w:val="7"/>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978D6"/>
    <w:rsid w:val="0010351F"/>
    <w:rsid w:val="001201D8"/>
    <w:rsid w:val="0013600D"/>
    <w:rsid w:val="001661FF"/>
    <w:rsid w:val="00166D17"/>
    <w:rsid w:val="00195CE4"/>
    <w:rsid w:val="001A3CFD"/>
    <w:rsid w:val="001C61FD"/>
    <w:rsid w:val="001E5073"/>
    <w:rsid w:val="001F766A"/>
    <w:rsid w:val="002226DD"/>
    <w:rsid w:val="00242F50"/>
    <w:rsid w:val="002974E2"/>
    <w:rsid w:val="002C58FB"/>
    <w:rsid w:val="002D4CFB"/>
    <w:rsid w:val="00331D7B"/>
    <w:rsid w:val="00352FBD"/>
    <w:rsid w:val="00363EE1"/>
    <w:rsid w:val="003B6156"/>
    <w:rsid w:val="003C4082"/>
    <w:rsid w:val="003E3F62"/>
    <w:rsid w:val="003F5913"/>
    <w:rsid w:val="004118E5"/>
    <w:rsid w:val="00461279"/>
    <w:rsid w:val="00493EA9"/>
    <w:rsid w:val="0049708C"/>
    <w:rsid w:val="004C597A"/>
    <w:rsid w:val="00510672"/>
    <w:rsid w:val="00521411"/>
    <w:rsid w:val="00523042"/>
    <w:rsid w:val="00535909"/>
    <w:rsid w:val="00564700"/>
    <w:rsid w:val="005747B5"/>
    <w:rsid w:val="005834D9"/>
    <w:rsid w:val="005B7F95"/>
    <w:rsid w:val="005C39B4"/>
    <w:rsid w:val="005C4A91"/>
    <w:rsid w:val="00601C93"/>
    <w:rsid w:val="00612A03"/>
    <w:rsid w:val="00615E4A"/>
    <w:rsid w:val="0064283B"/>
    <w:rsid w:val="00654864"/>
    <w:rsid w:val="0067278E"/>
    <w:rsid w:val="006756E2"/>
    <w:rsid w:val="006B2BFC"/>
    <w:rsid w:val="006E3773"/>
    <w:rsid w:val="00716E55"/>
    <w:rsid w:val="00750CA8"/>
    <w:rsid w:val="007E35F8"/>
    <w:rsid w:val="007F3F25"/>
    <w:rsid w:val="00800497"/>
    <w:rsid w:val="008005A9"/>
    <w:rsid w:val="008020C0"/>
    <w:rsid w:val="00804B08"/>
    <w:rsid w:val="0080569A"/>
    <w:rsid w:val="00816CCA"/>
    <w:rsid w:val="008D5A8A"/>
    <w:rsid w:val="008E20B8"/>
    <w:rsid w:val="00964332"/>
    <w:rsid w:val="0098500C"/>
    <w:rsid w:val="009C75DD"/>
    <w:rsid w:val="009E21B1"/>
    <w:rsid w:val="009F70C4"/>
    <w:rsid w:val="00A42119"/>
    <w:rsid w:val="00A5422C"/>
    <w:rsid w:val="00A979B3"/>
    <w:rsid w:val="00A97EF7"/>
    <w:rsid w:val="00AD2CB8"/>
    <w:rsid w:val="00AF1E73"/>
    <w:rsid w:val="00B11E10"/>
    <w:rsid w:val="00B241CA"/>
    <w:rsid w:val="00B46F46"/>
    <w:rsid w:val="00B60C6F"/>
    <w:rsid w:val="00BB4DFB"/>
    <w:rsid w:val="00BD7F72"/>
    <w:rsid w:val="00C06E1F"/>
    <w:rsid w:val="00C21967"/>
    <w:rsid w:val="00C82753"/>
    <w:rsid w:val="00CE2971"/>
    <w:rsid w:val="00CF49AD"/>
    <w:rsid w:val="00D44BFE"/>
    <w:rsid w:val="00D617E9"/>
    <w:rsid w:val="00DC1375"/>
    <w:rsid w:val="00DF287E"/>
    <w:rsid w:val="00DF2E38"/>
    <w:rsid w:val="00E54D52"/>
    <w:rsid w:val="00E65A67"/>
    <w:rsid w:val="00E81D63"/>
    <w:rsid w:val="00E85BB2"/>
    <w:rsid w:val="00F00BF2"/>
    <w:rsid w:val="00F572F8"/>
    <w:rsid w:val="00F769FE"/>
    <w:rsid w:val="00FA42EA"/>
    <w:rsid w:val="00FD3E66"/>
    <w:rsid w:val="00FF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105B8C8-9E01-41C0-94A7-BFCCEDFC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4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dressering">
    <w:name w:val="Adressering"/>
    <w:uiPriority w:val="99"/>
    <w:rsid w:val="00FF479A"/>
    <w:rPr>
      <w:rFonts w:ascii="Verdana" w:hAnsi="Verdana" w:cs="Verdana"/>
      <w:color w:val="000000"/>
      <w:sz w:val="16"/>
      <w:szCs w:val="16"/>
    </w:rPr>
  </w:style>
  <w:style w:type="paragraph" w:styleId="Voetnoottekst">
    <w:name w:val="footnote text"/>
    <w:basedOn w:val="Standaard"/>
    <w:link w:val="VoetnoottekstChar"/>
    <w:rsid w:val="00964332"/>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964332"/>
    <w:rPr>
      <w:rFonts w:ascii="Times New Roman" w:eastAsia="Times New Roman" w:hAnsi="Times New Roman" w:cs="Times New Roman"/>
      <w:sz w:val="20"/>
      <w:szCs w:val="20"/>
    </w:rPr>
  </w:style>
  <w:style w:type="character" w:styleId="Voetnootmarkering">
    <w:name w:val="footnote reference"/>
    <w:rsid w:val="00964332"/>
    <w:rPr>
      <w:vertAlign w:val="superscript"/>
    </w:rPr>
  </w:style>
  <w:style w:type="paragraph" w:styleId="Lijstalinea">
    <w:name w:val="List Paragraph"/>
    <w:basedOn w:val="Standaard"/>
    <w:uiPriority w:val="34"/>
    <w:qFormat/>
    <w:rsid w:val="006E3773"/>
    <w:pPr>
      <w:ind w:left="720"/>
      <w:contextualSpacing/>
    </w:pPr>
  </w:style>
  <w:style w:type="character" w:styleId="Verwijzingopmerking">
    <w:name w:val="annotation reference"/>
    <w:basedOn w:val="Standaardalinea-lettertype"/>
    <w:uiPriority w:val="99"/>
    <w:semiHidden/>
    <w:unhideWhenUsed/>
    <w:rsid w:val="00654864"/>
    <w:rPr>
      <w:sz w:val="16"/>
      <w:szCs w:val="16"/>
    </w:rPr>
  </w:style>
  <w:style w:type="paragraph" w:styleId="Tekstopmerking">
    <w:name w:val="annotation text"/>
    <w:basedOn w:val="Standaard"/>
    <w:link w:val="TekstopmerkingChar"/>
    <w:uiPriority w:val="99"/>
    <w:semiHidden/>
    <w:unhideWhenUsed/>
    <w:rsid w:val="00654864"/>
    <w:rPr>
      <w:sz w:val="20"/>
      <w:szCs w:val="20"/>
    </w:rPr>
  </w:style>
  <w:style w:type="character" w:customStyle="1" w:styleId="TekstopmerkingChar">
    <w:name w:val="Tekst opmerking Char"/>
    <w:basedOn w:val="Standaardalinea-lettertype"/>
    <w:link w:val="Tekstopmerking"/>
    <w:uiPriority w:val="99"/>
    <w:semiHidden/>
    <w:rsid w:val="00654864"/>
    <w:rPr>
      <w:sz w:val="20"/>
      <w:szCs w:val="20"/>
    </w:rPr>
  </w:style>
  <w:style w:type="paragraph" w:styleId="Onderwerpvanopmerking">
    <w:name w:val="annotation subject"/>
    <w:basedOn w:val="Tekstopmerking"/>
    <w:next w:val="Tekstopmerking"/>
    <w:link w:val="OnderwerpvanopmerkingChar"/>
    <w:uiPriority w:val="99"/>
    <w:semiHidden/>
    <w:unhideWhenUsed/>
    <w:rsid w:val="00654864"/>
    <w:rPr>
      <w:b/>
      <w:bCs/>
    </w:rPr>
  </w:style>
  <w:style w:type="character" w:customStyle="1" w:styleId="OnderwerpvanopmerkingChar">
    <w:name w:val="Onderwerp van opmerking Char"/>
    <w:basedOn w:val="TekstopmerkingChar"/>
    <w:link w:val="Onderwerpvanopmerking"/>
    <w:uiPriority w:val="99"/>
    <w:semiHidden/>
    <w:rsid w:val="00654864"/>
    <w:rPr>
      <w:b/>
      <w:bCs/>
      <w:sz w:val="20"/>
      <w:szCs w:val="20"/>
    </w:rPr>
  </w:style>
  <w:style w:type="paragraph" w:styleId="Ballontekst">
    <w:name w:val="Balloon Text"/>
    <w:basedOn w:val="Standaard"/>
    <w:link w:val="BallontekstChar"/>
    <w:uiPriority w:val="99"/>
    <w:semiHidden/>
    <w:unhideWhenUsed/>
    <w:rsid w:val="006548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864"/>
    <w:rPr>
      <w:rFonts w:ascii="Segoe UI" w:hAnsi="Segoe UI" w:cs="Segoe UI"/>
      <w:sz w:val="18"/>
      <w:szCs w:val="18"/>
    </w:rPr>
  </w:style>
  <w:style w:type="paragraph" w:customStyle="1" w:styleId="Default">
    <w:name w:val="Default"/>
    <w:rsid w:val="00363EE1"/>
    <w:pPr>
      <w:autoSpaceDE w:val="0"/>
      <w:autoSpaceDN w:val="0"/>
      <w:adjustRightInd w:val="0"/>
    </w:pPr>
    <w:rPr>
      <w:rFonts w:ascii="Calibri" w:hAnsi="Calibri" w:cs="Calibri"/>
      <w:color w:val="000000"/>
    </w:rPr>
  </w:style>
  <w:style w:type="paragraph" w:styleId="Geenafstand">
    <w:name w:val="No Spacing"/>
    <w:link w:val="GeenafstandChar"/>
    <w:uiPriority w:val="1"/>
    <w:qFormat/>
    <w:rsid w:val="001F766A"/>
    <w:rPr>
      <w:rFonts w:ascii="Calibri" w:eastAsia="Calibri" w:hAnsi="Calibri" w:cs="Times New Roman"/>
      <w:sz w:val="22"/>
      <w:szCs w:val="22"/>
      <w:lang w:eastAsia="en-US"/>
    </w:rPr>
  </w:style>
  <w:style w:type="character" w:customStyle="1" w:styleId="GeenafstandChar">
    <w:name w:val="Geen afstand Char"/>
    <w:link w:val="Geenafstand"/>
    <w:uiPriority w:val="1"/>
    <w:rsid w:val="001F766A"/>
    <w:rPr>
      <w:rFonts w:ascii="Calibri" w:eastAsia="Calibri" w:hAnsi="Calibri" w:cs="Times New Roman"/>
      <w:sz w:val="22"/>
      <w:szCs w:val="22"/>
      <w:lang w:eastAsia="en-US"/>
    </w:rPr>
  </w:style>
  <w:style w:type="paragraph" w:styleId="Revisie">
    <w:name w:val="Revision"/>
    <w:hidden/>
    <w:uiPriority w:val="99"/>
    <w:semiHidden/>
    <w:rsid w:val="0024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kadee, PJ</cp:lastModifiedBy>
  <cp:revision>3</cp:revision>
  <dcterms:created xsi:type="dcterms:W3CDTF">2018-11-05T15:02:00Z</dcterms:created>
  <dcterms:modified xsi:type="dcterms:W3CDTF">2018-11-05T15:09:00Z</dcterms:modified>
</cp:coreProperties>
</file>