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031" w:rsidRPr="007549BE" w:rsidRDefault="007549BE">
      <w:pPr>
        <w:rPr>
          <w:b/>
        </w:rPr>
      </w:pPr>
      <w:r w:rsidRPr="007549BE">
        <w:rPr>
          <w:b/>
        </w:rPr>
        <w:t>Technische wijzigin</w:t>
      </w:r>
      <w:r w:rsidR="0054092B">
        <w:rPr>
          <w:b/>
        </w:rPr>
        <w:t>gen Winkeltijdenverordening 2019</w:t>
      </w:r>
    </w:p>
    <w:p w:rsidR="007549BE" w:rsidRPr="007549BE" w:rsidRDefault="007549BE">
      <w:pPr>
        <w:rPr>
          <w:b/>
        </w:rPr>
      </w:pPr>
      <w:r w:rsidRPr="007549BE">
        <w:rPr>
          <w:b/>
        </w:rPr>
        <w:t>Artikel 1. Begripsbepalingen</w:t>
      </w:r>
      <w:r w:rsidR="00153BC9">
        <w:rPr>
          <w:b/>
        </w:rPr>
        <w:t xml:space="preserve"> sub c</w:t>
      </w:r>
    </w:p>
    <w:p w:rsidR="007549BE" w:rsidRDefault="007549BE">
      <w:r w:rsidRPr="007549BE">
        <w:t>Wijziging(en): sub c is toegevoegd: "</w:t>
      </w:r>
      <w:r w:rsidRPr="00153BC9">
        <w:rPr>
          <w:i/>
        </w:rPr>
        <w:t>c. winkel: een winkel als bedoeld in artikel 1 van de wet</w:t>
      </w:r>
      <w:r w:rsidRPr="007549BE">
        <w:t>".</w:t>
      </w:r>
    </w:p>
    <w:p w:rsidR="007549BE" w:rsidRPr="007549BE" w:rsidRDefault="007549BE">
      <w:pPr>
        <w:rPr>
          <w:b/>
        </w:rPr>
      </w:pPr>
      <w:r w:rsidRPr="007549BE">
        <w:rPr>
          <w:b/>
        </w:rPr>
        <w:t>Artikel 3. Overdracht van de ontheffing</w:t>
      </w:r>
      <w:r w:rsidR="00153BC9">
        <w:rPr>
          <w:b/>
        </w:rPr>
        <w:t xml:space="preserve"> lid 2</w:t>
      </w:r>
    </w:p>
    <w:p w:rsidR="007549BE" w:rsidRDefault="007549BE">
      <w:r>
        <w:t>Wijziging(en): de tekst van lid 2 is vervangen door: "</w:t>
      </w:r>
      <w:r w:rsidRPr="00153BC9">
        <w:rPr>
          <w:i/>
        </w:rPr>
        <w:t>De houder van een ontheffing kan het college verzoeken deze over te schrijven op naam van de rechtverkrijgende onder vermelding van ik elk geval de naam en het adres van de voorgestelde rechtverkrijgende.</w:t>
      </w:r>
      <w:r>
        <w:t>"</w:t>
      </w:r>
    </w:p>
    <w:p w:rsidR="007549BE" w:rsidRPr="007549BE" w:rsidRDefault="007549BE">
      <w:pPr>
        <w:rPr>
          <w:b/>
        </w:rPr>
      </w:pPr>
      <w:r w:rsidRPr="007549BE">
        <w:rPr>
          <w:b/>
        </w:rPr>
        <w:t>Artikel 4. Intrekken of wijzigen ontheffing</w:t>
      </w:r>
      <w:r w:rsidR="00153BC9">
        <w:rPr>
          <w:b/>
        </w:rPr>
        <w:t xml:space="preserve"> sub b</w:t>
      </w:r>
    </w:p>
    <w:p w:rsidR="007549BE" w:rsidRDefault="007549BE">
      <w:r>
        <w:t>Wijziging(en): in sub b is: "</w:t>
      </w:r>
      <w:r w:rsidRPr="007549BE">
        <w:rPr>
          <w:i/>
        </w:rPr>
        <w:t>die zijn opgetreden na het verlenen van de ontheffing, moet worden aangenomen, dat vanwege het belang of de belangen ter bescherming waarvan de ontheffing vereist is intrekking of wijziging noodzakelijk is</w:t>
      </w:r>
      <w:r>
        <w:t>" vervangen door: "</w:t>
      </w:r>
      <w:r w:rsidRPr="007549BE">
        <w:rPr>
          <w:i/>
        </w:rPr>
        <w:t>dit naar hun oordeel noodzakelijk maken in het belang van de belangen ter bescherming waarvan de ontheffing is vereist</w:t>
      </w:r>
      <w:r>
        <w:t>"</w:t>
      </w:r>
      <w:r w:rsidR="004A730A">
        <w:t>.</w:t>
      </w:r>
    </w:p>
    <w:p w:rsidR="004A730A" w:rsidRDefault="004A730A">
      <w:pPr>
        <w:rPr>
          <w:b/>
        </w:rPr>
      </w:pPr>
      <w:r>
        <w:rPr>
          <w:b/>
        </w:rPr>
        <w:t>Artikel 5. Zon- en feestdagenregeling</w:t>
      </w:r>
    </w:p>
    <w:p w:rsidR="004A730A" w:rsidRDefault="004A730A">
      <w:pPr>
        <w:rPr>
          <w:i/>
        </w:rPr>
      </w:pPr>
      <w:r>
        <w:t xml:space="preserve">Wijziging(en): </w:t>
      </w:r>
      <w:r w:rsidR="001A731B">
        <w:t>De tekst van dit artikel is vervangen. Het luidt:</w:t>
      </w:r>
      <w:r>
        <w:t xml:space="preserve"> "</w:t>
      </w:r>
      <w:r>
        <w:rPr>
          <w:i/>
        </w:rPr>
        <w:t>Het beleid binnen de gemeente Alblasserdam is erop gericht om geen vrijstellingen te verlenen voor zondagen, Nieuwjaarsdag, tweede Paasdag, Hemelvaartsdag, tweede Pinksterdag, eerste Kerstdag en tweede Kerstdag. De raad kent geen vrijstelling van de verboden, zoals opgenomen in artikel 2, eerste lid van de wet.".</w:t>
      </w:r>
    </w:p>
    <w:p w:rsidR="004A730A" w:rsidRDefault="004A730A">
      <w:pPr>
        <w:rPr>
          <w:b/>
        </w:rPr>
      </w:pPr>
      <w:r w:rsidRPr="004A730A">
        <w:rPr>
          <w:b/>
        </w:rPr>
        <w:t>Artikel 6. Ontheffing zon- en feestdagenregeling voor afzonderlijke situaties</w:t>
      </w:r>
    </w:p>
    <w:p w:rsidR="004A730A" w:rsidRDefault="004A730A">
      <w:pPr>
        <w:rPr>
          <w:i/>
        </w:rPr>
      </w:pPr>
      <w:r>
        <w:t>Wijziging(en): De tekst van lid 1 is vervangen door "</w:t>
      </w:r>
      <w:r>
        <w:rPr>
          <w:i/>
        </w:rPr>
        <w:t xml:space="preserve">Het college van burgemeester en wethouders kan ontheffing verlenen van het in artikel 2 eerste lid, sub b van de wet vervatte verbod, voor zover deze betrekking hebben op Nieuwjaarsdag, tweede Paasdag, Hemelvaartsdag, tweede Pinksterdag, eerste Kerstdag en tweede Kerstdag, voor zover deze </w:t>
      </w:r>
      <w:r w:rsidR="0017150B">
        <w:rPr>
          <w:i/>
        </w:rPr>
        <w:t xml:space="preserve">niet </w:t>
      </w:r>
      <w:r>
        <w:rPr>
          <w:i/>
        </w:rPr>
        <w:t>op zondag vallen, ten behoeve van:</w:t>
      </w:r>
    </w:p>
    <w:p w:rsidR="004A730A" w:rsidRPr="004A730A" w:rsidRDefault="004A730A" w:rsidP="004A730A">
      <w:pPr>
        <w:pStyle w:val="Lijstalinea"/>
        <w:numPr>
          <w:ilvl w:val="0"/>
          <w:numId w:val="2"/>
        </w:numPr>
        <w:rPr>
          <w:i/>
        </w:rPr>
      </w:pPr>
      <w:r w:rsidRPr="004A730A">
        <w:rPr>
          <w:i/>
        </w:rPr>
        <w:t>bijzondere gelegenheden van tijdelijke aard;</w:t>
      </w:r>
    </w:p>
    <w:p w:rsidR="004A730A" w:rsidRPr="002151D2" w:rsidRDefault="004A730A" w:rsidP="004A730A">
      <w:pPr>
        <w:pStyle w:val="Lijstalinea"/>
        <w:numPr>
          <w:ilvl w:val="0"/>
          <w:numId w:val="2"/>
        </w:numPr>
        <w:rPr>
          <w:i/>
        </w:rPr>
      </w:pPr>
      <w:r w:rsidRPr="004A730A">
        <w:rPr>
          <w:i/>
        </w:rPr>
        <w:t>het uitstallen van goederen.</w:t>
      </w:r>
      <w:r>
        <w:rPr>
          <w:i/>
        </w:rPr>
        <w:t>"</w:t>
      </w:r>
      <w:r>
        <w:t>.</w:t>
      </w:r>
    </w:p>
    <w:p w:rsidR="002151D2" w:rsidRDefault="002151D2" w:rsidP="002151D2">
      <w:pPr>
        <w:rPr>
          <w:b/>
        </w:rPr>
      </w:pPr>
      <w:r>
        <w:rPr>
          <w:b/>
        </w:rPr>
        <w:t>Artikel 7. Verbod verkoop bepaalde goederen op zon- en feestdagen</w:t>
      </w:r>
    </w:p>
    <w:p w:rsidR="002151D2" w:rsidRPr="002151D2" w:rsidRDefault="002151D2" w:rsidP="002151D2">
      <w:r>
        <w:t>Wijziging(en): Het zinsgedeelte "</w:t>
      </w:r>
      <w:r>
        <w:rPr>
          <w:i/>
        </w:rPr>
        <w:t>voor de gehele</w:t>
      </w:r>
      <w:r w:rsidR="001144D1">
        <w:rPr>
          <w:i/>
        </w:rPr>
        <w:t xml:space="preserve"> of</w:t>
      </w:r>
      <w:r>
        <w:rPr>
          <w:i/>
        </w:rPr>
        <w:t xml:space="preserve">" </w:t>
      </w:r>
      <w:r>
        <w:t xml:space="preserve">is weggehaald. </w:t>
      </w:r>
    </w:p>
    <w:p w:rsidR="00FB4BDD" w:rsidRDefault="00FB4BDD">
      <w:pPr>
        <w:rPr>
          <w:b/>
        </w:rPr>
      </w:pPr>
      <w:r>
        <w:rPr>
          <w:b/>
        </w:rPr>
        <w:t xml:space="preserve">Artikel 8. Toezicht </w:t>
      </w:r>
    </w:p>
    <w:p w:rsidR="00FB4BDD" w:rsidRPr="00FB4BDD" w:rsidRDefault="00FB4BDD" w:rsidP="00FB4BDD">
      <w:r w:rsidRPr="00FB4BDD">
        <w:t>Wijziging(en):</w:t>
      </w:r>
      <w:r w:rsidR="00D07CEF">
        <w:t xml:space="preserve"> Dit artikel is</w:t>
      </w:r>
      <w:r w:rsidR="002154C1">
        <w:t xml:space="preserve"> toegevoegd. Het luidt:</w:t>
      </w:r>
      <w:r w:rsidRPr="00FB4BDD">
        <w:t xml:space="preserve"> "</w:t>
      </w:r>
      <w:r w:rsidRPr="00233E55">
        <w:rPr>
          <w:i/>
        </w:rPr>
        <w:t>Met het toezicht en de handhaving op de naleving van het bepaalde bij of krachtens deze verordening zijn belast de door het college aangewezen personen. Daarnaast is op grond van het Wetboek van Strafvordering de politie bevoegd op te treden tegen wetsovertredingen en overtredingen van deze verordening.</w:t>
      </w:r>
      <w:r w:rsidR="002154C1">
        <w:t>".</w:t>
      </w:r>
    </w:p>
    <w:p w:rsidR="00FB4BDD" w:rsidRPr="00FB4BDD" w:rsidRDefault="00FB4BDD">
      <w:pPr>
        <w:rPr>
          <w:b/>
        </w:rPr>
      </w:pPr>
      <w:r w:rsidRPr="00FB4BDD">
        <w:rPr>
          <w:b/>
        </w:rPr>
        <w:t>Artikel 9. Overgangsbepaling</w:t>
      </w:r>
    </w:p>
    <w:p w:rsidR="00FB4BDD" w:rsidRDefault="00FB4BDD">
      <w:r w:rsidRPr="00FB4BDD">
        <w:t>Wijziging(en):</w:t>
      </w:r>
      <w:r w:rsidR="002154C1">
        <w:t xml:space="preserve"> Dit artikel is toegevoegd. Het luidt:</w:t>
      </w:r>
      <w:r w:rsidRPr="00FB4BDD">
        <w:t xml:space="preserve"> "</w:t>
      </w:r>
      <w:r w:rsidRPr="00233E55">
        <w:rPr>
          <w:i/>
        </w:rPr>
        <w:t>Een ontheffing die is verleend op basis van de verordening, bedoeld in artikel 11 lid 2, wordt gelijkgesteld met een ontheffing op grond van de Verordening Winkeltijden Alblasserdam.</w:t>
      </w:r>
      <w:r w:rsidR="002154C1">
        <w:t>".</w:t>
      </w:r>
    </w:p>
    <w:p w:rsidR="002151D2" w:rsidRDefault="002151D2"/>
    <w:p w:rsidR="002151D2" w:rsidRPr="00FB4BDD" w:rsidRDefault="002151D2"/>
    <w:p w:rsidR="007549BE" w:rsidRPr="00FB4BDD" w:rsidRDefault="007549BE">
      <w:pPr>
        <w:rPr>
          <w:b/>
        </w:rPr>
      </w:pPr>
      <w:r w:rsidRPr="00FB4BDD">
        <w:rPr>
          <w:b/>
        </w:rPr>
        <w:lastRenderedPageBreak/>
        <w:t xml:space="preserve">Artikel </w:t>
      </w:r>
      <w:r w:rsidR="00FB4BDD">
        <w:rPr>
          <w:b/>
        </w:rPr>
        <w:t>10</w:t>
      </w:r>
      <w:r w:rsidRPr="00FB4BDD">
        <w:rPr>
          <w:b/>
        </w:rPr>
        <w:t>. Intrekking</w:t>
      </w:r>
    </w:p>
    <w:p w:rsidR="007549BE" w:rsidRDefault="00FB4BDD">
      <w:r w:rsidRPr="00FB4BDD">
        <w:t>Wijziging(en): "</w:t>
      </w:r>
      <w:r w:rsidRPr="00FB4BDD">
        <w:rPr>
          <w:i/>
        </w:rPr>
        <w:t>De verordening als bedoeld in artikel 3, derde lid van de Winkelsluitingswet 1976 (koopavond) en de Verordening ex artikel 9, eerste lid van de Winkelsluitingswet 1976 worden ingetrokken.</w:t>
      </w:r>
      <w:r w:rsidRPr="00FB4BDD">
        <w:t>"</w:t>
      </w:r>
      <w:r w:rsidR="00D07CEF">
        <w:t>.</w:t>
      </w:r>
      <w:r w:rsidRPr="00FB4BDD">
        <w:t xml:space="preserve"> wordt </w:t>
      </w:r>
      <w:r>
        <w:t>vervangen door: "</w:t>
      </w:r>
      <w:r w:rsidRPr="00FB4BDD">
        <w:rPr>
          <w:i/>
        </w:rPr>
        <w:t>De Verordening winkeltijden Alblasserdam van 5 december 1996 wordt ingetrokken.</w:t>
      </w:r>
      <w:r>
        <w:t>"</w:t>
      </w:r>
      <w:r w:rsidR="00D07CEF">
        <w:t>.</w:t>
      </w:r>
    </w:p>
    <w:p w:rsidR="00FB4BDD" w:rsidRPr="00FB4BDD" w:rsidRDefault="00FB4BDD">
      <w:pPr>
        <w:rPr>
          <w:b/>
        </w:rPr>
      </w:pPr>
      <w:r w:rsidRPr="00FB4BDD">
        <w:rPr>
          <w:b/>
        </w:rPr>
        <w:t>Artikel 11. Inwerkingtreding en citeertitel</w:t>
      </w:r>
      <w:r w:rsidR="00153BC9">
        <w:rPr>
          <w:b/>
        </w:rPr>
        <w:t xml:space="preserve"> lid 1</w:t>
      </w:r>
    </w:p>
    <w:p w:rsidR="00153BC9" w:rsidRDefault="00FB4BDD" w:rsidP="00233E55">
      <w:r>
        <w:t>Wijziging(en): lid 1 wordt vervangen door: "</w:t>
      </w:r>
      <w:r w:rsidRPr="00153BC9">
        <w:rPr>
          <w:i/>
        </w:rPr>
        <w:t>Deze verordening treedt in werking op [datum].</w:t>
      </w:r>
      <w:r>
        <w:t>"</w:t>
      </w:r>
      <w:r w:rsidR="00D07CEF">
        <w:t>.</w:t>
      </w:r>
    </w:p>
    <w:p w:rsidR="00153BC9" w:rsidRPr="00153BC9" w:rsidRDefault="00153BC9" w:rsidP="00233E55">
      <w:pPr>
        <w:rPr>
          <w:b/>
        </w:rPr>
      </w:pPr>
      <w:r w:rsidRPr="00153BC9">
        <w:rPr>
          <w:b/>
        </w:rPr>
        <w:t>Artikel 11. Inwerkingtreding en citeertitel lid 2</w:t>
      </w:r>
    </w:p>
    <w:p w:rsidR="00233E55" w:rsidRPr="00233E55" w:rsidRDefault="00153BC9" w:rsidP="00233E55">
      <w:r>
        <w:t>Wijziging(en): l</w:t>
      </w:r>
      <w:r w:rsidR="00233E55">
        <w:t xml:space="preserve">id 2 wordt </w:t>
      </w:r>
      <w:r w:rsidR="00233E55" w:rsidRPr="00233E55">
        <w:t>vervangen door: "</w:t>
      </w:r>
      <w:r w:rsidR="00233E55" w:rsidRPr="00233E55">
        <w:rPr>
          <w:i/>
        </w:rPr>
        <w:t>Deze verordening wordt aangehaald als: "Verordening Win</w:t>
      </w:r>
      <w:r w:rsidR="0054092B">
        <w:rPr>
          <w:i/>
        </w:rPr>
        <w:t>keltijden Alblasserdam 2019</w:t>
      </w:r>
      <w:bookmarkStart w:id="0" w:name="_GoBack"/>
      <w:bookmarkEnd w:id="0"/>
      <w:r w:rsidR="00233E55" w:rsidRPr="00233E55">
        <w:rPr>
          <w:i/>
        </w:rPr>
        <w:t>"."</w:t>
      </w:r>
    </w:p>
    <w:p w:rsidR="00FB4BDD" w:rsidRDefault="00FB4BDD"/>
    <w:p w:rsidR="00FB4BDD" w:rsidRDefault="00FB4BDD"/>
    <w:p w:rsidR="00FB4BDD" w:rsidRPr="00FB4BDD" w:rsidRDefault="00FB4BDD"/>
    <w:sectPr w:rsidR="00FB4BDD" w:rsidRPr="00FB4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A7B5C"/>
    <w:multiLevelType w:val="hybridMultilevel"/>
    <w:tmpl w:val="B0ECD25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863EAA"/>
    <w:multiLevelType w:val="hybridMultilevel"/>
    <w:tmpl w:val="667E84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B735B15"/>
    <w:multiLevelType w:val="hybridMultilevel"/>
    <w:tmpl w:val="F3DCBEF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BE"/>
    <w:rsid w:val="001144D1"/>
    <w:rsid w:val="00153BC9"/>
    <w:rsid w:val="0017150B"/>
    <w:rsid w:val="001A731B"/>
    <w:rsid w:val="002151D2"/>
    <w:rsid w:val="002154C1"/>
    <w:rsid w:val="00233E55"/>
    <w:rsid w:val="004A730A"/>
    <w:rsid w:val="0054092B"/>
    <w:rsid w:val="00671031"/>
    <w:rsid w:val="007549BE"/>
    <w:rsid w:val="00D07CEF"/>
    <w:rsid w:val="00FB4B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CBEBB-6708-40E1-B123-FF70300F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3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510</Words>
  <Characters>2806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Verhagen, M (Myrthe)</dc:creator>
  <cp:keywords/>
  <dc:description/>
  <cp:lastModifiedBy>Verhagen, M (Myrthe)</cp:lastModifiedBy>
  <cp:revision>10</cp:revision>
  <dcterms:created xsi:type="dcterms:W3CDTF">2018-09-06T09:56:00Z</dcterms:created>
  <dcterms:modified xsi:type="dcterms:W3CDTF">2018-12-20T13:38:00Z</dcterms:modified>
</cp:coreProperties>
</file>