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00" w:rsidRPr="00F37800" w:rsidRDefault="00F37800" w:rsidP="00F37800">
      <w:pPr>
        <w:spacing w:line="240" w:lineRule="auto"/>
        <w:rPr>
          <w:rFonts w:ascii="Arial" w:hAnsi="Arial"/>
        </w:rPr>
      </w:pPr>
    </w:p>
    <w:p w:rsidR="00B17033" w:rsidRDefault="00B17033" w:rsidP="00F37800">
      <w:pPr>
        <w:spacing w:line="240" w:lineRule="auto"/>
        <w:rPr>
          <w:rFonts w:ascii="Arial" w:hAnsi="Arial"/>
        </w:rPr>
      </w:pPr>
    </w:p>
    <w:p w:rsidR="00B17033" w:rsidRPr="0047705F" w:rsidRDefault="00B17033" w:rsidP="0047705F">
      <w:pPr>
        <w:pStyle w:val="Geenafstand"/>
        <w:rPr>
          <w:b/>
        </w:rPr>
      </w:pPr>
      <w:r w:rsidRPr="0047705F">
        <w:rPr>
          <w:b/>
        </w:rPr>
        <w:t>Bijlage 1 Geschiedenis</w:t>
      </w:r>
      <w:r w:rsidR="0047705F">
        <w:rPr>
          <w:b/>
        </w:rPr>
        <w:t xml:space="preserve"> Havengebied</w:t>
      </w:r>
    </w:p>
    <w:p w:rsidR="00B17033" w:rsidRDefault="00B17033" w:rsidP="0047705F">
      <w:pPr>
        <w:pStyle w:val="Geenafstand"/>
      </w:pPr>
    </w:p>
    <w:p w:rsidR="00B17033" w:rsidRDefault="0047705F" w:rsidP="0047705F">
      <w:pPr>
        <w:pStyle w:val="Geenafstand"/>
      </w:pPr>
      <w:r>
        <w:t>Het zuidelijk H</w:t>
      </w:r>
      <w:r w:rsidR="00B17033">
        <w:t xml:space="preserve">avengebied heeft een lange historie, vanaf 2000. De herontwikkeling van de scheepswerf gaf de mogelijkheid om een transferiumfunctie te creëren die, gekoppeld aan werelderfgoed Kinderdijk, meerwaarde kon betekenen voor Alblasserdam. </w:t>
      </w:r>
    </w:p>
    <w:p w:rsidR="00B17033" w:rsidRDefault="00B17033" w:rsidP="0047705F">
      <w:pPr>
        <w:pStyle w:val="Geenafstand"/>
      </w:pPr>
    </w:p>
    <w:p w:rsidR="00B17033" w:rsidRDefault="00B17033" w:rsidP="0047705F">
      <w:pPr>
        <w:pStyle w:val="Geenafstand"/>
      </w:pPr>
      <w:r>
        <w:t xml:space="preserve">Tussen 2005 en 2013 zijn de plannen verkend voor het realiseren van het Royal House of Holland en zijn er voorwaardenscheppende zaken gerealiseerd zoals de aanleg van een steiger op Haven Zuid en bij Kunderdijk, de realisatie van de waterbushalte, de portiersloge met Tourist info en fietsverhuur. </w:t>
      </w:r>
    </w:p>
    <w:p w:rsidR="00B17033" w:rsidRDefault="00B17033" w:rsidP="0047705F">
      <w:pPr>
        <w:pStyle w:val="Geenafstand"/>
      </w:pPr>
    </w:p>
    <w:p w:rsidR="00B17033" w:rsidRDefault="00B17033" w:rsidP="0047705F">
      <w:pPr>
        <w:pStyle w:val="Geenafstand"/>
      </w:pPr>
      <w:r>
        <w:t xml:space="preserve">De crisis en te grote afhankelijkheden van partners hebben ertoe geleid dat het Royal House of Holland niet gerealiseerd kon worden. </w:t>
      </w:r>
    </w:p>
    <w:p w:rsidR="00B17033" w:rsidRDefault="00B17033" w:rsidP="0047705F">
      <w:pPr>
        <w:pStyle w:val="Geenafstand"/>
      </w:pPr>
    </w:p>
    <w:p w:rsidR="00B17033" w:rsidRDefault="00B17033" w:rsidP="0047705F">
      <w:pPr>
        <w:pStyle w:val="Geenafstand"/>
      </w:pPr>
      <w:r>
        <w:t xml:space="preserve">In 2013 heeft ontwikkelaar van Erk gevraagd om een ontwikkelingsplan en een bod uit te mogen brengen, zonder succes. In 2014 is gewerkt aan een nieuw plan door de ontwikkelaar, waarbij kaders voor de ambitie van het Haven Zuid gebied zijn meegegeven, zijnde entreezone Kinderdijk, Toeristische Visie Alblasserdam en Centrumvisie Alblasserdam. Dit is vastgelegd in een </w:t>
      </w:r>
      <w:r w:rsidR="0047705F">
        <w:t>samenwerkings</w:t>
      </w:r>
      <w:r>
        <w:t xml:space="preserve">overeenkomst. </w:t>
      </w:r>
    </w:p>
    <w:p w:rsidR="00B17033" w:rsidRDefault="00B17033" w:rsidP="0047705F">
      <w:pPr>
        <w:pStyle w:val="Geenafstand"/>
      </w:pPr>
    </w:p>
    <w:p w:rsidR="00F37800" w:rsidRDefault="00F37800" w:rsidP="0047705F">
      <w:pPr>
        <w:pStyle w:val="Geenafstand"/>
      </w:pPr>
      <w:r w:rsidRPr="00F37800">
        <w:t xml:space="preserve">Ontwikkelaar Van Erk heeft conform contract </w:t>
      </w:r>
      <w:r w:rsidR="0047705F">
        <w:t xml:space="preserve">in </w:t>
      </w:r>
      <w:r w:rsidRPr="00F37800">
        <w:t xml:space="preserve">juli 2015 een plan en bod ingediend voor deelgebied Haven Zuid. Dit plan is beoordeeld op criteria </w:t>
      </w:r>
      <w:r w:rsidR="00B17033">
        <w:t>uit dat contract. De conclusie wa</w:t>
      </w:r>
      <w:r w:rsidRPr="00F37800">
        <w:t>s dat he</w:t>
      </w:r>
      <w:r w:rsidR="0047705F">
        <w:t>t plan te weinig invulling gaf</w:t>
      </w:r>
      <w:r w:rsidRPr="00F37800">
        <w:t xml:space="preserve"> aan de gest</w:t>
      </w:r>
      <w:r w:rsidR="0047705F">
        <w:t>elde doelen en voorgesteld is</w:t>
      </w:r>
      <w:r w:rsidRPr="00F37800">
        <w:t xml:space="preserve"> om de samenwerking met Van </w:t>
      </w:r>
      <w:proofErr w:type="spellStart"/>
      <w:r w:rsidRPr="00F37800">
        <w:t>Erk</w:t>
      </w:r>
      <w:proofErr w:type="spellEnd"/>
      <w:r w:rsidRPr="00F37800">
        <w:t xml:space="preserve"> geen vervolg te geven.</w:t>
      </w:r>
    </w:p>
    <w:p w:rsidR="00B17033" w:rsidRPr="00F37800" w:rsidRDefault="00B17033" w:rsidP="0047705F">
      <w:pPr>
        <w:pStyle w:val="Geenafstand"/>
      </w:pPr>
    </w:p>
    <w:p w:rsidR="00B17033" w:rsidRDefault="00B17033" w:rsidP="0047705F">
      <w:pPr>
        <w:pStyle w:val="Geenafstand"/>
      </w:pPr>
      <w:r>
        <w:t>Uit het ingediende plan werd</w:t>
      </w:r>
      <w:r w:rsidR="00F37800" w:rsidRPr="00F37800">
        <w:t xml:space="preserve"> de conclusie getrokken dat vragen kunnen worden gesteld bij de economisc</w:t>
      </w:r>
      <w:r>
        <w:t xml:space="preserve">he haalbaarheid van het </w:t>
      </w:r>
      <w:r w:rsidR="00F37800" w:rsidRPr="00F37800">
        <w:t>programma</w:t>
      </w:r>
      <w:r>
        <w:t xml:space="preserve"> Haven Zuid. Daarom is</w:t>
      </w:r>
      <w:r w:rsidR="00F37800" w:rsidRPr="00F37800">
        <w:t xml:space="preserve"> voorgesteld om de ambitie te herijken. </w:t>
      </w:r>
      <w:r>
        <w:t>Verwacht werd</w:t>
      </w:r>
      <w:r w:rsidR="00F37800" w:rsidRPr="00F37800">
        <w:t xml:space="preserve"> dat er een nieuwe ontwikkelstrategie moe</w:t>
      </w:r>
      <w:r>
        <w:t xml:space="preserve">st worden gevormd. </w:t>
      </w:r>
    </w:p>
    <w:p w:rsidR="00B17033" w:rsidRDefault="00B17033" w:rsidP="0047705F">
      <w:pPr>
        <w:pStyle w:val="Geenafstand"/>
      </w:pPr>
    </w:p>
    <w:p w:rsidR="0047705F" w:rsidRDefault="00F37800" w:rsidP="0047705F">
      <w:pPr>
        <w:pStyle w:val="Geenafstand"/>
        <w:rPr>
          <w:rFonts w:ascii="Calibri" w:hAnsi="Calibri"/>
        </w:rPr>
      </w:pPr>
      <w:r>
        <w:t xml:space="preserve">In mei 2016 heeft de gemeenteraad aan het college gevraagd een nieuwe, realistische ambitie voor Haven-Zuid aan te bieden. </w:t>
      </w:r>
      <w:r w:rsidR="0047705F">
        <w:rPr>
          <w:rFonts w:ascii="Calibri" w:hAnsi="Calibri"/>
        </w:rPr>
        <w:t>In</w:t>
      </w:r>
      <w:r w:rsidR="0047705F" w:rsidRPr="00D45F3F">
        <w:rPr>
          <w:rFonts w:ascii="Calibri" w:hAnsi="Calibri"/>
        </w:rPr>
        <w:t xml:space="preserve"> mei 2017 is door de gemeenteraad het document 'De nieuwe ambities van de Haven van Alblasserdam'  vastgesteld.</w:t>
      </w:r>
      <w:r w:rsidR="0047705F">
        <w:rPr>
          <w:rFonts w:ascii="Calibri" w:hAnsi="Calibri"/>
        </w:rPr>
        <w:t xml:space="preserve"> Deze ambitie richt zich op een groter gebied dan enkel het Haven Zuid gedeelte, waarbij een gefaseerde ontwikkeling van het gebied is opgenomen in de periode 2018 tot 2025. </w:t>
      </w:r>
      <w:r w:rsidR="0047705F" w:rsidRPr="00D45F3F">
        <w:rPr>
          <w:rFonts w:ascii="Calibri" w:hAnsi="Calibri"/>
        </w:rPr>
        <w:t>Hierna is begonnen met de uitwerking om van</w:t>
      </w:r>
      <w:r w:rsidR="0047705F">
        <w:rPr>
          <w:rFonts w:ascii="Calibri" w:hAnsi="Calibri"/>
        </w:rPr>
        <w:t>uit</w:t>
      </w:r>
      <w:r w:rsidR="0047705F" w:rsidRPr="00D45F3F">
        <w:rPr>
          <w:rFonts w:ascii="Calibri" w:hAnsi="Calibri"/>
        </w:rPr>
        <w:t xml:space="preserve"> de ambitie door te pakken naar de uitvoering. </w:t>
      </w:r>
      <w:r w:rsidR="0047705F">
        <w:rPr>
          <w:rFonts w:ascii="Calibri" w:hAnsi="Calibri"/>
        </w:rPr>
        <w:t xml:space="preserve">Er </w:t>
      </w:r>
      <w:r w:rsidR="0047705F" w:rsidRPr="00D45F3F">
        <w:rPr>
          <w:rFonts w:ascii="Calibri" w:hAnsi="Calibri"/>
        </w:rPr>
        <w:t xml:space="preserve">is een gedetailleerde uitwerking gemaakt van </w:t>
      </w:r>
      <w:r w:rsidR="0047705F">
        <w:rPr>
          <w:rFonts w:ascii="Calibri" w:hAnsi="Calibri"/>
        </w:rPr>
        <w:t>de verschillende (deel)projecten</w:t>
      </w:r>
      <w:r w:rsidR="0047705F" w:rsidRPr="00D45F3F">
        <w:rPr>
          <w:rFonts w:ascii="Calibri" w:hAnsi="Calibri"/>
        </w:rPr>
        <w:t xml:space="preserve"> binnen he</w:t>
      </w:r>
      <w:r w:rsidR="0047705F">
        <w:rPr>
          <w:rFonts w:ascii="Calibri" w:hAnsi="Calibri"/>
        </w:rPr>
        <w:t>t Havengebied</w:t>
      </w:r>
      <w:r w:rsidR="0047705F" w:rsidRPr="00D45F3F">
        <w:rPr>
          <w:rFonts w:ascii="Calibri" w:hAnsi="Calibri"/>
        </w:rPr>
        <w:t xml:space="preserve"> en</w:t>
      </w:r>
      <w:r w:rsidR="0047705F">
        <w:rPr>
          <w:rFonts w:ascii="Calibri" w:hAnsi="Calibri"/>
        </w:rPr>
        <w:t xml:space="preserve"> er</w:t>
      </w:r>
      <w:r w:rsidR="0047705F" w:rsidRPr="00D45F3F">
        <w:rPr>
          <w:rFonts w:ascii="Calibri" w:hAnsi="Calibri"/>
        </w:rPr>
        <w:t xml:space="preserve"> is een procesaanpak opgesteld voor de uitvoering van het programma. </w:t>
      </w:r>
      <w:r w:rsidR="0047705F">
        <w:rPr>
          <w:rFonts w:ascii="Calibri" w:hAnsi="Calibri"/>
        </w:rPr>
        <w:t xml:space="preserve">Ook is een start gemaakt met de aanpassingen in het openbaar gebied. </w:t>
      </w:r>
    </w:p>
    <w:p w:rsidR="0047705F" w:rsidRDefault="0047705F" w:rsidP="0047705F">
      <w:pPr>
        <w:pStyle w:val="Geenafstand"/>
        <w:rPr>
          <w:rFonts w:ascii="Calibri" w:hAnsi="Calibri"/>
        </w:rPr>
      </w:pPr>
    </w:p>
    <w:p w:rsidR="00F37800" w:rsidRDefault="0047705F" w:rsidP="0047705F">
      <w:pPr>
        <w:pStyle w:val="Geenafstand"/>
        <w:rPr>
          <w:rFonts w:cs="Arial"/>
        </w:rPr>
      </w:pPr>
      <w:r w:rsidRPr="00D45F3F">
        <w:rPr>
          <w:rFonts w:ascii="Calibri" w:hAnsi="Calibri"/>
        </w:rPr>
        <w:t xml:space="preserve">In </w:t>
      </w:r>
      <w:r>
        <w:rPr>
          <w:rFonts w:ascii="Calibri" w:hAnsi="Calibri"/>
        </w:rPr>
        <w:t>mei</w:t>
      </w:r>
      <w:r w:rsidRPr="00D45F3F">
        <w:rPr>
          <w:rFonts w:ascii="Calibri" w:hAnsi="Calibri"/>
        </w:rPr>
        <w:t xml:space="preserve"> 2018 is het coalitieakkoord 2018-2022 </w:t>
      </w:r>
      <w:r>
        <w:rPr>
          <w:rFonts w:ascii="Calibri" w:hAnsi="Calibri"/>
        </w:rPr>
        <w:t>gesloten</w:t>
      </w:r>
      <w:r w:rsidRPr="00D45F3F">
        <w:rPr>
          <w:rFonts w:ascii="Calibri" w:hAnsi="Calibri"/>
        </w:rPr>
        <w:t>. In het akk</w:t>
      </w:r>
      <w:r>
        <w:rPr>
          <w:rFonts w:ascii="Calibri" w:hAnsi="Calibri"/>
        </w:rPr>
        <w:t>oord is het Havengebied</w:t>
      </w:r>
      <w:r w:rsidRPr="00D45F3F">
        <w:rPr>
          <w:rFonts w:ascii="Calibri" w:hAnsi="Calibri"/>
        </w:rPr>
        <w:t xml:space="preserve"> benoemd als </w:t>
      </w:r>
      <w:r>
        <w:rPr>
          <w:rFonts w:ascii="Calibri" w:hAnsi="Calibri"/>
        </w:rPr>
        <w:t xml:space="preserve">een van de </w:t>
      </w:r>
      <w:r w:rsidRPr="00D45F3F">
        <w:rPr>
          <w:rFonts w:ascii="Calibri" w:hAnsi="Calibri"/>
        </w:rPr>
        <w:t>te ontwikkelen woonlocatie</w:t>
      </w:r>
      <w:r>
        <w:rPr>
          <w:rFonts w:ascii="Calibri" w:hAnsi="Calibri"/>
        </w:rPr>
        <w:t>s</w:t>
      </w:r>
      <w:r w:rsidRPr="00D45F3F">
        <w:rPr>
          <w:rFonts w:ascii="Calibri" w:hAnsi="Calibri"/>
        </w:rPr>
        <w:t xml:space="preserve"> binnen deze collegeperiode</w:t>
      </w:r>
      <w:r>
        <w:rPr>
          <w:rFonts w:ascii="Calibri" w:hAnsi="Calibri"/>
        </w:rPr>
        <w:t>. Dit betekent het loslaten van d</w:t>
      </w:r>
      <w:r w:rsidRPr="00D45F3F">
        <w:rPr>
          <w:rFonts w:ascii="Calibri" w:hAnsi="Calibri"/>
        </w:rPr>
        <w:t xml:space="preserve">e </w:t>
      </w:r>
      <w:r>
        <w:rPr>
          <w:rFonts w:ascii="Calibri" w:hAnsi="Calibri"/>
        </w:rPr>
        <w:t>volgorde in de ambitie</w:t>
      </w:r>
      <w:r>
        <w:rPr>
          <w:rFonts w:ascii="Calibri" w:hAnsi="Calibri"/>
        </w:rPr>
        <w:t xml:space="preserve"> vastgestelde programma-</w:t>
      </w:r>
      <w:r w:rsidRPr="00D45F3F">
        <w:rPr>
          <w:rFonts w:ascii="Calibri" w:hAnsi="Calibri"/>
        </w:rPr>
        <w:t>aanpak</w:t>
      </w:r>
      <w:r>
        <w:rPr>
          <w:rFonts w:ascii="Calibri" w:hAnsi="Calibri"/>
        </w:rPr>
        <w:t xml:space="preserve">. De mogelijkheden om het gebied versneld te ontwikkelen zijn onderzocht en een voorstel hiervoor ligt nu ter besluitvorming voor. </w:t>
      </w:r>
    </w:p>
    <w:p w:rsidR="00970FBF" w:rsidRDefault="00970FBF">
      <w:bookmarkStart w:id="0" w:name="_GoBack"/>
      <w:bookmarkEnd w:id="0"/>
    </w:p>
    <w:sectPr w:rsidR="00970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00"/>
    <w:rsid w:val="00121037"/>
    <w:rsid w:val="001709FB"/>
    <w:rsid w:val="001A3B82"/>
    <w:rsid w:val="00381854"/>
    <w:rsid w:val="0047705F"/>
    <w:rsid w:val="00970FBF"/>
    <w:rsid w:val="00B17033"/>
    <w:rsid w:val="00F37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D9DC9-E085-4394-9139-4FBF8A7F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800"/>
    <w:pPr>
      <w:spacing w:after="0" w:line="320" w:lineRule="atLeast"/>
    </w:pPr>
    <w:rPr>
      <w:rFonts w:ascii="Quadraat-Regular" w:eastAsia="Times New Roman" w:hAnsi="Quadraat-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delon">
    <w:name w:val="Madelon"/>
    <w:basedOn w:val="Geenafstand"/>
    <w:link w:val="MadelonChar"/>
    <w:autoRedefine/>
    <w:qFormat/>
    <w:rsid w:val="00121037"/>
    <w:pPr>
      <w:outlineLvl w:val="0"/>
    </w:pPr>
    <w:rPr>
      <w:rFonts w:eastAsia="Arial Unicode MS" w:cs="Arial"/>
      <w:b/>
      <w:color w:val="000000"/>
      <w:u w:color="000000"/>
    </w:rPr>
  </w:style>
  <w:style w:type="character" w:customStyle="1" w:styleId="MadelonChar">
    <w:name w:val="Madelon Char"/>
    <w:basedOn w:val="Standaardalinea-lettertype"/>
    <w:link w:val="Madelon"/>
    <w:rsid w:val="00121037"/>
    <w:rPr>
      <w:rFonts w:eastAsia="Arial Unicode MS" w:cs="Arial"/>
      <w:b/>
      <w:color w:val="000000"/>
      <w:u w:color="000000"/>
    </w:rPr>
  </w:style>
  <w:style w:type="paragraph" w:styleId="Geenafstand">
    <w:name w:val="No Spacing"/>
    <w:uiPriority w:val="1"/>
    <w:qFormat/>
    <w:rsid w:val="00121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437</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Soeteman, MM</dc:creator>
  <cp:keywords/>
  <dc:description/>
  <cp:lastModifiedBy>Soeteman, MM</cp:lastModifiedBy>
  <cp:revision>4</cp:revision>
  <dcterms:created xsi:type="dcterms:W3CDTF">2019-04-16T17:12:00Z</dcterms:created>
  <dcterms:modified xsi:type="dcterms:W3CDTF">2019-04-26T07:02:00Z</dcterms:modified>
</cp:coreProperties>
</file>