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18" w:rsidRDefault="00827018">
      <w:r>
        <w:t xml:space="preserve">Bijlage 5. Kostenstijging GWW 2016 – 2019 </w:t>
      </w:r>
      <w:bookmarkStart w:id="0" w:name="_GoBack"/>
      <w:bookmarkEnd w:id="0"/>
    </w:p>
    <w:p w:rsidR="00827018" w:rsidRDefault="00827018"/>
    <w:p w:rsidR="00827018" w:rsidRDefault="00827018"/>
    <w:p w:rsidR="00671F57" w:rsidRDefault="00827018">
      <w:r w:rsidRPr="00EC6F1B">
        <w:rPr>
          <w:rFonts w:ascii="Arial" w:hAnsi="Arial" w:cs="Arial"/>
          <w:b/>
          <w:noProof/>
          <w:sz w:val="20"/>
          <w:lang w:eastAsia="nl-NL"/>
        </w:rPr>
        <w:drawing>
          <wp:inline distT="0" distB="0" distL="0" distR="0">
            <wp:extent cx="5414010" cy="4435475"/>
            <wp:effectExtent l="0" t="0" r="0" b="3175"/>
            <wp:docPr id="1" name="Afbeelding 1" descr="Sni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p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18"/>
    <w:rsid w:val="00671F57"/>
    <w:rsid w:val="008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E00E-A980-4D0D-BC7B-BF760FC8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Gemerden, B van</dc:creator>
  <cp:keywords/>
  <dc:description/>
  <cp:lastModifiedBy>Gemerden, B van</cp:lastModifiedBy>
  <cp:revision>1</cp:revision>
  <dcterms:created xsi:type="dcterms:W3CDTF">2019-08-08T13:38:00Z</dcterms:created>
  <dcterms:modified xsi:type="dcterms:W3CDTF">2019-08-08T13:40:00Z</dcterms:modified>
</cp:coreProperties>
</file>