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EB" w:rsidRPr="00400489" w:rsidRDefault="00D357EB">
      <w:pPr>
        <w:rPr>
          <w:rFonts w:ascii="Trebuchet MS" w:hAnsi="Trebuchet MS"/>
          <w:lang w:val="nl-NL"/>
        </w:rPr>
      </w:pPr>
      <w:bookmarkStart w:id="0" w:name="_GoBack"/>
      <w:bookmarkEnd w:id="0"/>
    </w:p>
    <w:p w:rsidR="00D357EB" w:rsidRPr="00400489" w:rsidRDefault="00D357EB">
      <w:pPr>
        <w:rPr>
          <w:rFonts w:ascii="Trebuchet MS" w:hAnsi="Trebuchet MS"/>
          <w:sz w:val="8"/>
          <w:szCs w:val="8"/>
          <w:lang w:val="nl-NL"/>
        </w:rPr>
      </w:pPr>
    </w:p>
    <w:tbl>
      <w:tblPr>
        <w:tblW w:w="0" w:type="auto"/>
        <w:tblInd w:w="5" w:type="dxa"/>
        <w:tblLayout w:type="fixed"/>
        <w:tblCellMar>
          <w:left w:w="0" w:type="dxa"/>
          <w:right w:w="0" w:type="dxa"/>
        </w:tblCellMar>
        <w:tblLook w:val="01E0" w:firstRow="1" w:lastRow="1" w:firstColumn="1" w:lastColumn="1" w:noHBand="0" w:noVBand="0"/>
      </w:tblPr>
      <w:tblGrid>
        <w:gridCol w:w="851"/>
        <w:gridCol w:w="7224"/>
      </w:tblGrid>
      <w:tr w:rsidR="00D357EB" w:rsidRPr="00400489" w:rsidTr="009E5CFB">
        <w:trPr>
          <w:trHeight w:val="450"/>
        </w:trPr>
        <w:tc>
          <w:tcPr>
            <w:tcW w:w="851" w:type="dxa"/>
            <w:vAlign w:val="bottom"/>
          </w:tcPr>
          <w:p w:rsidR="00D357EB" w:rsidRPr="009E5CFB" w:rsidRDefault="00D357EB" w:rsidP="00BB7179">
            <w:pPr>
              <w:rPr>
                <w:rFonts w:ascii="Trebuchet MS" w:hAnsi="Trebuchet MS"/>
                <w:sz w:val="20"/>
                <w:szCs w:val="20"/>
                <w:lang w:val="nl-NL"/>
              </w:rPr>
            </w:pPr>
            <w:r w:rsidRPr="009E5CFB">
              <w:rPr>
                <w:rFonts w:ascii="Trebuchet MS" w:hAnsi="Trebuchet MS"/>
                <w:sz w:val="20"/>
                <w:szCs w:val="20"/>
                <w:lang w:val="nl-NL"/>
              </w:rPr>
              <w:t>Aan:</w:t>
            </w:r>
          </w:p>
        </w:tc>
        <w:tc>
          <w:tcPr>
            <w:tcW w:w="7224" w:type="dxa"/>
            <w:vAlign w:val="bottom"/>
          </w:tcPr>
          <w:p w:rsidR="00D357EB" w:rsidRPr="009E5CFB" w:rsidRDefault="007D154B" w:rsidP="00BB7179">
            <w:pPr>
              <w:rPr>
                <w:rFonts w:ascii="Trebuchet MS" w:hAnsi="Trebuchet MS"/>
                <w:sz w:val="20"/>
                <w:szCs w:val="20"/>
                <w:lang w:val="nl-NL"/>
              </w:rPr>
            </w:pPr>
            <w:r w:rsidRPr="009E5CFB">
              <w:rPr>
                <w:rFonts w:ascii="Trebuchet MS" w:hAnsi="Trebuchet MS"/>
                <w:sz w:val="20"/>
                <w:szCs w:val="20"/>
                <w:lang w:val="nl-NL"/>
              </w:rPr>
              <w:t>Stuurgroep Taskforce Sociaal Domein</w:t>
            </w:r>
            <w:r w:rsidR="00D357EB" w:rsidRPr="009E5CFB">
              <w:rPr>
                <w:rFonts w:ascii="Trebuchet MS" w:hAnsi="Trebuchet MS"/>
                <w:sz w:val="20"/>
                <w:szCs w:val="20"/>
                <w:lang w:val="nl-NL"/>
              </w:rPr>
              <w:fldChar w:fldCharType="begin"/>
            </w:r>
            <w:r w:rsidR="00D357EB" w:rsidRPr="009E5CFB">
              <w:rPr>
                <w:rFonts w:ascii="Trebuchet MS" w:hAnsi="Trebuchet MS"/>
                <w:sz w:val="20"/>
                <w:szCs w:val="20"/>
                <w:lang w:val="nl-NL"/>
              </w:rPr>
              <w:instrText xml:space="preserve"> FILLIN "Naam geadresseerde" \* MERGEFORMAT </w:instrText>
            </w:r>
            <w:r w:rsidR="00D357EB" w:rsidRPr="009E5CFB">
              <w:rPr>
                <w:rFonts w:ascii="Trebuchet MS" w:hAnsi="Trebuchet MS"/>
                <w:sz w:val="20"/>
                <w:szCs w:val="20"/>
                <w:lang w:val="nl-NL"/>
              </w:rPr>
              <w:fldChar w:fldCharType="end"/>
            </w:r>
          </w:p>
        </w:tc>
      </w:tr>
      <w:tr w:rsidR="00D357EB" w:rsidRPr="009E5CFB" w:rsidTr="00F97057">
        <w:trPr>
          <w:trHeight w:val="321"/>
        </w:trPr>
        <w:tc>
          <w:tcPr>
            <w:tcW w:w="851" w:type="dxa"/>
            <w:vAlign w:val="bottom"/>
          </w:tcPr>
          <w:p w:rsidR="00D357EB" w:rsidRPr="009E5CFB" w:rsidRDefault="00D357EB" w:rsidP="00BB7179">
            <w:pPr>
              <w:rPr>
                <w:rFonts w:ascii="Trebuchet MS" w:hAnsi="Trebuchet MS"/>
                <w:sz w:val="20"/>
                <w:szCs w:val="20"/>
                <w:lang w:val="nl-NL"/>
              </w:rPr>
            </w:pPr>
            <w:r w:rsidRPr="009E5CFB">
              <w:rPr>
                <w:rFonts w:ascii="Trebuchet MS" w:hAnsi="Trebuchet MS"/>
                <w:sz w:val="20"/>
                <w:szCs w:val="20"/>
                <w:lang w:val="nl-NL"/>
              </w:rPr>
              <w:t>Betreft:</w:t>
            </w:r>
          </w:p>
        </w:tc>
        <w:tc>
          <w:tcPr>
            <w:tcW w:w="7224" w:type="dxa"/>
            <w:vAlign w:val="bottom"/>
          </w:tcPr>
          <w:p w:rsidR="00D357EB" w:rsidRPr="009E5CFB" w:rsidRDefault="007D154B" w:rsidP="007D154B">
            <w:pPr>
              <w:rPr>
                <w:rFonts w:ascii="Trebuchet MS" w:hAnsi="Trebuchet MS"/>
                <w:sz w:val="20"/>
                <w:szCs w:val="20"/>
                <w:lang w:val="nl-NL"/>
              </w:rPr>
            </w:pPr>
            <w:r w:rsidRPr="009E5CFB">
              <w:rPr>
                <w:rFonts w:ascii="Trebuchet MS" w:hAnsi="Trebuchet MS"/>
                <w:sz w:val="20"/>
                <w:szCs w:val="20"/>
                <w:lang w:val="nl-NL"/>
              </w:rPr>
              <w:t>U</w:t>
            </w:r>
            <w:r w:rsidR="00C86C10" w:rsidRPr="009E5CFB">
              <w:rPr>
                <w:rFonts w:ascii="Trebuchet MS" w:hAnsi="Trebuchet MS"/>
                <w:sz w:val="20"/>
                <w:szCs w:val="20"/>
                <w:lang w:val="nl-NL"/>
              </w:rPr>
              <w:t>itwerking deelopdracht 2</w:t>
            </w:r>
            <w:r w:rsidR="00D357EB" w:rsidRPr="009E5CFB">
              <w:rPr>
                <w:rFonts w:ascii="Trebuchet MS" w:hAnsi="Trebuchet MS"/>
                <w:sz w:val="20"/>
                <w:szCs w:val="20"/>
                <w:lang w:val="nl-NL"/>
              </w:rPr>
              <w:fldChar w:fldCharType="begin"/>
            </w:r>
            <w:r w:rsidR="00D357EB" w:rsidRPr="009E5CFB">
              <w:rPr>
                <w:rFonts w:ascii="Trebuchet MS" w:hAnsi="Trebuchet MS"/>
                <w:sz w:val="20"/>
                <w:szCs w:val="20"/>
                <w:lang w:val="nl-NL"/>
              </w:rPr>
              <w:instrText xml:space="preserve"> FILLIN "Onderwerp" \* MERGEFORMAT </w:instrText>
            </w:r>
            <w:r w:rsidR="00D357EB" w:rsidRPr="009E5CFB">
              <w:rPr>
                <w:rFonts w:ascii="Trebuchet MS" w:hAnsi="Trebuchet MS"/>
                <w:sz w:val="20"/>
                <w:szCs w:val="20"/>
                <w:lang w:val="nl-NL"/>
              </w:rPr>
              <w:fldChar w:fldCharType="end"/>
            </w:r>
          </w:p>
        </w:tc>
      </w:tr>
      <w:tr w:rsidR="00D357EB" w:rsidRPr="009E5CFB" w:rsidTr="009531EE">
        <w:trPr>
          <w:trHeight w:val="417"/>
        </w:trPr>
        <w:tc>
          <w:tcPr>
            <w:tcW w:w="851" w:type="dxa"/>
            <w:vAlign w:val="bottom"/>
          </w:tcPr>
          <w:p w:rsidR="00D357EB" w:rsidRPr="009E5CFB" w:rsidRDefault="00D357EB" w:rsidP="00BB7179">
            <w:pPr>
              <w:rPr>
                <w:rFonts w:ascii="Trebuchet MS" w:hAnsi="Trebuchet MS"/>
                <w:sz w:val="20"/>
                <w:szCs w:val="20"/>
                <w:lang w:val="nl-NL"/>
              </w:rPr>
            </w:pPr>
            <w:r w:rsidRPr="009E5CFB">
              <w:rPr>
                <w:rFonts w:ascii="Trebuchet MS" w:hAnsi="Trebuchet MS"/>
                <w:sz w:val="20"/>
                <w:szCs w:val="20"/>
                <w:lang w:val="nl-NL"/>
              </w:rPr>
              <w:t>Datum:</w:t>
            </w:r>
          </w:p>
        </w:tc>
        <w:tc>
          <w:tcPr>
            <w:tcW w:w="7224" w:type="dxa"/>
            <w:vAlign w:val="bottom"/>
          </w:tcPr>
          <w:p w:rsidR="00D357EB" w:rsidRPr="009E5CFB" w:rsidRDefault="00E42A73" w:rsidP="007D154B">
            <w:pPr>
              <w:rPr>
                <w:rFonts w:ascii="Trebuchet MS" w:hAnsi="Trebuchet MS"/>
                <w:sz w:val="20"/>
                <w:szCs w:val="20"/>
                <w:lang w:val="nl-NL"/>
              </w:rPr>
            </w:pPr>
            <w:r w:rsidRPr="009E5CFB">
              <w:rPr>
                <w:rFonts w:ascii="Trebuchet MS" w:hAnsi="Trebuchet MS"/>
                <w:sz w:val="20"/>
                <w:szCs w:val="20"/>
                <w:lang w:val="nl-NL"/>
              </w:rPr>
              <w:t>2</w:t>
            </w:r>
            <w:r w:rsidR="007D154B" w:rsidRPr="009E5CFB">
              <w:rPr>
                <w:rFonts w:ascii="Trebuchet MS" w:hAnsi="Trebuchet MS"/>
                <w:sz w:val="20"/>
                <w:szCs w:val="20"/>
                <w:lang w:val="nl-NL"/>
              </w:rPr>
              <w:t>4</w:t>
            </w:r>
            <w:r w:rsidR="008D0873" w:rsidRPr="009E5CFB">
              <w:rPr>
                <w:rFonts w:ascii="Trebuchet MS" w:hAnsi="Trebuchet MS"/>
                <w:sz w:val="20"/>
                <w:szCs w:val="20"/>
                <w:lang w:val="nl-NL"/>
              </w:rPr>
              <w:t>-6-2019</w:t>
            </w:r>
          </w:p>
        </w:tc>
      </w:tr>
    </w:tbl>
    <w:p w:rsidR="00F97057" w:rsidRPr="00400489" w:rsidRDefault="00F97057" w:rsidP="00F97057">
      <w:pPr>
        <w:spacing w:line="360" w:lineRule="auto"/>
        <w:rPr>
          <w:rFonts w:ascii="Trebuchet MS" w:hAnsi="Trebuchet MS"/>
          <w:lang w:val="nl-NL"/>
        </w:rPr>
      </w:pPr>
    </w:p>
    <w:p w:rsidR="00F97057" w:rsidRPr="00400489" w:rsidRDefault="00F97057" w:rsidP="00F97057">
      <w:pPr>
        <w:spacing w:line="360" w:lineRule="auto"/>
        <w:rPr>
          <w:rFonts w:ascii="Trebuchet MS" w:hAnsi="Trebuchet MS"/>
          <w:lang w:val="nl-NL"/>
        </w:rPr>
      </w:pPr>
    </w:p>
    <w:p w:rsidR="008D0873" w:rsidRPr="00400489" w:rsidRDefault="00C86C10" w:rsidP="00F97057">
      <w:pPr>
        <w:rPr>
          <w:rFonts w:ascii="Trebuchet MS" w:hAnsi="Trebuchet MS"/>
          <w:b/>
          <w:sz w:val="20"/>
          <w:szCs w:val="20"/>
          <w:lang w:val="nl-NL"/>
        </w:rPr>
      </w:pPr>
      <w:r w:rsidRPr="00400489">
        <w:rPr>
          <w:rFonts w:ascii="Trebuchet MS" w:hAnsi="Trebuchet MS"/>
          <w:b/>
          <w:sz w:val="20"/>
          <w:szCs w:val="20"/>
          <w:lang w:val="nl-NL"/>
        </w:rPr>
        <w:t>Inleiding</w:t>
      </w:r>
      <w:r w:rsidR="000E1E1B" w:rsidRPr="00400489">
        <w:rPr>
          <w:rFonts w:ascii="Trebuchet MS" w:hAnsi="Trebuchet MS"/>
          <w:b/>
          <w:sz w:val="20"/>
          <w:szCs w:val="20"/>
          <w:lang w:val="nl-NL"/>
        </w:rPr>
        <w:t xml:space="preserve"> </w:t>
      </w:r>
    </w:p>
    <w:p w:rsidR="004649AE" w:rsidRPr="00400489" w:rsidRDefault="004649AE" w:rsidP="008D0873">
      <w:pPr>
        <w:pStyle w:val="Default"/>
        <w:rPr>
          <w:rFonts w:ascii="Trebuchet MS" w:hAnsi="Trebuchet MS"/>
          <w:sz w:val="20"/>
          <w:szCs w:val="20"/>
        </w:rPr>
      </w:pPr>
    </w:p>
    <w:p w:rsidR="008D0873" w:rsidRPr="00400489" w:rsidRDefault="008D0873" w:rsidP="008D0873">
      <w:pPr>
        <w:pStyle w:val="Default"/>
        <w:rPr>
          <w:rFonts w:ascii="Trebuchet MS" w:hAnsi="Trebuchet MS"/>
          <w:sz w:val="20"/>
          <w:szCs w:val="20"/>
        </w:rPr>
      </w:pPr>
      <w:r w:rsidRPr="00400489">
        <w:rPr>
          <w:rFonts w:ascii="Trebuchet MS" w:hAnsi="Trebuchet MS"/>
          <w:sz w:val="20"/>
          <w:szCs w:val="20"/>
        </w:rPr>
        <w:t xml:space="preserve">De gemeenten in de regio </w:t>
      </w:r>
      <w:r w:rsidR="005D58F2" w:rsidRPr="00400489">
        <w:rPr>
          <w:rFonts w:ascii="Trebuchet MS" w:hAnsi="Trebuchet MS"/>
          <w:sz w:val="20"/>
          <w:szCs w:val="20"/>
        </w:rPr>
        <w:t xml:space="preserve">Drechtsteden </w:t>
      </w:r>
      <w:r w:rsidRPr="00400489">
        <w:rPr>
          <w:rFonts w:ascii="Trebuchet MS" w:hAnsi="Trebuchet MS"/>
          <w:sz w:val="20"/>
          <w:szCs w:val="20"/>
        </w:rPr>
        <w:t>hebben voor de financiering van hun ambities in hun begrotingen 2020 e.v. een opgave. Een opgave die verder gaat dan alleen het sociale domein. Met de vaststelling van de primaire begroting 2020 van de GR</w:t>
      </w:r>
      <w:r w:rsidR="005C4C67" w:rsidRPr="00400489">
        <w:rPr>
          <w:rFonts w:ascii="Trebuchet MS" w:hAnsi="Trebuchet MS"/>
          <w:sz w:val="20"/>
          <w:szCs w:val="20"/>
        </w:rPr>
        <w:t xml:space="preserve"> </w:t>
      </w:r>
      <w:r w:rsidRPr="00400489">
        <w:rPr>
          <w:rFonts w:ascii="Trebuchet MS" w:hAnsi="Trebuchet MS"/>
          <w:sz w:val="20"/>
          <w:szCs w:val="20"/>
        </w:rPr>
        <w:t>D</w:t>
      </w:r>
      <w:r w:rsidR="005C4C67" w:rsidRPr="00400489">
        <w:rPr>
          <w:rFonts w:ascii="Trebuchet MS" w:hAnsi="Trebuchet MS"/>
          <w:sz w:val="20"/>
          <w:szCs w:val="20"/>
        </w:rPr>
        <w:t>rechtsteden (GRD)</w:t>
      </w:r>
      <w:r w:rsidRPr="00400489">
        <w:rPr>
          <w:rFonts w:ascii="Trebuchet MS" w:hAnsi="Trebuchet MS"/>
          <w:sz w:val="20"/>
          <w:szCs w:val="20"/>
        </w:rPr>
        <w:t xml:space="preserve"> wordt aangetoond dat (bij ongewijzigd beleid) de voorspellingen over de kostenontwikkelingen in het sociaal domein uitkomen. </w:t>
      </w:r>
    </w:p>
    <w:p w:rsidR="008D0873" w:rsidRPr="00400489" w:rsidRDefault="008D0873" w:rsidP="008D0873">
      <w:pPr>
        <w:pStyle w:val="Default"/>
        <w:rPr>
          <w:rFonts w:ascii="Trebuchet MS" w:hAnsi="Trebuchet MS"/>
          <w:sz w:val="20"/>
          <w:szCs w:val="20"/>
        </w:rPr>
      </w:pPr>
    </w:p>
    <w:p w:rsidR="00E42A73" w:rsidRPr="00400489" w:rsidRDefault="005C4C67" w:rsidP="00C86C10">
      <w:pPr>
        <w:pStyle w:val="Default"/>
        <w:rPr>
          <w:rFonts w:ascii="Trebuchet MS" w:hAnsi="Trebuchet MS"/>
          <w:sz w:val="20"/>
          <w:szCs w:val="20"/>
        </w:rPr>
      </w:pPr>
      <w:r w:rsidRPr="00400489">
        <w:rPr>
          <w:rFonts w:ascii="Trebuchet MS" w:hAnsi="Trebuchet MS"/>
          <w:sz w:val="20"/>
          <w:szCs w:val="20"/>
        </w:rPr>
        <w:t>De Drechtstedengemeenten onderkennen</w:t>
      </w:r>
      <w:r w:rsidR="008D0873" w:rsidRPr="00400489">
        <w:rPr>
          <w:rFonts w:ascii="Trebuchet MS" w:hAnsi="Trebuchet MS"/>
          <w:sz w:val="20"/>
          <w:szCs w:val="20"/>
        </w:rPr>
        <w:t xml:space="preserve"> de</w:t>
      </w:r>
      <w:r w:rsidRPr="00400489">
        <w:rPr>
          <w:rFonts w:ascii="Trebuchet MS" w:hAnsi="Trebuchet MS"/>
          <w:sz w:val="20"/>
          <w:szCs w:val="20"/>
        </w:rPr>
        <w:t>ze</w:t>
      </w:r>
      <w:r w:rsidR="008D0873" w:rsidRPr="00400489">
        <w:rPr>
          <w:rFonts w:ascii="Trebuchet MS" w:hAnsi="Trebuchet MS"/>
          <w:sz w:val="20"/>
          <w:szCs w:val="20"/>
        </w:rPr>
        <w:t xml:space="preserve"> financiële opgave en </w:t>
      </w:r>
      <w:r w:rsidRPr="00400489">
        <w:rPr>
          <w:rFonts w:ascii="Trebuchet MS" w:hAnsi="Trebuchet MS"/>
          <w:sz w:val="20"/>
          <w:szCs w:val="20"/>
        </w:rPr>
        <w:t>willen</w:t>
      </w:r>
      <w:r w:rsidR="008D0873" w:rsidRPr="00400489">
        <w:rPr>
          <w:rFonts w:ascii="Trebuchet MS" w:hAnsi="Trebuchet MS"/>
          <w:sz w:val="20"/>
          <w:szCs w:val="20"/>
        </w:rPr>
        <w:t xml:space="preserve"> hierop sturen. </w:t>
      </w:r>
      <w:r w:rsidRPr="00400489">
        <w:rPr>
          <w:rFonts w:ascii="Trebuchet MS" w:hAnsi="Trebuchet MS"/>
          <w:sz w:val="20"/>
          <w:szCs w:val="20"/>
        </w:rPr>
        <w:t xml:space="preserve">Daarom is </w:t>
      </w:r>
      <w:r w:rsidR="008D0873" w:rsidRPr="00400489">
        <w:rPr>
          <w:rFonts w:ascii="Trebuchet MS" w:hAnsi="Trebuchet MS"/>
          <w:sz w:val="20"/>
          <w:szCs w:val="20"/>
        </w:rPr>
        <w:t xml:space="preserve">een taskforce </w:t>
      </w:r>
      <w:r w:rsidRPr="00400489">
        <w:rPr>
          <w:rFonts w:ascii="Trebuchet MS" w:hAnsi="Trebuchet MS"/>
          <w:sz w:val="20"/>
          <w:szCs w:val="20"/>
        </w:rPr>
        <w:t xml:space="preserve">ingesteld </w:t>
      </w:r>
      <w:r w:rsidR="008D0873" w:rsidRPr="00400489">
        <w:rPr>
          <w:rFonts w:ascii="Trebuchet MS" w:hAnsi="Trebuchet MS"/>
          <w:sz w:val="20"/>
          <w:szCs w:val="20"/>
        </w:rPr>
        <w:t>die</w:t>
      </w:r>
      <w:r w:rsidRPr="00400489">
        <w:rPr>
          <w:rFonts w:ascii="Trebuchet MS" w:hAnsi="Trebuchet MS"/>
          <w:sz w:val="20"/>
          <w:szCs w:val="20"/>
        </w:rPr>
        <w:t>,</w:t>
      </w:r>
      <w:r w:rsidR="008D0873" w:rsidRPr="00400489">
        <w:rPr>
          <w:rFonts w:ascii="Trebuchet MS" w:hAnsi="Trebuchet MS"/>
          <w:sz w:val="20"/>
          <w:szCs w:val="20"/>
        </w:rPr>
        <w:t xml:space="preserve"> vanuit de eigenarenrol, de opdracht </w:t>
      </w:r>
      <w:r w:rsidRPr="00400489">
        <w:rPr>
          <w:rFonts w:ascii="Trebuchet MS" w:hAnsi="Trebuchet MS"/>
          <w:sz w:val="20"/>
          <w:szCs w:val="20"/>
        </w:rPr>
        <w:t>heeft</w:t>
      </w:r>
      <w:r w:rsidR="008D0873" w:rsidRPr="00400489">
        <w:rPr>
          <w:rFonts w:ascii="Trebuchet MS" w:hAnsi="Trebuchet MS"/>
          <w:sz w:val="20"/>
          <w:szCs w:val="20"/>
        </w:rPr>
        <w:t xml:space="preserve"> </w:t>
      </w:r>
      <w:r w:rsidR="00E42A73" w:rsidRPr="00400489">
        <w:rPr>
          <w:rFonts w:ascii="Trebuchet MS" w:hAnsi="Trebuchet MS"/>
          <w:sz w:val="20"/>
          <w:szCs w:val="20"/>
        </w:rPr>
        <w:t xml:space="preserve">gekregen </w:t>
      </w:r>
      <w:r w:rsidRPr="00400489">
        <w:rPr>
          <w:rFonts w:ascii="Trebuchet MS" w:hAnsi="Trebuchet MS"/>
          <w:sz w:val="20"/>
          <w:szCs w:val="20"/>
        </w:rPr>
        <w:t>gemeenten en GRD</w:t>
      </w:r>
      <w:r w:rsidR="008D0873" w:rsidRPr="00400489">
        <w:rPr>
          <w:rFonts w:ascii="Trebuchet MS" w:hAnsi="Trebuchet MS"/>
          <w:sz w:val="20"/>
          <w:szCs w:val="20"/>
        </w:rPr>
        <w:t xml:space="preserve"> te ondersteunen om ambitie, inhoud en geld te verbinden. </w:t>
      </w:r>
      <w:r w:rsidR="00C86C10" w:rsidRPr="00400489">
        <w:rPr>
          <w:rFonts w:ascii="Trebuchet MS" w:hAnsi="Trebuchet MS"/>
          <w:sz w:val="20"/>
          <w:szCs w:val="20"/>
        </w:rPr>
        <w:t>De opdracht van de Task</w:t>
      </w:r>
      <w:r w:rsidR="00843DBE" w:rsidRPr="00400489">
        <w:rPr>
          <w:rFonts w:ascii="Trebuchet MS" w:hAnsi="Trebuchet MS"/>
          <w:sz w:val="20"/>
          <w:szCs w:val="20"/>
        </w:rPr>
        <w:t>f</w:t>
      </w:r>
      <w:r w:rsidR="00C86C10" w:rsidRPr="00400489">
        <w:rPr>
          <w:rFonts w:ascii="Trebuchet MS" w:hAnsi="Trebuchet MS"/>
          <w:sz w:val="20"/>
          <w:szCs w:val="20"/>
        </w:rPr>
        <w:t>orce bestaat uit vier deelopdrachten.</w:t>
      </w:r>
      <w:r w:rsidR="005D58F2" w:rsidRPr="00400489">
        <w:rPr>
          <w:rFonts w:ascii="Trebuchet MS" w:hAnsi="Trebuchet MS"/>
          <w:sz w:val="20"/>
          <w:szCs w:val="20"/>
        </w:rPr>
        <w:t xml:space="preserve"> De nu voorliggende rapportage heeft betrekking op deelopdracht 2. </w:t>
      </w:r>
    </w:p>
    <w:p w:rsidR="00E42A73" w:rsidRPr="00400489" w:rsidRDefault="00E42A73" w:rsidP="00C86C10">
      <w:pPr>
        <w:pStyle w:val="Default"/>
        <w:rPr>
          <w:rFonts w:ascii="Trebuchet MS" w:hAnsi="Trebuchet MS"/>
          <w:sz w:val="20"/>
          <w:szCs w:val="20"/>
        </w:rPr>
      </w:pPr>
    </w:p>
    <w:p w:rsidR="00C86C10" w:rsidRPr="00400489" w:rsidRDefault="00C86C10" w:rsidP="00C86C10">
      <w:pPr>
        <w:pStyle w:val="Default"/>
        <w:rPr>
          <w:rFonts w:ascii="Trebuchet MS" w:hAnsi="Trebuchet MS"/>
          <w:sz w:val="20"/>
          <w:szCs w:val="20"/>
        </w:rPr>
      </w:pPr>
      <w:r w:rsidRPr="00400489">
        <w:rPr>
          <w:rFonts w:ascii="Trebuchet MS" w:hAnsi="Trebuchet MS"/>
          <w:sz w:val="20"/>
          <w:szCs w:val="20"/>
        </w:rPr>
        <w:t xml:space="preserve">Deelopdracht 2 </w:t>
      </w:r>
      <w:r w:rsidR="005D58F2" w:rsidRPr="00400489">
        <w:rPr>
          <w:rFonts w:ascii="Trebuchet MS" w:hAnsi="Trebuchet MS"/>
          <w:sz w:val="20"/>
          <w:szCs w:val="20"/>
        </w:rPr>
        <w:t xml:space="preserve">omvat </w:t>
      </w:r>
      <w:r w:rsidRPr="00400489">
        <w:rPr>
          <w:rFonts w:ascii="Trebuchet MS" w:hAnsi="Trebuchet MS"/>
          <w:sz w:val="20"/>
          <w:szCs w:val="20"/>
        </w:rPr>
        <w:t>het inventariseren van</w:t>
      </w:r>
      <w:r w:rsidRPr="00400489">
        <w:rPr>
          <w:rFonts w:ascii="Trebuchet MS" w:hAnsi="Trebuchet MS"/>
        </w:rPr>
        <w:t xml:space="preserve"> </w:t>
      </w:r>
      <w:r w:rsidRPr="00400489">
        <w:rPr>
          <w:rFonts w:ascii="Trebuchet MS" w:hAnsi="Trebuchet MS"/>
          <w:sz w:val="20"/>
          <w:szCs w:val="20"/>
        </w:rPr>
        <w:t xml:space="preserve">mogelijke beleidsaanpassingen in de breedte van het Sociaal Domein, voor betere, snellere, passende en betaalbare hulp, zorg en ondersteuning. Hierbij wordt ook het effect op het meerjarenperspectief in beeld gebracht. </w:t>
      </w:r>
    </w:p>
    <w:p w:rsidR="00C86C10" w:rsidRPr="00400489" w:rsidRDefault="00C86C10" w:rsidP="00C86C10">
      <w:pPr>
        <w:pStyle w:val="Default"/>
        <w:rPr>
          <w:rFonts w:ascii="Trebuchet MS" w:hAnsi="Trebuchet MS"/>
          <w:sz w:val="20"/>
          <w:szCs w:val="20"/>
        </w:rPr>
      </w:pPr>
    </w:p>
    <w:p w:rsidR="00C86C10" w:rsidRPr="00400489" w:rsidRDefault="00C86C10" w:rsidP="00C86C10">
      <w:pPr>
        <w:pStyle w:val="Default"/>
        <w:rPr>
          <w:rFonts w:ascii="Trebuchet MS" w:hAnsi="Trebuchet MS"/>
          <w:i/>
          <w:sz w:val="20"/>
          <w:szCs w:val="20"/>
        </w:rPr>
      </w:pPr>
      <w:r w:rsidRPr="00400489">
        <w:rPr>
          <w:rFonts w:ascii="Trebuchet MS" w:hAnsi="Trebuchet MS"/>
          <w:i/>
          <w:sz w:val="20"/>
          <w:szCs w:val="20"/>
        </w:rPr>
        <w:t>Leeswijzer</w:t>
      </w:r>
    </w:p>
    <w:p w:rsidR="00C04091" w:rsidRDefault="00C04091" w:rsidP="00C86C10">
      <w:pPr>
        <w:pStyle w:val="Default"/>
        <w:rPr>
          <w:rFonts w:ascii="Trebuchet MS" w:hAnsi="Trebuchet MS"/>
          <w:sz w:val="20"/>
          <w:szCs w:val="20"/>
        </w:rPr>
      </w:pPr>
      <w:r w:rsidRPr="00400489">
        <w:rPr>
          <w:rFonts w:ascii="Trebuchet MS" w:hAnsi="Trebuchet MS"/>
          <w:sz w:val="20"/>
          <w:szCs w:val="20"/>
        </w:rPr>
        <w:t>De</w:t>
      </w:r>
      <w:r w:rsidR="005D58F2" w:rsidRPr="00400489">
        <w:rPr>
          <w:rFonts w:ascii="Trebuchet MS" w:hAnsi="Trebuchet MS"/>
          <w:sz w:val="20"/>
          <w:szCs w:val="20"/>
        </w:rPr>
        <w:t>ze</w:t>
      </w:r>
      <w:r w:rsidRPr="00400489">
        <w:rPr>
          <w:rFonts w:ascii="Trebuchet MS" w:hAnsi="Trebuchet MS"/>
          <w:sz w:val="20"/>
          <w:szCs w:val="20"/>
        </w:rPr>
        <w:t xml:space="preserve"> rapportage is als volgt opgebouwd: </w:t>
      </w:r>
    </w:p>
    <w:p w:rsidR="005E3AAC" w:rsidRPr="00400489" w:rsidRDefault="005E3AAC" w:rsidP="00C86C10">
      <w:pPr>
        <w:pStyle w:val="Default"/>
        <w:rPr>
          <w:rFonts w:ascii="Trebuchet MS" w:hAnsi="Trebuchet MS"/>
          <w:sz w:val="20"/>
          <w:szCs w:val="20"/>
        </w:rPr>
      </w:pPr>
    </w:p>
    <w:p w:rsidR="00206437" w:rsidRPr="00400489" w:rsidRDefault="00B75478" w:rsidP="005D58F2">
      <w:pPr>
        <w:pStyle w:val="Default"/>
        <w:numPr>
          <w:ilvl w:val="0"/>
          <w:numId w:val="12"/>
        </w:numPr>
        <w:rPr>
          <w:rFonts w:ascii="Trebuchet MS" w:hAnsi="Trebuchet MS"/>
          <w:sz w:val="20"/>
          <w:szCs w:val="20"/>
        </w:rPr>
      </w:pPr>
      <w:r w:rsidRPr="00400489">
        <w:rPr>
          <w:rFonts w:ascii="Trebuchet MS" w:hAnsi="Trebuchet MS"/>
          <w:sz w:val="20"/>
          <w:szCs w:val="20"/>
        </w:rPr>
        <w:t>Wat was de opdracht en h</w:t>
      </w:r>
      <w:r w:rsidR="00206437" w:rsidRPr="00400489">
        <w:rPr>
          <w:rFonts w:ascii="Trebuchet MS" w:hAnsi="Trebuchet MS"/>
          <w:sz w:val="20"/>
          <w:szCs w:val="20"/>
        </w:rPr>
        <w:t>oe is de</w:t>
      </w:r>
      <w:r w:rsidRPr="00400489">
        <w:rPr>
          <w:rFonts w:ascii="Trebuchet MS" w:hAnsi="Trebuchet MS"/>
          <w:sz w:val="20"/>
          <w:szCs w:val="20"/>
        </w:rPr>
        <w:t>ze</w:t>
      </w:r>
      <w:r w:rsidR="00206437" w:rsidRPr="00400489">
        <w:rPr>
          <w:rFonts w:ascii="Trebuchet MS" w:hAnsi="Trebuchet MS"/>
          <w:sz w:val="20"/>
          <w:szCs w:val="20"/>
        </w:rPr>
        <w:t xml:space="preserve"> rapportage tot stand gekomen?</w:t>
      </w:r>
    </w:p>
    <w:p w:rsidR="00B75478" w:rsidRPr="00400489" w:rsidRDefault="00B75478" w:rsidP="005D58F2">
      <w:pPr>
        <w:pStyle w:val="Default"/>
        <w:numPr>
          <w:ilvl w:val="0"/>
          <w:numId w:val="12"/>
        </w:numPr>
        <w:rPr>
          <w:rFonts w:ascii="Trebuchet MS" w:hAnsi="Trebuchet MS"/>
          <w:sz w:val="20"/>
          <w:szCs w:val="20"/>
        </w:rPr>
      </w:pPr>
      <w:r w:rsidRPr="00400489">
        <w:rPr>
          <w:rFonts w:ascii="Trebuchet MS" w:hAnsi="Trebuchet MS"/>
          <w:sz w:val="20"/>
          <w:szCs w:val="20"/>
        </w:rPr>
        <w:t>Context</w:t>
      </w:r>
    </w:p>
    <w:p w:rsidR="00C04091" w:rsidRPr="00400489" w:rsidRDefault="00B75478" w:rsidP="005D58F2">
      <w:pPr>
        <w:pStyle w:val="Default"/>
        <w:numPr>
          <w:ilvl w:val="0"/>
          <w:numId w:val="12"/>
        </w:numPr>
        <w:rPr>
          <w:rFonts w:ascii="Trebuchet MS" w:hAnsi="Trebuchet MS"/>
          <w:sz w:val="20"/>
          <w:szCs w:val="20"/>
        </w:rPr>
      </w:pPr>
      <w:r w:rsidRPr="00400489">
        <w:rPr>
          <w:rFonts w:ascii="Trebuchet MS" w:hAnsi="Trebuchet MS"/>
          <w:sz w:val="20"/>
          <w:szCs w:val="20"/>
        </w:rPr>
        <w:t>Mogelijke beleidsaanpassingen</w:t>
      </w:r>
      <w:r w:rsidR="005D58F2" w:rsidRPr="00400489">
        <w:rPr>
          <w:rFonts w:ascii="Trebuchet MS" w:hAnsi="Trebuchet MS"/>
          <w:sz w:val="20"/>
          <w:szCs w:val="20"/>
        </w:rPr>
        <w:t>:</w:t>
      </w:r>
    </w:p>
    <w:p w:rsidR="005D58F2" w:rsidRPr="00400489" w:rsidRDefault="005D58F2" w:rsidP="005D58F2">
      <w:pPr>
        <w:pStyle w:val="Default"/>
        <w:numPr>
          <w:ilvl w:val="1"/>
          <w:numId w:val="10"/>
        </w:numPr>
        <w:rPr>
          <w:rFonts w:ascii="Trebuchet MS" w:hAnsi="Trebuchet MS"/>
          <w:sz w:val="20"/>
          <w:szCs w:val="20"/>
        </w:rPr>
      </w:pPr>
      <w:r w:rsidRPr="00400489">
        <w:rPr>
          <w:rFonts w:ascii="Trebuchet MS" w:hAnsi="Trebuchet MS"/>
          <w:sz w:val="20"/>
          <w:szCs w:val="20"/>
        </w:rPr>
        <w:t xml:space="preserve">op het snijvlak </w:t>
      </w:r>
      <w:r w:rsidR="00EB0660" w:rsidRPr="00400489">
        <w:rPr>
          <w:rFonts w:ascii="Trebuchet MS" w:hAnsi="Trebuchet MS"/>
          <w:sz w:val="20"/>
          <w:szCs w:val="20"/>
        </w:rPr>
        <w:t xml:space="preserve">en in de keten </w:t>
      </w:r>
      <w:r w:rsidRPr="00400489">
        <w:rPr>
          <w:rFonts w:ascii="Trebuchet MS" w:hAnsi="Trebuchet MS"/>
          <w:sz w:val="20"/>
          <w:szCs w:val="20"/>
        </w:rPr>
        <w:t>van lokaal beleid e/o SDD e/o SOJ</w:t>
      </w:r>
    </w:p>
    <w:p w:rsidR="005D58F2" w:rsidRPr="00400489" w:rsidRDefault="00565DB6" w:rsidP="005D58F2">
      <w:pPr>
        <w:pStyle w:val="Default"/>
        <w:numPr>
          <w:ilvl w:val="1"/>
          <w:numId w:val="10"/>
        </w:numPr>
        <w:rPr>
          <w:rFonts w:ascii="Trebuchet MS" w:hAnsi="Trebuchet MS"/>
          <w:sz w:val="20"/>
          <w:szCs w:val="20"/>
        </w:rPr>
      </w:pPr>
      <w:r w:rsidRPr="00400489">
        <w:rPr>
          <w:rFonts w:ascii="Trebuchet MS" w:hAnsi="Trebuchet MS"/>
          <w:sz w:val="20"/>
          <w:szCs w:val="20"/>
        </w:rPr>
        <w:t xml:space="preserve">in de beleidsvelden </w:t>
      </w:r>
      <w:r w:rsidR="005D58F2" w:rsidRPr="00400489">
        <w:rPr>
          <w:rFonts w:ascii="Trebuchet MS" w:hAnsi="Trebuchet MS"/>
          <w:sz w:val="20"/>
          <w:szCs w:val="20"/>
        </w:rPr>
        <w:t>van de SDD</w:t>
      </w:r>
    </w:p>
    <w:p w:rsidR="005D58F2" w:rsidRPr="00400489" w:rsidRDefault="005D58F2" w:rsidP="005D58F2">
      <w:pPr>
        <w:pStyle w:val="Default"/>
        <w:numPr>
          <w:ilvl w:val="1"/>
          <w:numId w:val="10"/>
        </w:numPr>
        <w:rPr>
          <w:rFonts w:ascii="Trebuchet MS" w:hAnsi="Trebuchet MS"/>
          <w:sz w:val="20"/>
          <w:szCs w:val="20"/>
        </w:rPr>
      </w:pPr>
      <w:r w:rsidRPr="00400489">
        <w:rPr>
          <w:rFonts w:ascii="Trebuchet MS" w:hAnsi="Trebuchet MS"/>
          <w:sz w:val="20"/>
          <w:szCs w:val="20"/>
        </w:rPr>
        <w:t xml:space="preserve">in </w:t>
      </w:r>
      <w:r w:rsidR="00565DB6" w:rsidRPr="00400489">
        <w:rPr>
          <w:rFonts w:ascii="Trebuchet MS" w:hAnsi="Trebuchet MS"/>
          <w:sz w:val="20"/>
          <w:szCs w:val="20"/>
        </w:rPr>
        <w:t>het beleidsveld</w:t>
      </w:r>
      <w:r w:rsidRPr="00400489">
        <w:rPr>
          <w:rFonts w:ascii="Trebuchet MS" w:hAnsi="Trebuchet MS"/>
          <w:sz w:val="20"/>
          <w:szCs w:val="20"/>
        </w:rPr>
        <w:t xml:space="preserve"> van de SOJ</w:t>
      </w:r>
    </w:p>
    <w:p w:rsidR="00B75478" w:rsidRPr="00400489" w:rsidRDefault="00F97057" w:rsidP="005D58F2">
      <w:pPr>
        <w:pStyle w:val="Default"/>
        <w:numPr>
          <w:ilvl w:val="0"/>
          <w:numId w:val="12"/>
        </w:numPr>
        <w:rPr>
          <w:rFonts w:ascii="Trebuchet MS" w:hAnsi="Trebuchet MS"/>
          <w:sz w:val="20"/>
          <w:szCs w:val="20"/>
        </w:rPr>
      </w:pPr>
      <w:r w:rsidRPr="00400489">
        <w:rPr>
          <w:rFonts w:ascii="Trebuchet MS" w:hAnsi="Trebuchet MS"/>
          <w:sz w:val="20"/>
          <w:szCs w:val="20"/>
        </w:rPr>
        <w:t>Aanbevelingen voor het vervolg</w:t>
      </w:r>
    </w:p>
    <w:p w:rsidR="005E3AAC" w:rsidRDefault="005E3AAC" w:rsidP="009531EE">
      <w:pPr>
        <w:pStyle w:val="Default"/>
        <w:ind w:firstLine="284"/>
        <w:rPr>
          <w:rFonts w:ascii="Trebuchet MS" w:hAnsi="Trebuchet MS"/>
          <w:sz w:val="20"/>
          <w:szCs w:val="20"/>
        </w:rPr>
      </w:pPr>
    </w:p>
    <w:p w:rsidR="00CD50D3" w:rsidRPr="00400489" w:rsidRDefault="00CD50D3" w:rsidP="009531EE">
      <w:pPr>
        <w:pStyle w:val="Default"/>
        <w:ind w:firstLine="284"/>
        <w:rPr>
          <w:rFonts w:ascii="Trebuchet MS" w:hAnsi="Trebuchet MS"/>
          <w:sz w:val="20"/>
          <w:szCs w:val="20"/>
        </w:rPr>
      </w:pPr>
      <w:r w:rsidRPr="00400489">
        <w:rPr>
          <w:rFonts w:ascii="Trebuchet MS" w:hAnsi="Trebuchet MS"/>
          <w:sz w:val="20"/>
          <w:szCs w:val="20"/>
        </w:rPr>
        <w:t>Bijlage</w:t>
      </w:r>
      <w:r w:rsidR="00A4386F" w:rsidRPr="00400489">
        <w:rPr>
          <w:rFonts w:ascii="Trebuchet MS" w:hAnsi="Trebuchet MS"/>
          <w:sz w:val="20"/>
          <w:szCs w:val="20"/>
        </w:rPr>
        <w:t>n A, B en C</w:t>
      </w:r>
      <w:r w:rsidRPr="00400489">
        <w:rPr>
          <w:rFonts w:ascii="Trebuchet MS" w:hAnsi="Trebuchet MS"/>
          <w:sz w:val="20"/>
          <w:szCs w:val="20"/>
        </w:rPr>
        <w:t xml:space="preserve">: </w:t>
      </w:r>
      <w:r w:rsidR="00F4153B" w:rsidRPr="00400489">
        <w:rPr>
          <w:rFonts w:ascii="Trebuchet MS" w:hAnsi="Trebuchet MS"/>
          <w:sz w:val="20"/>
          <w:szCs w:val="20"/>
        </w:rPr>
        <w:t xml:space="preserve">de </w:t>
      </w:r>
      <w:r w:rsidR="00F97057" w:rsidRPr="00400489">
        <w:rPr>
          <w:rFonts w:ascii="Trebuchet MS" w:hAnsi="Trebuchet MS"/>
          <w:sz w:val="20"/>
          <w:szCs w:val="20"/>
        </w:rPr>
        <w:t>beleidsaanpassingen</w:t>
      </w:r>
      <w:r w:rsidR="00F4153B" w:rsidRPr="00400489">
        <w:rPr>
          <w:rFonts w:ascii="Trebuchet MS" w:hAnsi="Trebuchet MS"/>
          <w:sz w:val="20"/>
          <w:szCs w:val="20"/>
        </w:rPr>
        <w:t xml:space="preserve"> uitgewerkt</w:t>
      </w:r>
      <w:r w:rsidRPr="00400489">
        <w:rPr>
          <w:rFonts w:ascii="Trebuchet MS" w:hAnsi="Trebuchet MS"/>
          <w:sz w:val="20"/>
          <w:szCs w:val="20"/>
        </w:rPr>
        <w:t xml:space="preserve"> </w:t>
      </w:r>
    </w:p>
    <w:p w:rsidR="00C86C10" w:rsidRPr="00400489" w:rsidRDefault="00C86C10" w:rsidP="00C86C10">
      <w:pPr>
        <w:pStyle w:val="Default"/>
        <w:rPr>
          <w:rFonts w:ascii="Trebuchet MS" w:hAnsi="Trebuchet MS"/>
          <w:sz w:val="20"/>
          <w:szCs w:val="20"/>
        </w:rPr>
      </w:pPr>
    </w:p>
    <w:p w:rsidR="00400489" w:rsidRPr="00400489" w:rsidRDefault="00400489">
      <w:pPr>
        <w:spacing w:line="240" w:lineRule="auto"/>
        <w:rPr>
          <w:rFonts w:ascii="Trebuchet MS" w:hAnsi="Trebuchet MS"/>
          <w:b/>
          <w:sz w:val="20"/>
          <w:szCs w:val="20"/>
          <w:lang w:val="nl-NL"/>
        </w:rPr>
      </w:pPr>
      <w:r w:rsidRPr="00400489">
        <w:rPr>
          <w:rFonts w:ascii="Trebuchet MS" w:hAnsi="Trebuchet MS"/>
          <w:b/>
          <w:sz w:val="20"/>
          <w:szCs w:val="20"/>
          <w:lang w:val="nl-NL"/>
        </w:rPr>
        <w:br w:type="page"/>
      </w:r>
    </w:p>
    <w:p w:rsidR="00B75478" w:rsidRPr="00400489" w:rsidRDefault="00B75478" w:rsidP="00C86C10">
      <w:pPr>
        <w:rPr>
          <w:rFonts w:ascii="Trebuchet MS" w:hAnsi="Trebuchet MS"/>
          <w:b/>
          <w:sz w:val="20"/>
          <w:szCs w:val="20"/>
          <w:lang w:val="nl-NL"/>
        </w:rPr>
      </w:pPr>
    </w:p>
    <w:p w:rsidR="00C86C10" w:rsidRPr="00400489" w:rsidRDefault="00843DBE" w:rsidP="00B75478">
      <w:pPr>
        <w:pStyle w:val="Lijstalinea"/>
        <w:numPr>
          <w:ilvl w:val="0"/>
          <w:numId w:val="9"/>
        </w:numPr>
        <w:ind w:left="284" w:hanging="284"/>
        <w:rPr>
          <w:rFonts w:ascii="Trebuchet MS" w:hAnsi="Trebuchet MS"/>
          <w:b/>
          <w:sz w:val="20"/>
          <w:szCs w:val="20"/>
          <w:lang w:val="nl-NL"/>
        </w:rPr>
      </w:pPr>
      <w:r w:rsidRPr="00400489">
        <w:rPr>
          <w:rFonts w:ascii="Trebuchet MS" w:hAnsi="Trebuchet MS"/>
          <w:b/>
          <w:sz w:val="20"/>
          <w:szCs w:val="20"/>
          <w:lang w:val="nl-NL"/>
        </w:rPr>
        <w:t xml:space="preserve">Wat was de opdracht? </w:t>
      </w:r>
    </w:p>
    <w:p w:rsidR="004649AE" w:rsidRPr="00400489" w:rsidRDefault="004649AE" w:rsidP="00C86C10">
      <w:pPr>
        <w:pStyle w:val="Default"/>
        <w:rPr>
          <w:rFonts w:ascii="Trebuchet MS" w:hAnsi="Trebuchet MS"/>
          <w:sz w:val="20"/>
          <w:szCs w:val="20"/>
        </w:rPr>
      </w:pPr>
    </w:p>
    <w:p w:rsidR="00C86C10" w:rsidRPr="00400489" w:rsidRDefault="00C86C10" w:rsidP="00C86C10">
      <w:pPr>
        <w:pStyle w:val="Default"/>
        <w:rPr>
          <w:rFonts w:ascii="Trebuchet MS" w:hAnsi="Trebuchet MS"/>
          <w:sz w:val="20"/>
          <w:szCs w:val="20"/>
        </w:rPr>
      </w:pPr>
      <w:r w:rsidRPr="00400489">
        <w:rPr>
          <w:rFonts w:ascii="Trebuchet MS" w:hAnsi="Trebuchet MS"/>
          <w:sz w:val="20"/>
          <w:szCs w:val="20"/>
        </w:rPr>
        <w:t xml:space="preserve">In de opdracht van de taskforce is deelopdracht 2 als volgt beschreven: </w:t>
      </w:r>
    </w:p>
    <w:p w:rsidR="00C86C10" w:rsidRPr="00400489" w:rsidRDefault="00C86C10" w:rsidP="00C86C10">
      <w:pPr>
        <w:pStyle w:val="Default"/>
        <w:rPr>
          <w:rFonts w:ascii="Trebuchet MS" w:hAnsi="Trebuchet MS"/>
          <w:sz w:val="20"/>
          <w:szCs w:val="20"/>
        </w:rPr>
      </w:pPr>
    </w:p>
    <w:p w:rsidR="00C04091" w:rsidRPr="009E5CFB" w:rsidRDefault="00296F92"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r w:rsidRPr="009E5CFB">
        <w:rPr>
          <w:rFonts w:ascii="Trebuchet MS" w:hAnsi="Trebuchet MS"/>
          <w:i/>
          <w:sz w:val="18"/>
          <w:szCs w:val="20"/>
        </w:rPr>
        <w:t xml:space="preserve">Inventarisatie van mogelijke beleidsaanpassingen (inclusief effect op het meerjarenperspectief). Maak een overzicht van mogelijke beleidsaanpassingen in de breedte van het Sociaal Domein, voor betere, snellere, passende en betaalbare hulp, zorg en ondersteuning. </w:t>
      </w:r>
      <w:r w:rsidR="00C86C10" w:rsidRPr="009E5CFB">
        <w:rPr>
          <w:rFonts w:ascii="Trebuchet MS" w:hAnsi="Trebuchet MS"/>
          <w:i/>
          <w:sz w:val="18"/>
          <w:szCs w:val="20"/>
        </w:rPr>
        <w:t xml:space="preserve">Houd hierbij geen rekening met bestuurlijke wenselijkheid en politiek draagvlak. De verschillende inhoudelijke sporen vanuit het sociaal domein geven kleur aan de inhoud en hoe deze slim te organiseren en te innoveren. Daarnaast ook zoeken naar het antwoord op de vraag: hoe kunnen we het nu anders doen? Hierbij redenerend vanuit de drie sporen die momenteel lopen op het sociaal domein: </w:t>
      </w:r>
    </w:p>
    <w:p w:rsidR="00296F92" w:rsidRPr="009E5CFB" w:rsidRDefault="00C04091"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r w:rsidRPr="009E5CFB">
        <w:rPr>
          <w:rFonts w:ascii="Trebuchet MS" w:hAnsi="Trebuchet MS"/>
          <w:i/>
          <w:sz w:val="18"/>
          <w:szCs w:val="20"/>
        </w:rPr>
        <w:t xml:space="preserve">- </w:t>
      </w:r>
      <w:r w:rsidR="00C86C10" w:rsidRPr="009E5CFB">
        <w:rPr>
          <w:rFonts w:ascii="Trebuchet MS" w:hAnsi="Trebuchet MS"/>
          <w:i/>
          <w:sz w:val="18"/>
          <w:szCs w:val="20"/>
        </w:rPr>
        <w:t xml:space="preserve">spoor 1 – lokale inzet </w:t>
      </w:r>
    </w:p>
    <w:p w:rsidR="00296F92" w:rsidRPr="009E5CFB" w:rsidRDefault="00C04091"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r w:rsidRPr="009E5CFB">
        <w:rPr>
          <w:rFonts w:ascii="Trebuchet MS" w:hAnsi="Trebuchet MS"/>
          <w:i/>
          <w:sz w:val="18"/>
          <w:szCs w:val="20"/>
        </w:rPr>
        <w:t xml:space="preserve">- </w:t>
      </w:r>
      <w:r w:rsidR="00C86C10" w:rsidRPr="009E5CFB">
        <w:rPr>
          <w:rFonts w:ascii="Trebuchet MS" w:hAnsi="Trebuchet MS"/>
          <w:i/>
          <w:sz w:val="18"/>
          <w:szCs w:val="20"/>
        </w:rPr>
        <w:t xml:space="preserve">spoor 2 – regionale inzet </w:t>
      </w:r>
    </w:p>
    <w:p w:rsidR="00C86C10" w:rsidRPr="009E5CFB" w:rsidRDefault="00C04091"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r w:rsidRPr="009E5CFB">
        <w:rPr>
          <w:rFonts w:ascii="Trebuchet MS" w:hAnsi="Trebuchet MS"/>
          <w:i/>
          <w:sz w:val="18"/>
          <w:szCs w:val="20"/>
        </w:rPr>
        <w:t xml:space="preserve">- </w:t>
      </w:r>
      <w:r w:rsidR="00C86C10" w:rsidRPr="009E5CFB">
        <w:rPr>
          <w:rFonts w:ascii="Trebuchet MS" w:hAnsi="Trebuchet MS"/>
          <w:i/>
          <w:sz w:val="18"/>
          <w:szCs w:val="20"/>
        </w:rPr>
        <w:t>spoor 3 – aansluiting van de lokale en regionale inzet, vooral gericht op integraliteit en innovaties</w:t>
      </w:r>
    </w:p>
    <w:p w:rsidR="00296F92" w:rsidRPr="009E5CFB" w:rsidRDefault="00296F92"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p>
    <w:p w:rsidR="00400489" w:rsidRPr="009E5CFB" w:rsidRDefault="00400489" w:rsidP="00296F9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rebuchet MS" w:hAnsi="Trebuchet MS"/>
          <w:i/>
          <w:sz w:val="18"/>
          <w:szCs w:val="20"/>
        </w:rPr>
      </w:pPr>
      <w:r w:rsidRPr="009E5CFB">
        <w:rPr>
          <w:rFonts w:ascii="Trebuchet MS" w:hAnsi="Trebuchet MS"/>
          <w:i/>
          <w:sz w:val="18"/>
          <w:szCs w:val="20"/>
        </w:rPr>
        <w:t>Hierbij worden de domeinen Jeugdzorg (omdenknotitie) en Beschermd Wonen (ambitie beschermd thuis, nieuwe verdeelmodel) betrokken. Ook wordt uitgewerkt de noodzaak en mogelijkheid van de (bestuurlijke) lobby- en communicatiestrategie, zowel naar Rijk, en met andere overheden en zorgaanbieders in de regio.</w:t>
      </w:r>
    </w:p>
    <w:p w:rsidR="008D0873" w:rsidRPr="00400489" w:rsidRDefault="008D0873">
      <w:pPr>
        <w:rPr>
          <w:rFonts w:ascii="Trebuchet MS" w:hAnsi="Trebuchet MS"/>
          <w:sz w:val="20"/>
          <w:szCs w:val="20"/>
          <w:lang w:val="nl-NL"/>
        </w:rPr>
      </w:pPr>
    </w:p>
    <w:p w:rsidR="00B75478" w:rsidRPr="00400489" w:rsidRDefault="00B75478" w:rsidP="00B75478">
      <w:pPr>
        <w:rPr>
          <w:rFonts w:ascii="Trebuchet MS" w:hAnsi="Trebuchet MS"/>
          <w:sz w:val="20"/>
          <w:szCs w:val="20"/>
          <w:lang w:val="nl-NL"/>
        </w:rPr>
      </w:pPr>
      <w:r w:rsidRPr="00400489">
        <w:rPr>
          <w:rFonts w:ascii="Trebuchet MS" w:hAnsi="Trebuchet MS"/>
          <w:sz w:val="20"/>
          <w:szCs w:val="20"/>
          <w:lang w:val="nl-NL"/>
        </w:rPr>
        <w:t>De noodzaak en mogelijkheid van de (bestuurlijke) lobby- en commu</w:t>
      </w:r>
      <w:r w:rsidR="00771A17" w:rsidRPr="00400489">
        <w:rPr>
          <w:rFonts w:ascii="Trebuchet MS" w:hAnsi="Trebuchet MS"/>
          <w:sz w:val="20"/>
          <w:szCs w:val="20"/>
          <w:lang w:val="nl-NL"/>
        </w:rPr>
        <w:t>nicatiestrategie is uitgewerkt in een separate rapportage.</w:t>
      </w:r>
      <w:r w:rsidRPr="00400489">
        <w:rPr>
          <w:rFonts w:ascii="Trebuchet MS" w:hAnsi="Trebuchet MS"/>
          <w:sz w:val="20"/>
          <w:szCs w:val="20"/>
          <w:lang w:val="nl-NL"/>
        </w:rPr>
        <w:t xml:space="preserve"> </w:t>
      </w:r>
    </w:p>
    <w:p w:rsidR="00B75478" w:rsidRPr="00400489" w:rsidRDefault="00B75478" w:rsidP="00B75478">
      <w:pPr>
        <w:rPr>
          <w:rFonts w:ascii="Trebuchet MS" w:hAnsi="Trebuchet MS"/>
          <w:sz w:val="20"/>
          <w:szCs w:val="20"/>
          <w:lang w:val="nl-NL"/>
        </w:rPr>
      </w:pPr>
    </w:p>
    <w:p w:rsidR="00B75478" w:rsidRPr="00400489" w:rsidRDefault="00B75478" w:rsidP="00B75478">
      <w:pPr>
        <w:rPr>
          <w:rFonts w:ascii="Trebuchet MS" w:hAnsi="Trebuchet MS"/>
          <w:i/>
          <w:sz w:val="20"/>
          <w:szCs w:val="20"/>
          <w:lang w:val="nl-NL"/>
        </w:rPr>
      </w:pPr>
      <w:r w:rsidRPr="00400489">
        <w:rPr>
          <w:rFonts w:ascii="Trebuchet MS" w:hAnsi="Trebuchet MS"/>
          <w:i/>
          <w:sz w:val="20"/>
          <w:szCs w:val="20"/>
          <w:lang w:val="nl-NL"/>
        </w:rPr>
        <w:t>Proces</w:t>
      </w:r>
      <w:r w:rsidR="00EB0660" w:rsidRPr="00400489">
        <w:rPr>
          <w:rFonts w:ascii="Trebuchet MS" w:hAnsi="Trebuchet MS"/>
          <w:i/>
          <w:sz w:val="20"/>
          <w:szCs w:val="20"/>
          <w:lang w:val="nl-NL"/>
        </w:rPr>
        <w:t xml:space="preserve"> </w:t>
      </w:r>
    </w:p>
    <w:p w:rsidR="00EB0660" w:rsidRPr="00400489" w:rsidRDefault="00AF7600" w:rsidP="00B75478">
      <w:pPr>
        <w:rPr>
          <w:rFonts w:ascii="Trebuchet MS" w:hAnsi="Trebuchet MS"/>
          <w:sz w:val="20"/>
          <w:szCs w:val="20"/>
          <w:lang w:val="nl-NL"/>
        </w:rPr>
      </w:pPr>
      <w:r w:rsidRPr="00400489">
        <w:rPr>
          <w:rFonts w:ascii="Trebuchet MS" w:hAnsi="Trebuchet MS"/>
          <w:sz w:val="20"/>
          <w:szCs w:val="20"/>
          <w:lang w:val="nl-NL"/>
        </w:rPr>
        <w:t xml:space="preserve">De beleidsaanpassingen in deze rapportage zijn tot stand gekomen langs drie lijnen. Op </w:t>
      </w:r>
      <w:r w:rsidR="00960F42" w:rsidRPr="00400489">
        <w:rPr>
          <w:rFonts w:ascii="Trebuchet MS" w:hAnsi="Trebuchet MS"/>
          <w:sz w:val="20"/>
          <w:szCs w:val="20"/>
          <w:lang w:val="nl-NL"/>
        </w:rPr>
        <w:t>23</w:t>
      </w:r>
      <w:r w:rsidRPr="00400489">
        <w:rPr>
          <w:rFonts w:ascii="Trebuchet MS" w:hAnsi="Trebuchet MS"/>
          <w:sz w:val="20"/>
          <w:szCs w:val="20"/>
          <w:lang w:val="nl-NL"/>
        </w:rPr>
        <w:t xml:space="preserve"> mei</w:t>
      </w:r>
      <w:r w:rsidR="0092721C" w:rsidRPr="00400489">
        <w:rPr>
          <w:rFonts w:ascii="Trebuchet MS" w:hAnsi="Trebuchet MS"/>
          <w:sz w:val="20"/>
          <w:szCs w:val="20"/>
          <w:lang w:val="nl-NL"/>
        </w:rPr>
        <w:t xml:space="preserve"> jl.</w:t>
      </w:r>
      <w:r w:rsidRPr="00400489">
        <w:rPr>
          <w:rFonts w:ascii="Trebuchet MS" w:hAnsi="Trebuchet MS"/>
          <w:sz w:val="20"/>
          <w:szCs w:val="20"/>
          <w:lang w:val="nl-NL"/>
        </w:rPr>
        <w:t xml:space="preserve"> is </w:t>
      </w:r>
      <w:r w:rsidR="00771A17" w:rsidRPr="00400489">
        <w:rPr>
          <w:rFonts w:ascii="Trebuchet MS" w:hAnsi="Trebuchet MS"/>
          <w:sz w:val="20"/>
          <w:szCs w:val="20"/>
          <w:lang w:val="nl-NL"/>
        </w:rPr>
        <w:t>een ambtelijke werksessie gehouden. Daarin hebben medewerkers van gemeenten, SDD</w:t>
      </w:r>
      <w:r w:rsidR="000E4EF1" w:rsidRPr="00400489">
        <w:rPr>
          <w:rFonts w:ascii="Trebuchet MS" w:hAnsi="Trebuchet MS"/>
          <w:sz w:val="20"/>
          <w:szCs w:val="20"/>
          <w:lang w:val="nl-NL"/>
        </w:rPr>
        <w:t>,</w:t>
      </w:r>
      <w:r w:rsidR="00771A17" w:rsidRPr="00400489">
        <w:rPr>
          <w:rFonts w:ascii="Trebuchet MS" w:hAnsi="Trebuchet MS"/>
          <w:sz w:val="20"/>
          <w:szCs w:val="20"/>
          <w:lang w:val="nl-NL"/>
        </w:rPr>
        <w:t xml:space="preserve"> SOJ </w:t>
      </w:r>
      <w:r w:rsidR="00960F42" w:rsidRPr="00400489">
        <w:rPr>
          <w:rFonts w:ascii="Trebuchet MS" w:hAnsi="Trebuchet MS"/>
          <w:sz w:val="20"/>
          <w:szCs w:val="20"/>
          <w:lang w:val="nl-NL"/>
        </w:rPr>
        <w:t xml:space="preserve">en Stichting Jeugdteams </w:t>
      </w:r>
      <w:r w:rsidR="00771A17" w:rsidRPr="00400489">
        <w:rPr>
          <w:rFonts w:ascii="Trebuchet MS" w:hAnsi="Trebuchet MS"/>
          <w:sz w:val="20"/>
          <w:szCs w:val="20"/>
          <w:lang w:val="nl-NL"/>
        </w:rPr>
        <w:t>gezamenlijk gezocht naar mogelijke beleidsaanpassingen</w:t>
      </w:r>
      <w:r w:rsidRPr="00400489">
        <w:rPr>
          <w:rFonts w:ascii="Trebuchet MS" w:hAnsi="Trebuchet MS"/>
          <w:sz w:val="20"/>
          <w:szCs w:val="20"/>
          <w:lang w:val="nl-NL"/>
        </w:rPr>
        <w:t xml:space="preserve"> en innova</w:t>
      </w:r>
      <w:r w:rsidR="00EB0660" w:rsidRPr="00400489">
        <w:rPr>
          <w:rFonts w:ascii="Trebuchet MS" w:hAnsi="Trebuchet MS"/>
          <w:sz w:val="20"/>
          <w:szCs w:val="20"/>
          <w:lang w:val="nl-NL"/>
        </w:rPr>
        <w:t>t</w:t>
      </w:r>
      <w:r w:rsidRPr="00400489">
        <w:rPr>
          <w:rFonts w:ascii="Trebuchet MS" w:hAnsi="Trebuchet MS"/>
          <w:sz w:val="20"/>
          <w:szCs w:val="20"/>
          <w:lang w:val="nl-NL"/>
        </w:rPr>
        <w:t>ies</w:t>
      </w:r>
      <w:r w:rsidR="000E4EF1" w:rsidRPr="00400489">
        <w:rPr>
          <w:rFonts w:ascii="Trebuchet MS" w:hAnsi="Trebuchet MS"/>
          <w:sz w:val="20"/>
          <w:szCs w:val="20"/>
          <w:lang w:val="nl-NL"/>
        </w:rPr>
        <w:t xml:space="preserve"> in het sociaal domein</w:t>
      </w:r>
      <w:r w:rsidR="00771A17" w:rsidRPr="00400489">
        <w:rPr>
          <w:rFonts w:ascii="Trebuchet MS" w:hAnsi="Trebuchet MS"/>
          <w:sz w:val="20"/>
          <w:szCs w:val="20"/>
          <w:lang w:val="nl-NL"/>
        </w:rPr>
        <w:t xml:space="preserve">. </w:t>
      </w:r>
      <w:r w:rsidR="00960F42" w:rsidRPr="00400489">
        <w:rPr>
          <w:rFonts w:ascii="Trebuchet MS" w:hAnsi="Trebuchet MS"/>
          <w:sz w:val="20"/>
          <w:szCs w:val="20"/>
          <w:lang w:val="nl-NL"/>
        </w:rPr>
        <w:t xml:space="preserve">De tussenopbrengst van Spoor 3 is ingebracht in deze sessie. De werksessie </w:t>
      </w:r>
      <w:r w:rsidR="00771A17" w:rsidRPr="00400489">
        <w:rPr>
          <w:rFonts w:ascii="Trebuchet MS" w:hAnsi="Trebuchet MS"/>
          <w:sz w:val="20"/>
          <w:szCs w:val="20"/>
          <w:lang w:val="nl-NL"/>
        </w:rPr>
        <w:t xml:space="preserve">heeft geleid tot </w:t>
      </w:r>
      <w:r w:rsidR="00960F42" w:rsidRPr="00400489">
        <w:rPr>
          <w:rFonts w:ascii="Trebuchet MS" w:hAnsi="Trebuchet MS"/>
          <w:sz w:val="20"/>
          <w:szCs w:val="20"/>
          <w:lang w:val="nl-NL"/>
        </w:rPr>
        <w:t xml:space="preserve">een </w:t>
      </w:r>
      <w:r w:rsidR="0092721C" w:rsidRPr="00400489">
        <w:rPr>
          <w:rFonts w:ascii="Trebuchet MS" w:hAnsi="Trebuchet MS"/>
          <w:sz w:val="20"/>
          <w:szCs w:val="20"/>
          <w:lang w:val="nl-NL"/>
        </w:rPr>
        <w:t>set van</w:t>
      </w:r>
      <w:r w:rsidR="00960F42" w:rsidRPr="00400489">
        <w:rPr>
          <w:rFonts w:ascii="Trebuchet MS" w:hAnsi="Trebuchet MS"/>
          <w:sz w:val="20"/>
          <w:szCs w:val="20"/>
          <w:lang w:val="nl-NL"/>
        </w:rPr>
        <w:t xml:space="preserve"> </w:t>
      </w:r>
      <w:r w:rsidR="00771A17" w:rsidRPr="00400489">
        <w:rPr>
          <w:rFonts w:ascii="Trebuchet MS" w:hAnsi="Trebuchet MS"/>
          <w:sz w:val="20"/>
          <w:szCs w:val="20"/>
          <w:lang w:val="nl-NL"/>
        </w:rPr>
        <w:t xml:space="preserve">initiatieven op het snijvlak </w:t>
      </w:r>
      <w:r w:rsidRPr="00400489">
        <w:rPr>
          <w:rFonts w:ascii="Trebuchet MS" w:hAnsi="Trebuchet MS"/>
          <w:sz w:val="20"/>
          <w:szCs w:val="20"/>
          <w:lang w:val="nl-NL"/>
        </w:rPr>
        <w:t xml:space="preserve">en </w:t>
      </w:r>
      <w:r w:rsidR="00960F42" w:rsidRPr="00400489">
        <w:rPr>
          <w:rFonts w:ascii="Trebuchet MS" w:hAnsi="Trebuchet MS"/>
          <w:sz w:val="20"/>
          <w:szCs w:val="20"/>
          <w:lang w:val="nl-NL"/>
        </w:rPr>
        <w:t xml:space="preserve">in </w:t>
      </w:r>
      <w:r w:rsidRPr="00400489">
        <w:rPr>
          <w:rFonts w:ascii="Trebuchet MS" w:hAnsi="Trebuchet MS"/>
          <w:sz w:val="20"/>
          <w:szCs w:val="20"/>
          <w:lang w:val="nl-NL"/>
        </w:rPr>
        <w:t xml:space="preserve">de keten </w:t>
      </w:r>
      <w:r w:rsidR="00771A17" w:rsidRPr="00400489">
        <w:rPr>
          <w:rFonts w:ascii="Trebuchet MS" w:hAnsi="Trebuchet MS"/>
          <w:sz w:val="20"/>
          <w:szCs w:val="20"/>
          <w:lang w:val="nl-NL"/>
        </w:rPr>
        <w:t>van gemeente, SDD</w:t>
      </w:r>
      <w:r w:rsidR="00960F42" w:rsidRPr="00400489">
        <w:rPr>
          <w:rFonts w:ascii="Trebuchet MS" w:hAnsi="Trebuchet MS"/>
          <w:sz w:val="20"/>
          <w:szCs w:val="20"/>
          <w:lang w:val="nl-NL"/>
        </w:rPr>
        <w:t>,</w:t>
      </w:r>
      <w:r w:rsidR="00771A17" w:rsidRPr="00400489">
        <w:rPr>
          <w:rFonts w:ascii="Trebuchet MS" w:hAnsi="Trebuchet MS"/>
          <w:sz w:val="20"/>
          <w:szCs w:val="20"/>
          <w:lang w:val="nl-NL"/>
        </w:rPr>
        <w:t xml:space="preserve"> SOJ</w:t>
      </w:r>
      <w:r w:rsidR="00960F42" w:rsidRPr="00400489">
        <w:rPr>
          <w:rFonts w:ascii="Trebuchet MS" w:hAnsi="Trebuchet MS"/>
          <w:sz w:val="20"/>
          <w:szCs w:val="20"/>
          <w:lang w:val="nl-NL"/>
        </w:rPr>
        <w:t xml:space="preserve"> en Stichting Jeugdteams</w:t>
      </w:r>
      <w:r w:rsidR="00771A17" w:rsidRPr="00400489">
        <w:rPr>
          <w:rFonts w:ascii="Trebuchet MS" w:hAnsi="Trebuchet MS"/>
          <w:sz w:val="20"/>
          <w:szCs w:val="20"/>
          <w:lang w:val="nl-NL"/>
        </w:rPr>
        <w:t xml:space="preserve">. Per beleidsaanpassing is </w:t>
      </w:r>
      <w:r w:rsidR="00D12D70" w:rsidRPr="00400489">
        <w:rPr>
          <w:rFonts w:ascii="Trebuchet MS" w:hAnsi="Trebuchet MS"/>
          <w:sz w:val="20"/>
          <w:szCs w:val="20"/>
          <w:lang w:val="nl-NL"/>
        </w:rPr>
        <w:t xml:space="preserve">door de deelnemers </w:t>
      </w:r>
      <w:r w:rsidR="00771A17" w:rsidRPr="00400489">
        <w:rPr>
          <w:rFonts w:ascii="Trebuchet MS" w:hAnsi="Trebuchet MS"/>
          <w:sz w:val="20"/>
          <w:szCs w:val="20"/>
          <w:lang w:val="nl-NL"/>
        </w:rPr>
        <w:t>een format uitgewerkt</w:t>
      </w:r>
      <w:r w:rsidR="00D12D70" w:rsidRPr="00400489">
        <w:rPr>
          <w:rFonts w:ascii="Trebuchet MS" w:hAnsi="Trebuchet MS"/>
          <w:sz w:val="20"/>
          <w:szCs w:val="20"/>
          <w:lang w:val="nl-NL"/>
        </w:rPr>
        <w:t xml:space="preserve"> waarin </w:t>
      </w:r>
      <w:r w:rsidR="00573DA5" w:rsidRPr="00400489">
        <w:rPr>
          <w:rFonts w:ascii="Trebuchet MS" w:hAnsi="Trebuchet MS"/>
          <w:sz w:val="20"/>
          <w:szCs w:val="20"/>
          <w:lang w:val="nl-NL"/>
        </w:rPr>
        <w:t xml:space="preserve">de consequenties in beeld </w:t>
      </w:r>
      <w:r w:rsidR="00D12D70" w:rsidRPr="00400489">
        <w:rPr>
          <w:rFonts w:ascii="Trebuchet MS" w:hAnsi="Trebuchet MS"/>
          <w:sz w:val="20"/>
          <w:szCs w:val="20"/>
          <w:lang w:val="nl-NL"/>
        </w:rPr>
        <w:t xml:space="preserve">zijn </w:t>
      </w:r>
      <w:r w:rsidR="00573DA5" w:rsidRPr="00400489">
        <w:rPr>
          <w:rFonts w:ascii="Trebuchet MS" w:hAnsi="Trebuchet MS"/>
          <w:sz w:val="20"/>
          <w:szCs w:val="20"/>
          <w:lang w:val="nl-NL"/>
        </w:rPr>
        <w:t>gebracht</w:t>
      </w:r>
      <w:r w:rsidR="00771A17" w:rsidRPr="00400489">
        <w:rPr>
          <w:rFonts w:ascii="Trebuchet MS" w:hAnsi="Trebuchet MS"/>
          <w:sz w:val="20"/>
          <w:szCs w:val="20"/>
          <w:lang w:val="nl-NL"/>
        </w:rPr>
        <w:t xml:space="preserve">. Deze formats zijn opgenomen </w:t>
      </w:r>
      <w:r w:rsidR="00CE479D">
        <w:rPr>
          <w:rFonts w:ascii="Trebuchet MS" w:hAnsi="Trebuchet MS"/>
          <w:sz w:val="20"/>
          <w:szCs w:val="20"/>
          <w:lang w:val="nl-NL"/>
        </w:rPr>
        <w:t>als B</w:t>
      </w:r>
      <w:r w:rsidR="00D12D70" w:rsidRPr="00400489">
        <w:rPr>
          <w:rFonts w:ascii="Trebuchet MS" w:hAnsi="Trebuchet MS"/>
          <w:sz w:val="20"/>
          <w:szCs w:val="20"/>
          <w:lang w:val="nl-NL"/>
        </w:rPr>
        <w:t>ijlage</w:t>
      </w:r>
      <w:r w:rsidR="00CE479D">
        <w:rPr>
          <w:rFonts w:ascii="Trebuchet MS" w:hAnsi="Trebuchet MS"/>
          <w:sz w:val="20"/>
          <w:szCs w:val="20"/>
          <w:lang w:val="nl-NL"/>
        </w:rPr>
        <w:t xml:space="preserve"> A</w:t>
      </w:r>
      <w:r w:rsidR="00771A17" w:rsidRPr="00400489">
        <w:rPr>
          <w:rFonts w:ascii="Trebuchet MS" w:hAnsi="Trebuchet MS"/>
          <w:sz w:val="20"/>
          <w:szCs w:val="20"/>
          <w:lang w:val="nl-NL"/>
        </w:rPr>
        <w:t>.</w:t>
      </w:r>
      <w:r w:rsidR="00CE479D">
        <w:rPr>
          <w:rFonts w:ascii="Trebuchet MS" w:hAnsi="Trebuchet MS"/>
          <w:sz w:val="20"/>
          <w:szCs w:val="20"/>
          <w:lang w:val="nl-NL"/>
        </w:rPr>
        <w:t xml:space="preserve"> </w:t>
      </w:r>
      <w:r w:rsidR="00771A17" w:rsidRPr="00400489">
        <w:rPr>
          <w:rFonts w:ascii="Trebuchet MS" w:hAnsi="Trebuchet MS"/>
          <w:sz w:val="20"/>
          <w:szCs w:val="20"/>
          <w:lang w:val="nl-NL"/>
        </w:rPr>
        <w:t xml:space="preserve"> </w:t>
      </w:r>
    </w:p>
    <w:p w:rsidR="00EB0660" w:rsidRPr="00400489" w:rsidRDefault="00EB0660" w:rsidP="00B75478">
      <w:pPr>
        <w:rPr>
          <w:rFonts w:ascii="Trebuchet MS" w:hAnsi="Trebuchet MS"/>
          <w:sz w:val="20"/>
          <w:szCs w:val="20"/>
          <w:lang w:val="nl-NL"/>
        </w:rPr>
      </w:pPr>
    </w:p>
    <w:p w:rsidR="00EB0660" w:rsidRPr="00400489" w:rsidRDefault="00771A17" w:rsidP="00B75478">
      <w:pPr>
        <w:rPr>
          <w:rFonts w:ascii="Trebuchet MS" w:hAnsi="Trebuchet MS"/>
          <w:sz w:val="20"/>
          <w:szCs w:val="20"/>
          <w:lang w:val="nl-NL"/>
        </w:rPr>
      </w:pPr>
      <w:r w:rsidRPr="00400489">
        <w:rPr>
          <w:rFonts w:ascii="Trebuchet MS" w:hAnsi="Trebuchet MS"/>
          <w:sz w:val="20"/>
          <w:szCs w:val="20"/>
          <w:lang w:val="nl-NL"/>
        </w:rPr>
        <w:t xml:space="preserve">Parallel aan dit traject heeft de SDD </w:t>
      </w:r>
      <w:r w:rsidR="00AF7600" w:rsidRPr="00400489">
        <w:rPr>
          <w:rFonts w:ascii="Trebuchet MS" w:hAnsi="Trebuchet MS"/>
          <w:sz w:val="20"/>
          <w:szCs w:val="20"/>
          <w:lang w:val="nl-NL"/>
        </w:rPr>
        <w:t>beheersmaatregelen en beleidsaanpassingen in beeld gebracht</w:t>
      </w:r>
      <w:r w:rsidR="00190E23" w:rsidRPr="00400489">
        <w:rPr>
          <w:rFonts w:ascii="Trebuchet MS" w:hAnsi="Trebuchet MS"/>
          <w:sz w:val="20"/>
          <w:szCs w:val="20"/>
          <w:lang w:val="nl-NL"/>
        </w:rPr>
        <w:t>, die mede in het licht gezien moeten worden van de Beleidsvisie Sociaal Domein waar de SDD aan werkt</w:t>
      </w:r>
      <w:r w:rsidR="00AF7600" w:rsidRPr="00400489">
        <w:rPr>
          <w:rFonts w:ascii="Trebuchet MS" w:hAnsi="Trebuchet MS"/>
          <w:sz w:val="20"/>
          <w:szCs w:val="20"/>
          <w:lang w:val="nl-NL"/>
        </w:rPr>
        <w:t xml:space="preserve">. </w:t>
      </w:r>
      <w:r w:rsidR="00E900C4" w:rsidRPr="00400489">
        <w:rPr>
          <w:rFonts w:ascii="Trebuchet MS" w:hAnsi="Trebuchet MS"/>
          <w:sz w:val="20"/>
          <w:szCs w:val="20"/>
          <w:lang w:val="nl-NL"/>
        </w:rPr>
        <w:t xml:space="preserve">Naar verwachting neemt de Drechtraad in de tweede helft van 2019 een besluit over deze visie. </w:t>
      </w:r>
      <w:r w:rsidR="00F97057" w:rsidRPr="00400489">
        <w:rPr>
          <w:rFonts w:ascii="Trebuchet MS" w:hAnsi="Trebuchet MS"/>
          <w:sz w:val="20"/>
          <w:szCs w:val="20"/>
          <w:lang w:val="nl-NL"/>
        </w:rPr>
        <w:t xml:space="preserve">Vervolgens wordt een </w:t>
      </w:r>
      <w:r w:rsidR="0092721C" w:rsidRPr="00400489">
        <w:rPr>
          <w:rFonts w:ascii="Trebuchet MS" w:hAnsi="Trebuchet MS"/>
          <w:sz w:val="20"/>
          <w:szCs w:val="20"/>
          <w:lang w:val="nl-NL"/>
        </w:rPr>
        <w:t>regionaal uitvoeringsprogramma opgesteld, waarbij de financiële kaders leidend zijn.</w:t>
      </w:r>
      <w:r w:rsidR="000E4EF1" w:rsidRPr="00400489">
        <w:rPr>
          <w:rFonts w:ascii="Trebuchet MS" w:hAnsi="Trebuchet MS"/>
          <w:sz w:val="20"/>
          <w:szCs w:val="20"/>
          <w:lang w:val="nl-NL"/>
        </w:rPr>
        <w:t xml:space="preserve"> Ook de beleidsaanpassingen van de SDD zijn uitgewerkt in formats en als </w:t>
      </w:r>
      <w:r w:rsidR="00CE479D">
        <w:rPr>
          <w:rFonts w:ascii="Trebuchet MS" w:hAnsi="Trebuchet MS"/>
          <w:sz w:val="20"/>
          <w:szCs w:val="20"/>
          <w:lang w:val="nl-NL"/>
        </w:rPr>
        <w:t>B</w:t>
      </w:r>
      <w:r w:rsidR="000E4EF1" w:rsidRPr="00400489">
        <w:rPr>
          <w:rFonts w:ascii="Trebuchet MS" w:hAnsi="Trebuchet MS"/>
          <w:sz w:val="20"/>
          <w:szCs w:val="20"/>
          <w:lang w:val="nl-NL"/>
        </w:rPr>
        <w:t xml:space="preserve">ijlage </w:t>
      </w:r>
      <w:r w:rsidR="00CE479D">
        <w:rPr>
          <w:rFonts w:ascii="Trebuchet MS" w:hAnsi="Trebuchet MS"/>
          <w:sz w:val="20"/>
          <w:szCs w:val="20"/>
          <w:lang w:val="nl-NL"/>
        </w:rPr>
        <w:t xml:space="preserve">B </w:t>
      </w:r>
      <w:r w:rsidR="000E4EF1" w:rsidRPr="00400489">
        <w:rPr>
          <w:rFonts w:ascii="Trebuchet MS" w:hAnsi="Trebuchet MS"/>
          <w:sz w:val="20"/>
          <w:szCs w:val="20"/>
          <w:lang w:val="nl-NL"/>
        </w:rPr>
        <w:t>bij deze rapportage gevoegd.</w:t>
      </w:r>
    </w:p>
    <w:p w:rsidR="00EB0660" w:rsidRPr="00400489" w:rsidRDefault="00EB0660" w:rsidP="00B75478">
      <w:pPr>
        <w:rPr>
          <w:rFonts w:ascii="Trebuchet MS" w:hAnsi="Trebuchet MS"/>
          <w:sz w:val="20"/>
          <w:szCs w:val="20"/>
          <w:lang w:val="nl-NL"/>
        </w:rPr>
      </w:pPr>
    </w:p>
    <w:p w:rsidR="003361A5" w:rsidRPr="00400489" w:rsidRDefault="00AF7600" w:rsidP="00B75478">
      <w:pPr>
        <w:rPr>
          <w:rFonts w:ascii="Trebuchet MS" w:hAnsi="Trebuchet MS"/>
          <w:sz w:val="20"/>
          <w:szCs w:val="20"/>
          <w:lang w:val="nl-NL"/>
        </w:rPr>
      </w:pPr>
      <w:r w:rsidRPr="00400489">
        <w:rPr>
          <w:rFonts w:ascii="Trebuchet MS" w:hAnsi="Trebuchet MS"/>
          <w:sz w:val="20"/>
          <w:szCs w:val="20"/>
          <w:lang w:val="nl-NL"/>
        </w:rPr>
        <w:t>De derde lijn is de Omdenknotitie die door de SOJ is opgesteld en die ter besluitvorming wordt voorgelegd aan het A</w:t>
      </w:r>
      <w:r w:rsidR="007E5C6D">
        <w:rPr>
          <w:rFonts w:ascii="Trebuchet MS" w:hAnsi="Trebuchet MS"/>
          <w:sz w:val="20"/>
          <w:szCs w:val="20"/>
          <w:lang w:val="nl-NL"/>
        </w:rPr>
        <w:t xml:space="preserve">lgemeen Bestuur </w:t>
      </w:r>
      <w:r w:rsidRPr="00400489">
        <w:rPr>
          <w:rFonts w:ascii="Trebuchet MS" w:hAnsi="Trebuchet MS"/>
          <w:sz w:val="20"/>
          <w:szCs w:val="20"/>
          <w:lang w:val="nl-NL"/>
        </w:rPr>
        <w:t>DG&amp;J op 4 juli as.</w:t>
      </w:r>
      <w:r w:rsidR="00190E23" w:rsidRPr="00400489">
        <w:rPr>
          <w:rFonts w:ascii="Trebuchet MS" w:hAnsi="Trebuchet MS"/>
          <w:sz w:val="20"/>
          <w:szCs w:val="20"/>
          <w:lang w:val="nl-NL"/>
        </w:rPr>
        <w:t xml:space="preserve">. </w:t>
      </w:r>
      <w:r w:rsidR="003361A5" w:rsidRPr="00400489">
        <w:rPr>
          <w:rFonts w:ascii="Trebuchet MS" w:hAnsi="Trebuchet MS"/>
          <w:sz w:val="20"/>
          <w:szCs w:val="20"/>
          <w:lang w:val="nl-NL"/>
        </w:rPr>
        <w:t>De maatregelen uit de Omdenknotitie zijn opgesomd in de voorliggend</w:t>
      </w:r>
      <w:r w:rsidR="0092721C" w:rsidRPr="00400489">
        <w:rPr>
          <w:rFonts w:ascii="Trebuchet MS" w:hAnsi="Trebuchet MS"/>
          <w:sz w:val="20"/>
          <w:szCs w:val="20"/>
          <w:lang w:val="nl-NL"/>
        </w:rPr>
        <w:t>e</w:t>
      </w:r>
      <w:r w:rsidR="003361A5" w:rsidRPr="00400489">
        <w:rPr>
          <w:rFonts w:ascii="Trebuchet MS" w:hAnsi="Trebuchet MS"/>
          <w:sz w:val="20"/>
          <w:szCs w:val="20"/>
          <w:lang w:val="nl-NL"/>
        </w:rPr>
        <w:t xml:space="preserve"> rapportage</w:t>
      </w:r>
      <w:r w:rsidR="00E900C4" w:rsidRPr="00400489">
        <w:rPr>
          <w:rFonts w:ascii="Trebuchet MS" w:hAnsi="Trebuchet MS"/>
          <w:sz w:val="20"/>
          <w:szCs w:val="20"/>
          <w:lang w:val="nl-NL"/>
        </w:rPr>
        <w:t xml:space="preserve">. </w:t>
      </w:r>
      <w:r w:rsidR="00CE479D">
        <w:rPr>
          <w:rFonts w:ascii="Trebuchet MS" w:hAnsi="Trebuchet MS"/>
          <w:sz w:val="20"/>
          <w:szCs w:val="20"/>
          <w:lang w:val="nl-NL"/>
        </w:rPr>
        <w:t>Een overzichtstabel van alle SOJ-maatregelen is opgenomen als Bijlage C.</w:t>
      </w:r>
      <w:r w:rsidR="007E5C6D" w:rsidRPr="007E5C6D">
        <w:rPr>
          <w:lang w:val="nl-NL"/>
        </w:rPr>
        <w:t xml:space="preserve"> </w:t>
      </w:r>
      <w:r w:rsidR="007E5C6D" w:rsidRPr="007E5C6D">
        <w:rPr>
          <w:rFonts w:ascii="Trebuchet MS" w:hAnsi="Trebuchet MS"/>
          <w:sz w:val="20"/>
          <w:szCs w:val="20"/>
          <w:lang w:val="nl-NL"/>
        </w:rPr>
        <w:t>Er zijn geen formats uitgewerkt.</w:t>
      </w:r>
    </w:p>
    <w:p w:rsidR="003E6F07" w:rsidRPr="00400489" w:rsidRDefault="003E6F07" w:rsidP="00B75478">
      <w:pPr>
        <w:rPr>
          <w:rFonts w:ascii="Trebuchet MS" w:hAnsi="Trebuchet MS"/>
          <w:sz w:val="20"/>
          <w:szCs w:val="20"/>
          <w:lang w:val="nl-NL"/>
        </w:rPr>
      </w:pPr>
    </w:p>
    <w:p w:rsidR="00400489" w:rsidRPr="00400489" w:rsidRDefault="00400489">
      <w:pPr>
        <w:spacing w:line="240" w:lineRule="auto"/>
        <w:rPr>
          <w:rFonts w:ascii="Trebuchet MS" w:hAnsi="Trebuchet MS"/>
          <w:sz w:val="20"/>
          <w:szCs w:val="20"/>
          <w:lang w:val="nl-NL"/>
        </w:rPr>
      </w:pPr>
      <w:r w:rsidRPr="00400489">
        <w:rPr>
          <w:rFonts w:ascii="Trebuchet MS" w:hAnsi="Trebuchet MS"/>
          <w:sz w:val="20"/>
          <w:szCs w:val="20"/>
          <w:lang w:val="nl-NL"/>
        </w:rPr>
        <w:br w:type="page"/>
      </w:r>
    </w:p>
    <w:p w:rsidR="00400489" w:rsidRPr="00400489" w:rsidRDefault="00400489" w:rsidP="008021D2">
      <w:pPr>
        <w:rPr>
          <w:rFonts w:ascii="Trebuchet MS" w:hAnsi="Trebuchet MS"/>
          <w:sz w:val="20"/>
          <w:szCs w:val="20"/>
          <w:lang w:val="nl-NL"/>
        </w:rPr>
      </w:pPr>
    </w:p>
    <w:p w:rsidR="00CE479D" w:rsidRPr="00CE479D" w:rsidRDefault="00CE479D" w:rsidP="008021D2">
      <w:pPr>
        <w:rPr>
          <w:rFonts w:ascii="Trebuchet MS" w:hAnsi="Trebuchet MS"/>
          <w:i/>
          <w:sz w:val="20"/>
          <w:szCs w:val="20"/>
          <w:lang w:val="nl-NL"/>
        </w:rPr>
      </w:pPr>
      <w:r w:rsidRPr="00CE479D">
        <w:rPr>
          <w:rFonts w:ascii="Trebuchet MS" w:hAnsi="Trebuchet MS"/>
          <w:i/>
          <w:sz w:val="20"/>
          <w:szCs w:val="20"/>
          <w:lang w:val="nl-NL"/>
        </w:rPr>
        <w:t>Positionering</w:t>
      </w:r>
    </w:p>
    <w:p w:rsidR="008021D2" w:rsidRPr="00400489" w:rsidRDefault="008021D2" w:rsidP="008021D2">
      <w:pPr>
        <w:rPr>
          <w:rFonts w:ascii="Trebuchet MS" w:hAnsi="Trebuchet MS"/>
          <w:sz w:val="20"/>
          <w:szCs w:val="20"/>
          <w:lang w:val="nl-NL"/>
        </w:rPr>
      </w:pPr>
      <w:r w:rsidRPr="00400489">
        <w:rPr>
          <w:rFonts w:ascii="Trebuchet MS" w:hAnsi="Trebuchet MS"/>
          <w:sz w:val="20"/>
          <w:szCs w:val="20"/>
          <w:lang w:val="nl-NL"/>
        </w:rPr>
        <w:t xml:space="preserve">De beleidsaanpassingen </w:t>
      </w:r>
      <w:r w:rsidR="00DA2FCE">
        <w:rPr>
          <w:rFonts w:ascii="Trebuchet MS" w:hAnsi="Trebuchet MS"/>
          <w:sz w:val="20"/>
          <w:szCs w:val="20"/>
          <w:lang w:val="nl-NL"/>
        </w:rPr>
        <w:t>uit deze drie trajecten</w:t>
      </w:r>
      <w:r w:rsidRPr="00400489">
        <w:rPr>
          <w:rFonts w:ascii="Trebuchet MS" w:hAnsi="Trebuchet MS"/>
          <w:sz w:val="20"/>
          <w:szCs w:val="20"/>
          <w:lang w:val="nl-NL"/>
        </w:rPr>
        <w:t xml:space="preserve"> raken ook het lokale, preventieve voorveld. Als het gaat om </w:t>
      </w:r>
      <w:r w:rsidR="00400489" w:rsidRPr="00400489">
        <w:rPr>
          <w:rFonts w:ascii="Trebuchet MS" w:hAnsi="Trebuchet MS"/>
          <w:sz w:val="20"/>
          <w:szCs w:val="20"/>
          <w:lang w:val="nl-NL"/>
        </w:rPr>
        <w:t xml:space="preserve">het </w:t>
      </w:r>
      <w:r w:rsidRPr="00400489">
        <w:rPr>
          <w:rFonts w:ascii="Trebuchet MS" w:hAnsi="Trebuchet MS"/>
          <w:sz w:val="20"/>
          <w:szCs w:val="20"/>
          <w:lang w:val="nl-NL"/>
        </w:rPr>
        <w:t>sociaal domein is ca. 6% van het budget lokaal</w:t>
      </w:r>
      <w:r w:rsidR="00400489" w:rsidRPr="00400489">
        <w:rPr>
          <w:rFonts w:ascii="Trebuchet MS" w:hAnsi="Trebuchet MS"/>
          <w:sz w:val="20"/>
          <w:szCs w:val="20"/>
          <w:lang w:val="nl-NL"/>
        </w:rPr>
        <w:t xml:space="preserve">. De overige 94% ligt </w:t>
      </w:r>
      <w:r w:rsidRPr="00400489">
        <w:rPr>
          <w:rFonts w:ascii="Trebuchet MS" w:hAnsi="Trebuchet MS"/>
          <w:sz w:val="20"/>
          <w:szCs w:val="20"/>
          <w:lang w:val="nl-NL"/>
        </w:rPr>
        <w:t xml:space="preserve">bij verbonden partijen en eventuele taken bij de centrumgemeente (zie ook </w:t>
      </w:r>
      <w:r w:rsidR="00400489" w:rsidRPr="00400489">
        <w:rPr>
          <w:rFonts w:ascii="Trebuchet MS" w:hAnsi="Trebuchet MS"/>
          <w:sz w:val="20"/>
          <w:szCs w:val="20"/>
          <w:lang w:val="nl-NL"/>
        </w:rPr>
        <w:t xml:space="preserve">de rapportage bij </w:t>
      </w:r>
      <w:r w:rsidRPr="00400489">
        <w:rPr>
          <w:rFonts w:ascii="Trebuchet MS" w:hAnsi="Trebuchet MS"/>
          <w:sz w:val="20"/>
          <w:szCs w:val="20"/>
          <w:lang w:val="nl-NL"/>
        </w:rPr>
        <w:t xml:space="preserve">deelopdracht 1). Gelet op de beperkte </w:t>
      </w:r>
      <w:r w:rsidR="00400489" w:rsidRPr="00400489">
        <w:rPr>
          <w:rFonts w:ascii="Trebuchet MS" w:hAnsi="Trebuchet MS"/>
          <w:sz w:val="20"/>
          <w:szCs w:val="20"/>
          <w:lang w:val="nl-NL"/>
        </w:rPr>
        <w:t>financiële omvang van het lokale sociaal domein, moeten lokaal de o</w:t>
      </w:r>
      <w:r w:rsidRPr="00400489">
        <w:rPr>
          <w:rFonts w:ascii="Trebuchet MS" w:hAnsi="Trebuchet MS"/>
          <w:sz w:val="20"/>
          <w:szCs w:val="20"/>
          <w:lang w:val="nl-NL"/>
        </w:rPr>
        <w:t>plossingen voor beleids</w:t>
      </w:r>
      <w:r w:rsidR="00400489" w:rsidRPr="00400489">
        <w:rPr>
          <w:rFonts w:ascii="Trebuchet MS" w:hAnsi="Trebuchet MS"/>
          <w:sz w:val="20"/>
          <w:szCs w:val="20"/>
          <w:lang w:val="nl-NL"/>
        </w:rPr>
        <w:t xml:space="preserve">aanpassingen </w:t>
      </w:r>
      <w:r w:rsidRPr="00400489">
        <w:rPr>
          <w:rFonts w:ascii="Trebuchet MS" w:hAnsi="Trebuchet MS"/>
          <w:sz w:val="20"/>
          <w:szCs w:val="20"/>
          <w:lang w:val="nl-NL"/>
        </w:rPr>
        <w:t>gezocht worden in de volle breedte van de gemeentebegroting (dus ook in andere domeinen) en/of in combinatie van verhoging van inkomsten (</w:t>
      </w:r>
      <w:r w:rsidR="00400489" w:rsidRPr="00400489">
        <w:rPr>
          <w:rFonts w:ascii="Trebuchet MS" w:hAnsi="Trebuchet MS"/>
          <w:sz w:val="20"/>
          <w:szCs w:val="20"/>
          <w:lang w:val="nl-NL"/>
        </w:rPr>
        <w:t xml:space="preserve">zie ook </w:t>
      </w:r>
      <w:r w:rsidRPr="00400489">
        <w:rPr>
          <w:rFonts w:ascii="Trebuchet MS" w:hAnsi="Trebuchet MS"/>
          <w:sz w:val="20"/>
          <w:szCs w:val="20"/>
          <w:lang w:val="nl-NL"/>
        </w:rPr>
        <w:t>deelopdracht 1). Dit raakt nadrukkelijk de (lokale) autonomie en is een traject wat in elke gemeente gelopen moet worden met de gemeenteraad. Dit zal beginnen met de bespreking van de lokale Kadernota's.</w:t>
      </w:r>
    </w:p>
    <w:p w:rsidR="003361A5" w:rsidRPr="00400489" w:rsidRDefault="008D3FAC" w:rsidP="00B75478">
      <w:pPr>
        <w:rPr>
          <w:rFonts w:ascii="Trebuchet MS" w:hAnsi="Trebuchet MS"/>
          <w:sz w:val="20"/>
          <w:szCs w:val="20"/>
          <w:lang w:val="nl-NL"/>
        </w:rPr>
      </w:pPr>
      <w:r w:rsidRPr="00400489">
        <w:rPr>
          <w:rFonts w:ascii="Trebuchet MS" w:hAnsi="Trebuchet MS"/>
          <w:noProof/>
          <w:sz w:val="20"/>
          <w:szCs w:val="20"/>
          <w:lang w:val="nl-NL" w:eastAsia="nl-NL"/>
        </w:rPr>
        <w:drawing>
          <wp:anchor distT="0" distB="0" distL="114300" distR="114300" simplePos="0" relativeHeight="251658240" behindDoc="1" locked="0" layoutInCell="1" allowOverlap="1" wp14:anchorId="5116655B" wp14:editId="108B3366">
            <wp:simplePos x="0" y="0"/>
            <wp:positionH relativeFrom="column">
              <wp:posOffset>2787015</wp:posOffset>
            </wp:positionH>
            <wp:positionV relativeFrom="paragraph">
              <wp:posOffset>113665</wp:posOffset>
            </wp:positionV>
            <wp:extent cx="3295650" cy="2867025"/>
            <wp:effectExtent l="0" t="0" r="0" b="9525"/>
            <wp:wrapTight wrapText="bothSides">
              <wp:wrapPolygon edited="0">
                <wp:start x="0" y="0"/>
                <wp:lineTo x="0" y="21528"/>
                <wp:lineTo x="21475" y="21528"/>
                <wp:lineTo x="2147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2341" t="9165" r="23602" b="7239"/>
                    <a:stretch/>
                  </pic:blipFill>
                  <pic:spPr bwMode="auto">
                    <a:xfrm>
                      <a:off x="0" y="0"/>
                      <a:ext cx="3295650" cy="2867025"/>
                    </a:xfrm>
                    <a:prstGeom prst="rect">
                      <a:avLst/>
                    </a:prstGeom>
                    <a:noFill/>
                    <a:ln>
                      <a:noFill/>
                    </a:ln>
                    <a:extLst>
                      <a:ext uri="{53640926-AAD7-44D8-BBD7-CCE9431645EC}">
                        <a14:shadowObscured xmlns:a14="http://schemas.microsoft.com/office/drawing/2010/main"/>
                      </a:ext>
                    </a:extLst>
                  </pic:spPr>
                </pic:pic>
              </a:graphicData>
            </a:graphic>
          </wp:anchor>
        </w:drawing>
      </w:r>
    </w:p>
    <w:p w:rsidR="00400489" w:rsidRDefault="00960F42" w:rsidP="00B75478">
      <w:pPr>
        <w:rPr>
          <w:rFonts w:ascii="Trebuchet MS" w:hAnsi="Trebuchet MS"/>
          <w:sz w:val="20"/>
          <w:szCs w:val="20"/>
          <w:lang w:val="nl-NL"/>
        </w:rPr>
      </w:pPr>
      <w:r w:rsidRPr="00400489">
        <w:rPr>
          <w:rFonts w:ascii="Trebuchet MS" w:hAnsi="Trebuchet MS"/>
          <w:sz w:val="20"/>
          <w:szCs w:val="20"/>
          <w:lang w:val="nl-NL"/>
        </w:rPr>
        <w:t xml:space="preserve">De </w:t>
      </w:r>
      <w:r w:rsidR="00400489" w:rsidRPr="00400489">
        <w:rPr>
          <w:rFonts w:ascii="Trebuchet MS" w:hAnsi="Trebuchet MS"/>
          <w:sz w:val="20"/>
          <w:szCs w:val="20"/>
          <w:lang w:val="nl-NL"/>
        </w:rPr>
        <w:t>verschillende (beleids)trajecten in het</w:t>
      </w:r>
      <w:r w:rsidRPr="00400489">
        <w:rPr>
          <w:rFonts w:ascii="Trebuchet MS" w:hAnsi="Trebuchet MS"/>
          <w:sz w:val="20"/>
          <w:szCs w:val="20"/>
          <w:lang w:val="nl-NL"/>
        </w:rPr>
        <w:t xml:space="preserve"> netwerk hebben </w:t>
      </w:r>
      <w:r w:rsidR="00DA2FCE">
        <w:rPr>
          <w:rFonts w:ascii="Trebuchet MS" w:hAnsi="Trebuchet MS"/>
          <w:sz w:val="20"/>
          <w:szCs w:val="20"/>
          <w:lang w:val="nl-NL"/>
        </w:rPr>
        <w:t xml:space="preserve">derhalve </w:t>
      </w:r>
      <w:r w:rsidRPr="00400489">
        <w:rPr>
          <w:rFonts w:ascii="Trebuchet MS" w:hAnsi="Trebuchet MS"/>
          <w:sz w:val="20"/>
          <w:szCs w:val="20"/>
          <w:lang w:val="nl-NL"/>
        </w:rPr>
        <w:t xml:space="preserve">naast overlap en </w:t>
      </w:r>
      <w:r w:rsidR="00DA2FCE">
        <w:rPr>
          <w:rFonts w:ascii="Trebuchet MS" w:hAnsi="Trebuchet MS"/>
          <w:sz w:val="20"/>
          <w:szCs w:val="20"/>
          <w:lang w:val="nl-NL"/>
        </w:rPr>
        <w:t xml:space="preserve">raakvlakken </w:t>
      </w:r>
      <w:r w:rsidRPr="00400489">
        <w:rPr>
          <w:rFonts w:ascii="Trebuchet MS" w:hAnsi="Trebuchet MS"/>
          <w:sz w:val="20"/>
          <w:szCs w:val="20"/>
          <w:lang w:val="nl-NL"/>
        </w:rPr>
        <w:t xml:space="preserve">ook </w:t>
      </w:r>
      <w:r w:rsidR="00DA2FCE">
        <w:rPr>
          <w:rFonts w:ascii="Trebuchet MS" w:hAnsi="Trebuchet MS"/>
          <w:sz w:val="20"/>
          <w:szCs w:val="20"/>
          <w:lang w:val="nl-NL"/>
        </w:rPr>
        <w:t xml:space="preserve">elk </w:t>
      </w:r>
      <w:r w:rsidRPr="00400489">
        <w:rPr>
          <w:rFonts w:ascii="Trebuchet MS" w:hAnsi="Trebuchet MS"/>
          <w:sz w:val="20"/>
          <w:szCs w:val="20"/>
          <w:lang w:val="nl-NL"/>
        </w:rPr>
        <w:t>een eigen dynamiek, schaal en opdracht.</w:t>
      </w:r>
      <w:r w:rsidR="004407B8" w:rsidRPr="00400489">
        <w:rPr>
          <w:rFonts w:ascii="Trebuchet MS" w:hAnsi="Trebuchet MS"/>
          <w:sz w:val="20"/>
          <w:szCs w:val="20"/>
          <w:lang w:val="nl-NL"/>
        </w:rPr>
        <w:t xml:space="preserve"> </w:t>
      </w:r>
    </w:p>
    <w:p w:rsidR="00CE479D" w:rsidRPr="00400489" w:rsidRDefault="00CE479D" w:rsidP="00B75478">
      <w:pPr>
        <w:rPr>
          <w:rFonts w:ascii="Trebuchet MS" w:hAnsi="Trebuchet MS"/>
          <w:sz w:val="20"/>
          <w:szCs w:val="20"/>
          <w:lang w:val="nl-NL"/>
        </w:rPr>
      </w:pPr>
    </w:p>
    <w:p w:rsidR="00B75478" w:rsidRPr="00400489" w:rsidRDefault="000E4EF1" w:rsidP="00B75478">
      <w:pPr>
        <w:rPr>
          <w:rFonts w:ascii="Trebuchet MS" w:hAnsi="Trebuchet MS"/>
          <w:sz w:val="20"/>
          <w:szCs w:val="20"/>
          <w:lang w:val="nl-NL"/>
        </w:rPr>
      </w:pPr>
      <w:r w:rsidRPr="00400489">
        <w:rPr>
          <w:rFonts w:ascii="Trebuchet MS" w:hAnsi="Trebuchet MS"/>
          <w:sz w:val="20"/>
          <w:szCs w:val="20"/>
          <w:lang w:val="nl-NL"/>
        </w:rPr>
        <w:t xml:space="preserve">In nevenstaand figuur is het verband tussen de verschillende lijn weergegeven. </w:t>
      </w:r>
      <w:r w:rsidR="004407B8" w:rsidRPr="00400489">
        <w:rPr>
          <w:rFonts w:ascii="Trebuchet MS" w:hAnsi="Trebuchet MS"/>
          <w:sz w:val="20"/>
          <w:szCs w:val="20"/>
          <w:lang w:val="nl-NL"/>
        </w:rPr>
        <w:t>De t</w:t>
      </w:r>
      <w:r w:rsidR="00960F42" w:rsidRPr="00400489">
        <w:rPr>
          <w:rFonts w:ascii="Trebuchet MS" w:hAnsi="Trebuchet MS"/>
          <w:sz w:val="20"/>
          <w:szCs w:val="20"/>
          <w:lang w:val="nl-NL"/>
        </w:rPr>
        <w:t xml:space="preserve">askforce is </w:t>
      </w:r>
      <w:r w:rsidR="004407B8" w:rsidRPr="00400489">
        <w:rPr>
          <w:rFonts w:ascii="Trebuchet MS" w:hAnsi="Trebuchet MS"/>
          <w:sz w:val="20"/>
          <w:szCs w:val="20"/>
          <w:lang w:val="nl-NL"/>
        </w:rPr>
        <w:t xml:space="preserve">hierin </w:t>
      </w:r>
      <w:r w:rsidR="00960F42" w:rsidRPr="00400489">
        <w:rPr>
          <w:rFonts w:ascii="Trebuchet MS" w:hAnsi="Trebuchet MS"/>
          <w:sz w:val="20"/>
          <w:szCs w:val="20"/>
          <w:lang w:val="nl-NL"/>
        </w:rPr>
        <w:t>niet overkoepelend</w:t>
      </w:r>
      <w:r w:rsidR="004407B8" w:rsidRPr="00400489">
        <w:rPr>
          <w:rFonts w:ascii="Trebuchet MS" w:hAnsi="Trebuchet MS"/>
          <w:sz w:val="20"/>
          <w:szCs w:val="20"/>
          <w:lang w:val="nl-NL"/>
        </w:rPr>
        <w:t xml:space="preserve">, maar wel verbindend </w:t>
      </w:r>
      <w:r w:rsidR="008D3FAC" w:rsidRPr="00400489">
        <w:rPr>
          <w:rFonts w:ascii="Trebuchet MS" w:hAnsi="Trebuchet MS"/>
          <w:sz w:val="20"/>
          <w:szCs w:val="20"/>
          <w:lang w:val="nl-NL"/>
        </w:rPr>
        <w:t xml:space="preserve">en </w:t>
      </w:r>
      <w:r w:rsidR="004407B8" w:rsidRPr="00400489">
        <w:rPr>
          <w:rFonts w:ascii="Trebuchet MS" w:hAnsi="Trebuchet MS"/>
          <w:sz w:val="20"/>
          <w:szCs w:val="20"/>
          <w:lang w:val="nl-NL"/>
        </w:rPr>
        <w:t>overzicht biedend.</w:t>
      </w:r>
      <w:r w:rsidR="00960F42" w:rsidRPr="00400489">
        <w:rPr>
          <w:rFonts w:ascii="Trebuchet MS" w:hAnsi="Trebuchet MS"/>
          <w:sz w:val="20"/>
          <w:szCs w:val="20"/>
          <w:lang w:val="nl-NL"/>
        </w:rPr>
        <w:t xml:space="preserve"> </w:t>
      </w:r>
      <w:r w:rsidR="004407B8" w:rsidRPr="00400489">
        <w:rPr>
          <w:rFonts w:ascii="Trebuchet MS" w:hAnsi="Trebuchet MS"/>
          <w:sz w:val="20"/>
          <w:szCs w:val="20"/>
          <w:lang w:val="nl-NL"/>
        </w:rPr>
        <w:t xml:space="preserve">In het vervolgproces moet beoordeeld worden </w:t>
      </w:r>
      <w:r w:rsidR="00960F42" w:rsidRPr="00400489">
        <w:rPr>
          <w:rFonts w:ascii="Trebuchet MS" w:hAnsi="Trebuchet MS"/>
          <w:sz w:val="20"/>
          <w:szCs w:val="20"/>
          <w:lang w:val="nl-NL"/>
        </w:rPr>
        <w:t xml:space="preserve">hoe </w:t>
      </w:r>
      <w:r w:rsidR="004407B8" w:rsidRPr="00400489">
        <w:rPr>
          <w:rFonts w:ascii="Trebuchet MS" w:hAnsi="Trebuchet MS"/>
          <w:sz w:val="20"/>
          <w:szCs w:val="20"/>
          <w:lang w:val="nl-NL"/>
        </w:rPr>
        <w:t xml:space="preserve">de </w:t>
      </w:r>
      <w:r w:rsidR="00960F42" w:rsidRPr="00400489">
        <w:rPr>
          <w:rFonts w:ascii="Trebuchet MS" w:hAnsi="Trebuchet MS"/>
          <w:sz w:val="20"/>
          <w:szCs w:val="20"/>
          <w:lang w:val="nl-NL"/>
        </w:rPr>
        <w:t xml:space="preserve">ambities van </w:t>
      </w:r>
      <w:r w:rsidR="008D3FAC" w:rsidRPr="00400489">
        <w:rPr>
          <w:rFonts w:ascii="Trebuchet MS" w:hAnsi="Trebuchet MS"/>
          <w:sz w:val="20"/>
          <w:szCs w:val="20"/>
          <w:lang w:val="nl-NL"/>
        </w:rPr>
        <w:t xml:space="preserve">de regionale </w:t>
      </w:r>
      <w:r w:rsidR="00960F42" w:rsidRPr="00400489">
        <w:rPr>
          <w:rFonts w:ascii="Trebuchet MS" w:hAnsi="Trebuchet MS"/>
          <w:sz w:val="20"/>
          <w:szCs w:val="20"/>
          <w:lang w:val="nl-NL"/>
        </w:rPr>
        <w:t>beleidsplan</w:t>
      </w:r>
      <w:r w:rsidR="008D3FAC" w:rsidRPr="00400489">
        <w:rPr>
          <w:rFonts w:ascii="Trebuchet MS" w:hAnsi="Trebuchet MS"/>
          <w:sz w:val="20"/>
          <w:szCs w:val="20"/>
          <w:lang w:val="nl-NL"/>
        </w:rPr>
        <w:t>nen</w:t>
      </w:r>
      <w:r w:rsidR="00960F42" w:rsidRPr="00400489">
        <w:rPr>
          <w:rFonts w:ascii="Trebuchet MS" w:hAnsi="Trebuchet MS"/>
          <w:sz w:val="20"/>
          <w:szCs w:val="20"/>
          <w:lang w:val="nl-NL"/>
        </w:rPr>
        <w:t xml:space="preserve"> </w:t>
      </w:r>
      <w:r w:rsidR="004407B8" w:rsidRPr="00400489">
        <w:rPr>
          <w:rFonts w:ascii="Trebuchet MS" w:hAnsi="Trebuchet MS"/>
          <w:sz w:val="20"/>
          <w:szCs w:val="20"/>
          <w:lang w:val="nl-NL"/>
        </w:rPr>
        <w:t xml:space="preserve">zich </w:t>
      </w:r>
      <w:r w:rsidR="00960F42" w:rsidRPr="00400489">
        <w:rPr>
          <w:rFonts w:ascii="Trebuchet MS" w:hAnsi="Trebuchet MS"/>
          <w:sz w:val="20"/>
          <w:szCs w:val="20"/>
          <w:lang w:val="nl-NL"/>
        </w:rPr>
        <w:t>in tijd en geld verhoud</w:t>
      </w:r>
      <w:r w:rsidR="008D3FAC" w:rsidRPr="00400489">
        <w:rPr>
          <w:rFonts w:ascii="Trebuchet MS" w:hAnsi="Trebuchet MS"/>
          <w:sz w:val="20"/>
          <w:szCs w:val="20"/>
          <w:lang w:val="nl-NL"/>
        </w:rPr>
        <w:t>en</w:t>
      </w:r>
      <w:r w:rsidR="00960F42" w:rsidRPr="00400489">
        <w:rPr>
          <w:rFonts w:ascii="Trebuchet MS" w:hAnsi="Trebuchet MS"/>
          <w:sz w:val="20"/>
          <w:szCs w:val="20"/>
          <w:lang w:val="nl-NL"/>
        </w:rPr>
        <w:t xml:space="preserve"> tot de mogelijkheden die er financieel zijn. </w:t>
      </w:r>
    </w:p>
    <w:p w:rsidR="00190E23" w:rsidRPr="00400489" w:rsidRDefault="00190E23" w:rsidP="00B75478">
      <w:pPr>
        <w:rPr>
          <w:rFonts w:ascii="Trebuchet MS" w:hAnsi="Trebuchet MS"/>
          <w:sz w:val="20"/>
          <w:szCs w:val="20"/>
          <w:lang w:val="nl-NL"/>
        </w:rPr>
      </w:pPr>
    </w:p>
    <w:p w:rsidR="00B75478" w:rsidRPr="00400489" w:rsidRDefault="00B75478">
      <w:pPr>
        <w:rPr>
          <w:rFonts w:ascii="Trebuchet MS" w:hAnsi="Trebuchet MS"/>
          <w:sz w:val="20"/>
          <w:szCs w:val="20"/>
          <w:lang w:val="nl-NL"/>
        </w:rPr>
      </w:pPr>
    </w:p>
    <w:p w:rsidR="00400489" w:rsidRPr="00400489" w:rsidRDefault="00400489">
      <w:pPr>
        <w:rPr>
          <w:rFonts w:ascii="Trebuchet MS" w:hAnsi="Trebuchet MS"/>
          <w:sz w:val="20"/>
          <w:szCs w:val="20"/>
          <w:lang w:val="nl-NL"/>
        </w:rPr>
      </w:pPr>
    </w:p>
    <w:p w:rsidR="00400489" w:rsidRPr="00400489" w:rsidRDefault="00400489">
      <w:pPr>
        <w:spacing w:line="240" w:lineRule="auto"/>
        <w:rPr>
          <w:rFonts w:ascii="Trebuchet MS" w:hAnsi="Trebuchet MS"/>
          <w:sz w:val="20"/>
          <w:szCs w:val="20"/>
          <w:lang w:val="nl-NL"/>
        </w:rPr>
      </w:pPr>
      <w:r w:rsidRPr="00400489">
        <w:rPr>
          <w:rFonts w:ascii="Trebuchet MS" w:hAnsi="Trebuchet MS"/>
          <w:sz w:val="20"/>
          <w:szCs w:val="20"/>
          <w:lang w:val="nl-NL"/>
        </w:rPr>
        <w:br w:type="page"/>
      </w:r>
    </w:p>
    <w:p w:rsidR="00400489" w:rsidRPr="00400489" w:rsidRDefault="00400489">
      <w:pPr>
        <w:rPr>
          <w:rFonts w:ascii="Trebuchet MS" w:hAnsi="Trebuchet MS"/>
          <w:sz w:val="20"/>
          <w:szCs w:val="20"/>
          <w:lang w:val="nl-NL"/>
        </w:rPr>
      </w:pPr>
    </w:p>
    <w:p w:rsidR="001B4285" w:rsidRPr="00400489" w:rsidRDefault="00B75478" w:rsidP="00B75478">
      <w:pPr>
        <w:pStyle w:val="Lijstalinea"/>
        <w:numPr>
          <w:ilvl w:val="0"/>
          <w:numId w:val="9"/>
        </w:numPr>
        <w:ind w:left="284" w:hanging="284"/>
        <w:rPr>
          <w:rFonts w:ascii="Trebuchet MS" w:hAnsi="Trebuchet MS"/>
          <w:b/>
          <w:sz w:val="20"/>
          <w:szCs w:val="20"/>
          <w:lang w:val="nl-NL"/>
        </w:rPr>
      </w:pPr>
      <w:r w:rsidRPr="00400489">
        <w:rPr>
          <w:rFonts w:ascii="Trebuchet MS" w:hAnsi="Trebuchet MS"/>
          <w:b/>
          <w:sz w:val="20"/>
          <w:szCs w:val="20"/>
          <w:lang w:val="nl-NL"/>
        </w:rPr>
        <w:t xml:space="preserve">Context </w:t>
      </w:r>
    </w:p>
    <w:p w:rsidR="004649AE" w:rsidRPr="00400489" w:rsidRDefault="004649AE" w:rsidP="00E50740">
      <w:pPr>
        <w:rPr>
          <w:rFonts w:ascii="Trebuchet MS" w:hAnsi="Trebuchet MS"/>
          <w:sz w:val="20"/>
          <w:szCs w:val="20"/>
          <w:lang w:val="nl-NL"/>
        </w:rPr>
      </w:pPr>
    </w:p>
    <w:p w:rsidR="00E50740" w:rsidRPr="00400489" w:rsidRDefault="00E50740" w:rsidP="00E50740">
      <w:pPr>
        <w:rPr>
          <w:rFonts w:ascii="Trebuchet MS" w:hAnsi="Trebuchet MS"/>
          <w:sz w:val="20"/>
          <w:szCs w:val="20"/>
          <w:lang w:val="nl-NL"/>
        </w:rPr>
      </w:pPr>
      <w:r w:rsidRPr="00400489">
        <w:rPr>
          <w:rFonts w:ascii="Trebuchet MS" w:hAnsi="Trebuchet MS"/>
          <w:sz w:val="20"/>
          <w:szCs w:val="20"/>
          <w:lang w:val="nl-NL"/>
        </w:rPr>
        <w:t>In 2017 heeft de Rabobank onder leiding van Barbara Baarsma en Georges de Boeck een onderzoek gedaan naar de zorgkosten in Nederland.</w:t>
      </w:r>
      <w:r w:rsidRPr="00400489">
        <w:rPr>
          <w:rFonts w:ascii="Trebuchet MS" w:hAnsi="Trebuchet MS"/>
          <w:lang w:val="nl-NL"/>
        </w:rPr>
        <w:t xml:space="preserve"> </w:t>
      </w:r>
      <w:r w:rsidRPr="00400489">
        <w:rPr>
          <w:rFonts w:ascii="Trebuchet MS" w:hAnsi="Trebuchet MS"/>
          <w:lang w:val="nl-NL"/>
        </w:rPr>
        <w:footnoteReference w:id="1"/>
      </w:r>
      <w:r w:rsidRPr="00400489">
        <w:rPr>
          <w:rFonts w:ascii="Trebuchet MS" w:hAnsi="Trebuchet MS"/>
          <w:lang w:val="nl-NL"/>
        </w:rPr>
        <w:t xml:space="preserve"> </w:t>
      </w:r>
      <w:r w:rsidRPr="00400489">
        <w:rPr>
          <w:rFonts w:ascii="Trebuchet MS" w:hAnsi="Trebuchet MS"/>
          <w:lang w:val="nl-NL"/>
        </w:rPr>
        <w:footnoteReference w:id="2"/>
      </w:r>
      <w:r w:rsidRPr="00400489">
        <w:rPr>
          <w:rFonts w:ascii="Trebuchet MS" w:hAnsi="Trebuchet MS"/>
          <w:sz w:val="20"/>
          <w:szCs w:val="20"/>
          <w:lang w:val="nl-NL"/>
        </w:rPr>
        <w:t xml:space="preserve"> Zij komen tot de conclusie dat de zorgvraag in Nederland voorlopig blijft stijgen. De oorzaak van de stijging is de vergrijzing, stijging van de welvaart, medisch-technologische ontwikkelingen en mondigere patiënten. </w:t>
      </w:r>
    </w:p>
    <w:p w:rsidR="00E50740" w:rsidRPr="00400489" w:rsidRDefault="001B4285" w:rsidP="00E50740">
      <w:pPr>
        <w:rPr>
          <w:rFonts w:ascii="Trebuchet MS" w:hAnsi="Trebuchet MS"/>
          <w:sz w:val="20"/>
          <w:szCs w:val="20"/>
          <w:lang w:val="nl-NL"/>
        </w:rPr>
      </w:pPr>
      <w:r w:rsidRPr="00400489">
        <w:rPr>
          <w:rFonts w:ascii="Trebuchet MS" w:hAnsi="Trebuchet MS"/>
          <w:sz w:val="20"/>
          <w:szCs w:val="20"/>
          <w:lang w:val="nl-NL"/>
        </w:rPr>
        <w:t>D</w:t>
      </w:r>
      <w:r w:rsidR="00E50740" w:rsidRPr="00400489">
        <w:rPr>
          <w:rFonts w:ascii="Trebuchet MS" w:hAnsi="Trebuchet MS"/>
          <w:sz w:val="20"/>
          <w:szCs w:val="20"/>
          <w:lang w:val="nl-NL"/>
        </w:rPr>
        <w:t xml:space="preserve">e zorguitgaven blijven voorlopig stijgen, wat leidt tot onhoudbare overheidsfinanciën en bijdraagt aan maatschappelijk onbehagen. Daarom is er beleid nodig om de groei van de uitgaven af te remmen. </w:t>
      </w:r>
    </w:p>
    <w:p w:rsidR="00400489" w:rsidRPr="00400489" w:rsidRDefault="00400489" w:rsidP="00E50740">
      <w:pPr>
        <w:rPr>
          <w:rFonts w:ascii="Trebuchet MS" w:hAnsi="Trebuchet MS"/>
          <w:sz w:val="20"/>
          <w:szCs w:val="20"/>
          <w:lang w:val="nl-NL"/>
        </w:rPr>
      </w:pPr>
    </w:p>
    <w:p w:rsidR="001B4285" w:rsidRPr="00400489" w:rsidRDefault="001B4285" w:rsidP="00E50740">
      <w:pPr>
        <w:rPr>
          <w:rFonts w:ascii="Trebuchet MS" w:hAnsi="Trebuchet MS"/>
          <w:sz w:val="20"/>
          <w:szCs w:val="20"/>
          <w:highlight w:val="yellow"/>
          <w:lang w:val="nl-NL"/>
        </w:rPr>
      </w:pPr>
      <w:r w:rsidRPr="00400489">
        <w:rPr>
          <w:rFonts w:ascii="Trebuchet MS" w:hAnsi="Trebuchet MS"/>
          <w:i/>
          <w:noProof/>
          <w:sz w:val="20"/>
          <w:szCs w:val="20"/>
          <w:highlight w:val="yellow"/>
          <w:lang w:val="nl-NL" w:eastAsia="nl-NL"/>
        </w:rPr>
        <w:drawing>
          <wp:inline distT="0" distB="0" distL="0" distR="0" wp14:anchorId="536436BD" wp14:editId="354D9C1C">
            <wp:extent cx="4899660" cy="2753733"/>
            <wp:effectExtent l="0" t="0" r="0" b="8890"/>
            <wp:docPr id="5" name="Afbeelding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Tijdelijke aanduiding voor inhoud 3"/>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986" cy="2766281"/>
                    </a:xfrm>
                    <a:prstGeom prst="rect">
                      <a:avLst/>
                    </a:prstGeom>
                    <a:noFill/>
                    <a:ln>
                      <a:noFill/>
                    </a:ln>
                  </pic:spPr>
                </pic:pic>
              </a:graphicData>
            </a:graphic>
          </wp:inline>
        </w:drawing>
      </w:r>
    </w:p>
    <w:p w:rsidR="001B4285" w:rsidRPr="00400489" w:rsidRDefault="001B4285" w:rsidP="00E50740">
      <w:pPr>
        <w:rPr>
          <w:rFonts w:ascii="Trebuchet MS" w:hAnsi="Trebuchet MS"/>
          <w:sz w:val="20"/>
          <w:szCs w:val="20"/>
          <w:highlight w:val="yellow"/>
          <w:lang w:val="nl-NL"/>
        </w:rPr>
      </w:pPr>
    </w:p>
    <w:p w:rsidR="00E50740" w:rsidRPr="00400489" w:rsidRDefault="00E50740" w:rsidP="00E50740">
      <w:pPr>
        <w:rPr>
          <w:rFonts w:ascii="Trebuchet MS" w:hAnsi="Trebuchet MS"/>
          <w:sz w:val="20"/>
          <w:szCs w:val="20"/>
          <w:lang w:val="nl-NL"/>
        </w:rPr>
      </w:pPr>
      <w:r w:rsidRPr="00400489">
        <w:rPr>
          <w:rFonts w:ascii="Trebuchet MS" w:hAnsi="Trebuchet MS"/>
          <w:sz w:val="20"/>
          <w:szCs w:val="20"/>
          <w:lang w:val="nl-NL"/>
        </w:rPr>
        <w:t>Het beperken van de stijging van de kosten van zorg en ondersteuning is op alle niveaus een enorme opgave die raakt aan fundamentele vragen: welke zorg en ondersteuning bieden we en voor wie? Waar stoppen we mee? Waar kunnen we een hogere eigen bijdrage innen? Voor gemeenten betekent dit: welke Wmo/Jeugd-voorzieningen zijn echt nodig en welke niet?</w:t>
      </w:r>
    </w:p>
    <w:p w:rsidR="00E50740" w:rsidRPr="00400489" w:rsidRDefault="00E50740" w:rsidP="00E50740">
      <w:pPr>
        <w:rPr>
          <w:rFonts w:ascii="Trebuchet MS" w:hAnsi="Trebuchet MS"/>
          <w:sz w:val="20"/>
          <w:szCs w:val="20"/>
          <w:lang w:val="nl-NL"/>
        </w:rPr>
      </w:pPr>
    </w:p>
    <w:p w:rsidR="0092721C" w:rsidRPr="00400489" w:rsidRDefault="001B4285" w:rsidP="00E50740">
      <w:pPr>
        <w:rPr>
          <w:rFonts w:ascii="Trebuchet MS" w:hAnsi="Trebuchet MS"/>
          <w:sz w:val="20"/>
          <w:szCs w:val="20"/>
          <w:lang w:val="nl-NL"/>
        </w:rPr>
      </w:pPr>
      <w:r w:rsidRPr="00400489">
        <w:rPr>
          <w:rFonts w:ascii="Trebuchet MS" w:hAnsi="Trebuchet MS"/>
          <w:sz w:val="20"/>
          <w:szCs w:val="20"/>
          <w:lang w:val="nl-NL"/>
        </w:rPr>
        <w:t>L</w:t>
      </w:r>
      <w:r w:rsidR="00E50740" w:rsidRPr="00400489">
        <w:rPr>
          <w:rFonts w:ascii="Trebuchet MS" w:hAnsi="Trebuchet MS"/>
          <w:sz w:val="20"/>
          <w:szCs w:val="20"/>
          <w:lang w:val="nl-NL"/>
        </w:rPr>
        <w:t xml:space="preserve">andelijke beleidsevaluaties </w:t>
      </w:r>
      <w:r w:rsidRPr="00400489">
        <w:rPr>
          <w:rFonts w:ascii="Trebuchet MS" w:hAnsi="Trebuchet MS"/>
          <w:sz w:val="20"/>
          <w:szCs w:val="20"/>
          <w:lang w:val="nl-NL"/>
        </w:rPr>
        <w:t xml:space="preserve">laten zien </w:t>
      </w:r>
      <w:r w:rsidR="00E50740" w:rsidRPr="00400489">
        <w:rPr>
          <w:rFonts w:ascii="Trebuchet MS" w:hAnsi="Trebuchet MS"/>
          <w:sz w:val="20"/>
          <w:szCs w:val="20"/>
          <w:lang w:val="nl-NL"/>
        </w:rPr>
        <w:t>dat individuele maatregelen op zichzelf niet aantoonbaar effectief zijn in het sociaal domein, maar dat een goed op elkaar aansluitend totaalpakket aan maatregelen zorgt voor minder stijging van de vraag.</w:t>
      </w:r>
      <w:r w:rsidR="00E50740" w:rsidRPr="00400489">
        <w:rPr>
          <w:rFonts w:ascii="Trebuchet MS" w:hAnsi="Trebuchet MS"/>
          <w:sz w:val="20"/>
          <w:szCs w:val="20"/>
          <w:lang w:val="nl-NL"/>
        </w:rPr>
        <w:footnoteReference w:id="3"/>
      </w:r>
      <w:r w:rsidR="00E50740" w:rsidRPr="00400489">
        <w:rPr>
          <w:rFonts w:ascii="Trebuchet MS" w:hAnsi="Trebuchet MS"/>
          <w:sz w:val="20"/>
          <w:szCs w:val="20"/>
          <w:lang w:val="nl-NL"/>
        </w:rPr>
        <w:t xml:space="preserve"> </w:t>
      </w:r>
      <w:r w:rsidRPr="00400489">
        <w:rPr>
          <w:rFonts w:ascii="Trebuchet MS" w:hAnsi="Trebuchet MS"/>
          <w:sz w:val="20"/>
          <w:szCs w:val="20"/>
          <w:lang w:val="nl-NL"/>
        </w:rPr>
        <w:t xml:space="preserve"> </w:t>
      </w:r>
      <w:r w:rsidR="00E50740" w:rsidRPr="00400489">
        <w:rPr>
          <w:rFonts w:ascii="Trebuchet MS" w:hAnsi="Trebuchet MS"/>
          <w:sz w:val="20"/>
          <w:szCs w:val="20"/>
          <w:lang w:val="nl-NL"/>
        </w:rPr>
        <w:t xml:space="preserve">Dit betekent </w:t>
      </w:r>
      <w:r w:rsidR="009E5CFB">
        <w:rPr>
          <w:rFonts w:ascii="Trebuchet MS" w:hAnsi="Trebuchet MS"/>
          <w:sz w:val="20"/>
          <w:szCs w:val="20"/>
          <w:lang w:val="nl-NL"/>
        </w:rPr>
        <w:t xml:space="preserve">o.a. </w:t>
      </w:r>
      <w:r w:rsidR="00E50740" w:rsidRPr="00400489">
        <w:rPr>
          <w:rFonts w:ascii="Trebuchet MS" w:hAnsi="Trebuchet MS"/>
          <w:sz w:val="20"/>
          <w:szCs w:val="20"/>
          <w:lang w:val="nl-NL"/>
        </w:rPr>
        <w:t xml:space="preserve">dat </w:t>
      </w:r>
      <w:r w:rsidRPr="00400489">
        <w:rPr>
          <w:rFonts w:ascii="Trebuchet MS" w:hAnsi="Trebuchet MS"/>
          <w:sz w:val="20"/>
          <w:szCs w:val="20"/>
          <w:lang w:val="nl-NL"/>
        </w:rPr>
        <w:t xml:space="preserve">de </w:t>
      </w:r>
      <w:r w:rsidR="00E50740" w:rsidRPr="00400489">
        <w:rPr>
          <w:rFonts w:ascii="Trebuchet MS" w:hAnsi="Trebuchet MS"/>
          <w:sz w:val="20"/>
          <w:szCs w:val="20"/>
          <w:lang w:val="nl-NL"/>
        </w:rPr>
        <w:t>organisatie van de toegang goed moet aansluiten op investeringen in preventie en zorgvernieuwing.</w:t>
      </w:r>
      <w:r w:rsidR="0092721C" w:rsidRPr="00400489">
        <w:rPr>
          <w:rFonts w:ascii="Trebuchet MS" w:hAnsi="Trebuchet MS"/>
          <w:sz w:val="20"/>
          <w:szCs w:val="20"/>
          <w:lang w:val="nl-NL"/>
        </w:rPr>
        <w:t xml:space="preserve"> </w:t>
      </w:r>
    </w:p>
    <w:p w:rsidR="00156CB9" w:rsidRPr="00400489" w:rsidRDefault="00156CB9" w:rsidP="00E50740">
      <w:pPr>
        <w:rPr>
          <w:rFonts w:ascii="Trebuchet MS" w:hAnsi="Trebuchet MS"/>
          <w:sz w:val="18"/>
          <w:szCs w:val="18"/>
          <w:highlight w:val="yellow"/>
          <w:lang w:val="nl-NL"/>
        </w:rPr>
      </w:pPr>
    </w:p>
    <w:p w:rsidR="00400489" w:rsidRPr="00400489" w:rsidRDefault="00400489">
      <w:pPr>
        <w:spacing w:line="240" w:lineRule="auto"/>
        <w:rPr>
          <w:rFonts w:ascii="Trebuchet MS" w:hAnsi="Trebuchet MS"/>
          <w:sz w:val="18"/>
          <w:szCs w:val="18"/>
          <w:highlight w:val="yellow"/>
          <w:lang w:val="nl-NL"/>
        </w:rPr>
      </w:pPr>
      <w:r w:rsidRPr="00400489">
        <w:rPr>
          <w:rFonts w:ascii="Trebuchet MS" w:hAnsi="Trebuchet MS"/>
          <w:sz w:val="18"/>
          <w:szCs w:val="18"/>
          <w:highlight w:val="yellow"/>
          <w:lang w:val="nl-NL"/>
        </w:rPr>
        <w:br w:type="page"/>
      </w:r>
    </w:p>
    <w:p w:rsidR="00400489" w:rsidRPr="00400489" w:rsidRDefault="00400489" w:rsidP="00E50740">
      <w:pPr>
        <w:rPr>
          <w:rFonts w:ascii="Trebuchet MS" w:hAnsi="Trebuchet MS"/>
          <w:sz w:val="18"/>
          <w:szCs w:val="18"/>
          <w:highlight w:val="yellow"/>
          <w:lang w:val="nl-NL"/>
        </w:rPr>
      </w:pPr>
    </w:p>
    <w:p w:rsidR="001B4285" w:rsidRPr="00400489" w:rsidRDefault="001B4285" w:rsidP="00B75478">
      <w:pPr>
        <w:pStyle w:val="Lijstalinea"/>
        <w:numPr>
          <w:ilvl w:val="0"/>
          <w:numId w:val="9"/>
        </w:numPr>
        <w:ind w:left="284" w:hanging="284"/>
        <w:rPr>
          <w:rFonts w:ascii="Trebuchet MS" w:hAnsi="Trebuchet MS"/>
          <w:b/>
          <w:sz w:val="20"/>
          <w:szCs w:val="20"/>
          <w:lang w:val="nl-NL"/>
        </w:rPr>
      </w:pPr>
      <w:r w:rsidRPr="00400489">
        <w:rPr>
          <w:rFonts w:ascii="Trebuchet MS" w:hAnsi="Trebuchet MS"/>
          <w:b/>
          <w:sz w:val="20"/>
          <w:szCs w:val="20"/>
          <w:lang w:val="nl-NL"/>
        </w:rPr>
        <w:t>Mogelijke beleidsaanpassingen</w:t>
      </w:r>
    </w:p>
    <w:p w:rsidR="004649AE" w:rsidRPr="00400489" w:rsidRDefault="004649AE" w:rsidP="001B4285">
      <w:pPr>
        <w:rPr>
          <w:rFonts w:ascii="Trebuchet MS" w:hAnsi="Trebuchet MS"/>
          <w:sz w:val="20"/>
          <w:szCs w:val="20"/>
          <w:lang w:val="nl-NL"/>
        </w:rPr>
      </w:pPr>
    </w:p>
    <w:p w:rsidR="001B4285" w:rsidRPr="00400489" w:rsidRDefault="00E900C4" w:rsidP="001B4285">
      <w:pPr>
        <w:rPr>
          <w:rFonts w:ascii="Trebuchet MS" w:hAnsi="Trebuchet MS"/>
          <w:sz w:val="20"/>
          <w:szCs w:val="20"/>
          <w:lang w:val="nl-NL"/>
        </w:rPr>
      </w:pPr>
      <w:r w:rsidRPr="00400489">
        <w:rPr>
          <w:rFonts w:ascii="Trebuchet MS" w:hAnsi="Trebuchet MS"/>
          <w:sz w:val="20"/>
          <w:szCs w:val="20"/>
          <w:lang w:val="nl-NL"/>
        </w:rPr>
        <w:t xml:space="preserve">Deelopdracht 2 </w:t>
      </w:r>
      <w:r w:rsidR="001B4285" w:rsidRPr="00400489">
        <w:rPr>
          <w:rFonts w:ascii="Trebuchet MS" w:hAnsi="Trebuchet MS"/>
          <w:sz w:val="20"/>
          <w:szCs w:val="20"/>
          <w:lang w:val="nl-NL"/>
        </w:rPr>
        <w:t xml:space="preserve">heeft een tweeledig en deels ook tegenstrijdig karakter. Gezien de financiële druk op de gemeentelijke begrotingen is er enerzijds behoefte en noodzaak om op korte termijn minder kosten te maken (of meer opbrengsten te realiseren). Anderzijds spreekt uit de opdracht </w:t>
      </w:r>
      <w:r w:rsidR="00EB0660" w:rsidRPr="00400489">
        <w:rPr>
          <w:rFonts w:ascii="Trebuchet MS" w:hAnsi="Trebuchet MS"/>
          <w:sz w:val="20"/>
          <w:szCs w:val="20"/>
          <w:lang w:val="nl-NL"/>
        </w:rPr>
        <w:t xml:space="preserve">van de taskforce </w:t>
      </w:r>
      <w:r w:rsidR="001B4285" w:rsidRPr="00400489">
        <w:rPr>
          <w:rFonts w:ascii="Trebuchet MS" w:hAnsi="Trebuchet MS"/>
          <w:sz w:val="20"/>
          <w:szCs w:val="20"/>
          <w:lang w:val="nl-NL"/>
        </w:rPr>
        <w:t>nadrukkelijk de ambitie te innoveren en de kwaliteit te versterken, wat veelal de nodige voorbereidingstijd vraagt</w:t>
      </w:r>
      <w:r w:rsidR="00EB0660" w:rsidRPr="00400489">
        <w:rPr>
          <w:rFonts w:ascii="Trebuchet MS" w:hAnsi="Trebuchet MS"/>
          <w:sz w:val="20"/>
          <w:szCs w:val="20"/>
          <w:lang w:val="nl-NL"/>
        </w:rPr>
        <w:t xml:space="preserve"> en dus pas ook in een later stadium</w:t>
      </w:r>
      <w:r w:rsidR="009424FE" w:rsidRPr="00400489">
        <w:rPr>
          <w:rFonts w:ascii="Trebuchet MS" w:hAnsi="Trebuchet MS"/>
          <w:sz w:val="20"/>
          <w:szCs w:val="20"/>
          <w:lang w:val="nl-NL"/>
        </w:rPr>
        <w:t xml:space="preserve"> financiële</w:t>
      </w:r>
      <w:r w:rsidR="00EB0660" w:rsidRPr="00400489">
        <w:rPr>
          <w:rFonts w:ascii="Trebuchet MS" w:hAnsi="Trebuchet MS"/>
          <w:sz w:val="20"/>
          <w:szCs w:val="20"/>
          <w:lang w:val="nl-NL"/>
        </w:rPr>
        <w:t xml:space="preserve"> resultaten </w:t>
      </w:r>
      <w:r w:rsidR="009424FE" w:rsidRPr="00400489">
        <w:rPr>
          <w:rFonts w:ascii="Trebuchet MS" w:hAnsi="Trebuchet MS"/>
          <w:sz w:val="20"/>
          <w:szCs w:val="20"/>
          <w:lang w:val="nl-NL"/>
        </w:rPr>
        <w:t>op</w:t>
      </w:r>
      <w:r w:rsidR="00EB0660" w:rsidRPr="00400489">
        <w:rPr>
          <w:rFonts w:ascii="Trebuchet MS" w:hAnsi="Trebuchet MS"/>
          <w:sz w:val="20"/>
          <w:szCs w:val="20"/>
          <w:lang w:val="nl-NL"/>
        </w:rPr>
        <w:t>levert.</w:t>
      </w:r>
      <w:r w:rsidR="001B4285" w:rsidRPr="00400489">
        <w:rPr>
          <w:rFonts w:ascii="Trebuchet MS" w:hAnsi="Trebuchet MS"/>
          <w:sz w:val="20"/>
          <w:szCs w:val="20"/>
          <w:lang w:val="nl-NL"/>
        </w:rPr>
        <w:t xml:space="preserve"> </w:t>
      </w:r>
      <w:r w:rsidR="009424FE" w:rsidRPr="00400489">
        <w:rPr>
          <w:rFonts w:ascii="Trebuchet MS" w:hAnsi="Trebuchet MS"/>
          <w:sz w:val="20"/>
          <w:szCs w:val="20"/>
          <w:lang w:val="nl-NL"/>
        </w:rPr>
        <w:t>Deze spanning</w:t>
      </w:r>
      <w:r w:rsidR="003361A5" w:rsidRPr="00400489">
        <w:rPr>
          <w:rFonts w:ascii="Trebuchet MS" w:hAnsi="Trebuchet MS"/>
          <w:sz w:val="20"/>
          <w:szCs w:val="20"/>
          <w:lang w:val="nl-NL"/>
        </w:rPr>
        <w:t xml:space="preserve"> vraagt om goede weging en mix van de initiatieven.</w:t>
      </w:r>
    </w:p>
    <w:p w:rsidR="00EB0660" w:rsidRPr="00400489" w:rsidRDefault="00EB0660" w:rsidP="00EB0660">
      <w:pPr>
        <w:rPr>
          <w:rFonts w:ascii="Trebuchet MS" w:hAnsi="Trebuchet MS"/>
          <w:sz w:val="20"/>
          <w:szCs w:val="20"/>
          <w:lang w:val="nl-NL"/>
        </w:rPr>
      </w:pPr>
    </w:p>
    <w:p w:rsidR="00EB0660" w:rsidRPr="00400489" w:rsidRDefault="00EB0660" w:rsidP="00EB0660">
      <w:pPr>
        <w:rPr>
          <w:rFonts w:ascii="Trebuchet MS" w:hAnsi="Trebuchet MS"/>
          <w:sz w:val="20"/>
          <w:szCs w:val="20"/>
          <w:lang w:val="nl-NL"/>
        </w:rPr>
      </w:pPr>
      <w:r w:rsidRPr="00400489">
        <w:rPr>
          <w:rFonts w:ascii="Trebuchet MS" w:hAnsi="Trebuchet MS"/>
          <w:sz w:val="20"/>
          <w:szCs w:val="20"/>
          <w:lang w:val="nl-NL"/>
        </w:rPr>
        <w:t xml:space="preserve">Om </w:t>
      </w:r>
      <w:r w:rsidR="003361A5" w:rsidRPr="00400489">
        <w:rPr>
          <w:rFonts w:ascii="Trebuchet MS" w:hAnsi="Trebuchet MS"/>
          <w:sz w:val="20"/>
          <w:szCs w:val="20"/>
          <w:lang w:val="nl-NL"/>
        </w:rPr>
        <w:t xml:space="preserve">deze </w:t>
      </w:r>
      <w:r w:rsidRPr="00400489">
        <w:rPr>
          <w:rFonts w:ascii="Trebuchet MS" w:hAnsi="Trebuchet MS"/>
          <w:sz w:val="20"/>
          <w:szCs w:val="20"/>
          <w:lang w:val="nl-NL"/>
        </w:rPr>
        <w:t>bestuurlijk</w:t>
      </w:r>
      <w:r w:rsidR="003361A5" w:rsidRPr="00400489">
        <w:rPr>
          <w:rFonts w:ascii="Trebuchet MS" w:hAnsi="Trebuchet MS"/>
          <w:sz w:val="20"/>
          <w:szCs w:val="20"/>
          <w:lang w:val="nl-NL"/>
        </w:rPr>
        <w:t>e afweging te faciliteren zijn</w:t>
      </w:r>
      <w:r w:rsidRPr="00400489">
        <w:rPr>
          <w:rFonts w:ascii="Trebuchet MS" w:hAnsi="Trebuchet MS"/>
          <w:sz w:val="20"/>
          <w:szCs w:val="20"/>
          <w:lang w:val="nl-NL"/>
        </w:rPr>
        <w:t xml:space="preserve"> </w:t>
      </w:r>
      <w:r w:rsidR="003361A5" w:rsidRPr="00400489">
        <w:rPr>
          <w:rFonts w:ascii="Trebuchet MS" w:hAnsi="Trebuchet MS"/>
          <w:sz w:val="20"/>
          <w:szCs w:val="20"/>
          <w:lang w:val="nl-NL"/>
        </w:rPr>
        <w:t xml:space="preserve">de beleidsaanpassingen </w:t>
      </w:r>
      <w:r w:rsidRPr="00400489">
        <w:rPr>
          <w:rFonts w:ascii="Trebuchet MS" w:hAnsi="Trebuchet MS"/>
          <w:sz w:val="20"/>
          <w:szCs w:val="20"/>
          <w:lang w:val="nl-NL"/>
        </w:rPr>
        <w:t xml:space="preserve">in een </w:t>
      </w:r>
      <w:r w:rsidR="003361A5" w:rsidRPr="00400489">
        <w:rPr>
          <w:rFonts w:ascii="Trebuchet MS" w:hAnsi="Trebuchet MS"/>
          <w:sz w:val="20"/>
          <w:szCs w:val="20"/>
          <w:lang w:val="nl-NL"/>
        </w:rPr>
        <w:t>matrix</w:t>
      </w:r>
      <w:r w:rsidRPr="00400489">
        <w:rPr>
          <w:rFonts w:ascii="Trebuchet MS" w:hAnsi="Trebuchet MS"/>
          <w:sz w:val="20"/>
          <w:szCs w:val="20"/>
          <w:lang w:val="nl-NL"/>
        </w:rPr>
        <w:t xml:space="preserve"> 'geplot'. Daarbij is de potentiele opbrengst afgezet tegen de verwachte termijn waarop de eerste opbrengst </w:t>
      </w:r>
      <w:r w:rsidR="003361A5" w:rsidRPr="00400489">
        <w:rPr>
          <w:rFonts w:ascii="Trebuchet MS" w:hAnsi="Trebuchet MS"/>
          <w:sz w:val="20"/>
          <w:szCs w:val="20"/>
          <w:lang w:val="nl-NL"/>
        </w:rPr>
        <w:t xml:space="preserve">zich mogelijk </w:t>
      </w:r>
      <w:r w:rsidRPr="00400489">
        <w:rPr>
          <w:rFonts w:ascii="Trebuchet MS" w:hAnsi="Trebuchet MS"/>
          <w:sz w:val="20"/>
          <w:szCs w:val="20"/>
          <w:lang w:val="nl-NL"/>
        </w:rPr>
        <w:t xml:space="preserve">voor </w:t>
      </w:r>
      <w:r w:rsidR="003361A5" w:rsidRPr="00400489">
        <w:rPr>
          <w:rFonts w:ascii="Trebuchet MS" w:hAnsi="Trebuchet MS"/>
          <w:sz w:val="20"/>
          <w:szCs w:val="20"/>
          <w:lang w:val="nl-NL"/>
        </w:rPr>
        <w:t>z</w:t>
      </w:r>
      <w:r w:rsidRPr="00400489">
        <w:rPr>
          <w:rFonts w:ascii="Trebuchet MS" w:hAnsi="Trebuchet MS"/>
          <w:sz w:val="20"/>
          <w:szCs w:val="20"/>
          <w:lang w:val="nl-NL"/>
        </w:rPr>
        <w:t>al doen. Daarbij is rekening gehouden met de benodigde voorbereidingstijd, bijvoorbeeld voor het opstellen van een businesscase, aanpassen van regelingen, e.d.</w:t>
      </w:r>
    </w:p>
    <w:p w:rsidR="00B07A5E" w:rsidRPr="00400489" w:rsidRDefault="00B07A5E" w:rsidP="00B07A5E">
      <w:pPr>
        <w:pStyle w:val="Lijstalinea"/>
        <w:ind w:left="284"/>
        <w:rPr>
          <w:rFonts w:ascii="Trebuchet MS" w:hAnsi="Trebuchet MS"/>
          <w:i/>
          <w:sz w:val="20"/>
          <w:szCs w:val="20"/>
          <w:lang w:val="nl-NL"/>
        </w:rPr>
      </w:pPr>
    </w:p>
    <w:p w:rsidR="00EB0660" w:rsidRPr="00400489" w:rsidRDefault="003E6A83" w:rsidP="00EB0660">
      <w:pPr>
        <w:pStyle w:val="Lijstalinea"/>
        <w:numPr>
          <w:ilvl w:val="0"/>
          <w:numId w:val="13"/>
        </w:numPr>
        <w:ind w:left="284" w:hanging="284"/>
        <w:rPr>
          <w:rFonts w:ascii="Trebuchet MS" w:hAnsi="Trebuchet MS"/>
          <w:b/>
          <w:i/>
          <w:sz w:val="20"/>
          <w:szCs w:val="20"/>
          <w:u w:val="single"/>
          <w:lang w:val="nl-NL"/>
        </w:rPr>
      </w:pPr>
      <w:r w:rsidRPr="00400489">
        <w:rPr>
          <w:rFonts w:ascii="Trebuchet MS" w:hAnsi="Trebuchet MS"/>
          <w:b/>
          <w:i/>
          <w:sz w:val="20"/>
          <w:szCs w:val="20"/>
          <w:u w:val="single"/>
          <w:lang w:val="nl-NL"/>
        </w:rPr>
        <w:t>O</w:t>
      </w:r>
      <w:r w:rsidR="00EB0660" w:rsidRPr="00400489">
        <w:rPr>
          <w:rFonts w:ascii="Trebuchet MS" w:hAnsi="Trebuchet MS"/>
          <w:b/>
          <w:i/>
          <w:sz w:val="20"/>
          <w:szCs w:val="20"/>
          <w:u w:val="single"/>
          <w:lang w:val="nl-NL"/>
        </w:rPr>
        <w:t>p het snijvlak en in de keten van lokaal beleid e/o SDD e/o SOJ</w:t>
      </w:r>
    </w:p>
    <w:p w:rsidR="00EC2518" w:rsidRPr="00400489" w:rsidRDefault="003361A5">
      <w:pPr>
        <w:rPr>
          <w:rFonts w:ascii="Trebuchet MS" w:hAnsi="Trebuchet MS"/>
          <w:sz w:val="20"/>
          <w:szCs w:val="20"/>
          <w:lang w:val="nl-NL"/>
        </w:rPr>
      </w:pPr>
      <w:r w:rsidRPr="00400489">
        <w:rPr>
          <w:rFonts w:ascii="Trebuchet MS" w:hAnsi="Trebuchet MS"/>
          <w:sz w:val="20"/>
          <w:szCs w:val="20"/>
          <w:lang w:val="nl-NL"/>
        </w:rPr>
        <w:t xml:space="preserve">Op het snijvlak en in de keten van </w:t>
      </w:r>
      <w:r w:rsidR="00D464BA" w:rsidRPr="00400489">
        <w:rPr>
          <w:rFonts w:ascii="Trebuchet MS" w:hAnsi="Trebuchet MS"/>
          <w:sz w:val="20"/>
          <w:szCs w:val="20"/>
          <w:lang w:val="nl-NL"/>
        </w:rPr>
        <w:t xml:space="preserve">de </w:t>
      </w:r>
      <w:r w:rsidRPr="00400489">
        <w:rPr>
          <w:rFonts w:ascii="Trebuchet MS" w:hAnsi="Trebuchet MS"/>
          <w:sz w:val="20"/>
          <w:szCs w:val="20"/>
          <w:lang w:val="nl-NL"/>
        </w:rPr>
        <w:t>gemeente</w:t>
      </w:r>
      <w:r w:rsidR="00D464BA" w:rsidRPr="00400489">
        <w:rPr>
          <w:rFonts w:ascii="Trebuchet MS" w:hAnsi="Trebuchet MS"/>
          <w:sz w:val="20"/>
          <w:szCs w:val="20"/>
          <w:lang w:val="nl-NL"/>
        </w:rPr>
        <w:t xml:space="preserve">lijke en </w:t>
      </w:r>
      <w:r w:rsidRPr="00400489">
        <w:rPr>
          <w:rFonts w:ascii="Trebuchet MS" w:hAnsi="Trebuchet MS"/>
          <w:sz w:val="20"/>
          <w:szCs w:val="20"/>
          <w:lang w:val="nl-NL"/>
        </w:rPr>
        <w:t xml:space="preserve">regionale samenwerkingsorganisaties worden </w:t>
      </w:r>
      <w:r w:rsidR="002D0221">
        <w:rPr>
          <w:rFonts w:ascii="Trebuchet MS" w:hAnsi="Trebuchet MS"/>
          <w:sz w:val="20"/>
          <w:szCs w:val="20"/>
          <w:lang w:val="nl-NL"/>
        </w:rPr>
        <w:t xml:space="preserve">de </w:t>
      </w:r>
      <w:r w:rsidR="00E03F15">
        <w:rPr>
          <w:rFonts w:ascii="Trebuchet MS" w:hAnsi="Trebuchet MS"/>
          <w:sz w:val="20"/>
          <w:szCs w:val="20"/>
          <w:lang w:val="nl-NL"/>
        </w:rPr>
        <w:t>volgende</w:t>
      </w:r>
      <w:r w:rsidR="002D0221">
        <w:rPr>
          <w:rFonts w:ascii="Trebuchet MS" w:hAnsi="Trebuchet MS"/>
          <w:sz w:val="20"/>
          <w:szCs w:val="20"/>
          <w:lang w:val="nl-NL"/>
        </w:rPr>
        <w:t xml:space="preserve"> </w:t>
      </w:r>
      <w:r w:rsidRPr="00400489">
        <w:rPr>
          <w:rFonts w:ascii="Trebuchet MS" w:hAnsi="Trebuchet MS"/>
          <w:sz w:val="20"/>
          <w:szCs w:val="20"/>
          <w:lang w:val="nl-NL"/>
        </w:rPr>
        <w:t>beleidsaanpassingen gezi</w:t>
      </w:r>
      <w:r w:rsidR="002D0221">
        <w:rPr>
          <w:rFonts w:ascii="Trebuchet MS" w:hAnsi="Trebuchet MS"/>
          <w:sz w:val="20"/>
          <w:szCs w:val="20"/>
          <w:lang w:val="nl-NL"/>
        </w:rPr>
        <w:t xml:space="preserve">en. </w:t>
      </w:r>
    </w:p>
    <w:p w:rsidR="009424FE" w:rsidRPr="00400489" w:rsidRDefault="009424FE">
      <w:pPr>
        <w:rPr>
          <w:rFonts w:ascii="Trebuchet MS" w:hAnsi="Trebuchet MS"/>
          <w:sz w:val="20"/>
          <w:szCs w:val="20"/>
          <w:lang w:val="nl-NL"/>
        </w:rPr>
      </w:pPr>
    </w:p>
    <w:p w:rsidR="00F76CB1" w:rsidRPr="00400489" w:rsidRDefault="00596ECD">
      <w:pPr>
        <w:rPr>
          <w:rFonts w:ascii="Trebuchet MS" w:hAnsi="Trebuchet MS"/>
          <w:sz w:val="20"/>
          <w:szCs w:val="20"/>
          <w:lang w:val="nl-NL"/>
        </w:rPr>
      </w:pPr>
      <w:r w:rsidRPr="00596ECD">
        <w:rPr>
          <w:rFonts w:ascii="Trebuchet MS" w:hAnsi="Trebuchet MS"/>
          <w:noProof/>
          <w:sz w:val="20"/>
          <w:szCs w:val="20"/>
          <w:lang w:val="nl-NL" w:eastAsia="nl-NL"/>
        </w:rPr>
        <w:drawing>
          <wp:inline distT="0" distB="0" distL="0" distR="0" wp14:anchorId="6C7FC00C" wp14:editId="3851DB3F">
            <wp:extent cx="6022975" cy="2533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09" t="6271" b="22240"/>
                    <a:stretch/>
                  </pic:blipFill>
                  <pic:spPr bwMode="auto">
                    <a:xfrm>
                      <a:off x="0" y="0"/>
                      <a:ext cx="6032358" cy="2537597"/>
                    </a:xfrm>
                    <a:prstGeom prst="rect">
                      <a:avLst/>
                    </a:prstGeom>
                    <a:ln>
                      <a:noFill/>
                    </a:ln>
                    <a:extLst>
                      <a:ext uri="{53640926-AAD7-44D8-BBD7-CCE9431645EC}">
                        <a14:shadowObscured xmlns:a14="http://schemas.microsoft.com/office/drawing/2010/main"/>
                      </a:ext>
                    </a:extLst>
                  </pic:spPr>
                </pic:pic>
              </a:graphicData>
            </a:graphic>
          </wp:inline>
        </w:drawing>
      </w:r>
    </w:p>
    <w:p w:rsidR="001C7A7F" w:rsidRPr="00400489" w:rsidRDefault="001C7A7F" w:rsidP="001C7A7F">
      <w:pPr>
        <w:rPr>
          <w:rFonts w:ascii="Trebuchet MS" w:hAnsi="Trebuchet MS"/>
          <w:sz w:val="20"/>
          <w:szCs w:val="20"/>
          <w:lang w:val="nl-NL"/>
        </w:rPr>
      </w:pPr>
    </w:p>
    <w:p w:rsidR="001C7A7F" w:rsidRPr="00400489" w:rsidRDefault="001C7A7F" w:rsidP="001C7A7F">
      <w:pPr>
        <w:rPr>
          <w:rFonts w:ascii="Trebuchet MS" w:hAnsi="Trebuchet MS"/>
          <w:sz w:val="20"/>
          <w:szCs w:val="20"/>
          <w:lang w:val="nl-NL"/>
        </w:rPr>
      </w:pPr>
      <w:r w:rsidRPr="00400489">
        <w:rPr>
          <w:rFonts w:ascii="Trebuchet MS" w:hAnsi="Trebuchet MS"/>
          <w:sz w:val="20"/>
          <w:szCs w:val="20"/>
          <w:lang w:val="nl-NL"/>
        </w:rPr>
        <w:t xml:space="preserve">In </w:t>
      </w:r>
      <w:r w:rsidR="00E03F15">
        <w:rPr>
          <w:rFonts w:ascii="Trebuchet MS" w:hAnsi="Trebuchet MS"/>
          <w:sz w:val="20"/>
          <w:szCs w:val="20"/>
          <w:lang w:val="nl-NL"/>
        </w:rPr>
        <w:t>de onderstaande</w:t>
      </w:r>
      <w:r w:rsidRPr="00400489">
        <w:rPr>
          <w:rFonts w:ascii="Trebuchet MS" w:hAnsi="Trebuchet MS"/>
          <w:sz w:val="20"/>
          <w:szCs w:val="20"/>
          <w:lang w:val="nl-NL"/>
        </w:rPr>
        <w:t xml:space="preserve"> tabel zijn deze beleidsaanpassingen gescoord op de belangrijkste kenmerken. </w:t>
      </w:r>
      <w:r w:rsidR="00E03F15">
        <w:rPr>
          <w:rFonts w:ascii="Trebuchet MS" w:hAnsi="Trebuchet MS"/>
          <w:sz w:val="20"/>
          <w:szCs w:val="20"/>
          <w:lang w:val="nl-NL"/>
        </w:rPr>
        <w:t>Inhoudelijk zijn d</w:t>
      </w:r>
      <w:r w:rsidR="003E4B05">
        <w:rPr>
          <w:rFonts w:ascii="Trebuchet MS" w:hAnsi="Trebuchet MS"/>
          <w:sz w:val="20"/>
          <w:szCs w:val="20"/>
          <w:lang w:val="nl-NL"/>
        </w:rPr>
        <w:t>e voorstellen op hoofdlijn uitgewerkt</w:t>
      </w:r>
      <w:r w:rsidR="00E03F15">
        <w:rPr>
          <w:rFonts w:ascii="Trebuchet MS" w:hAnsi="Trebuchet MS"/>
          <w:sz w:val="20"/>
          <w:szCs w:val="20"/>
          <w:lang w:val="nl-NL"/>
        </w:rPr>
        <w:t xml:space="preserve">. Dit vindt u terug </w:t>
      </w:r>
      <w:r w:rsidR="003E4B05">
        <w:rPr>
          <w:rFonts w:ascii="Trebuchet MS" w:hAnsi="Trebuchet MS"/>
          <w:sz w:val="20"/>
          <w:szCs w:val="20"/>
          <w:lang w:val="nl-NL"/>
        </w:rPr>
        <w:t xml:space="preserve">in Bijlage A. </w:t>
      </w:r>
    </w:p>
    <w:p w:rsidR="009424FE" w:rsidRPr="00400489" w:rsidRDefault="009424FE">
      <w:pPr>
        <w:spacing w:line="240" w:lineRule="auto"/>
        <w:rPr>
          <w:rFonts w:ascii="Trebuchet MS" w:hAnsi="Trebuchet MS"/>
          <w:sz w:val="20"/>
          <w:szCs w:val="20"/>
          <w:lang w:val="nl-NL"/>
        </w:rPr>
      </w:pPr>
      <w:r w:rsidRPr="00400489">
        <w:rPr>
          <w:rFonts w:ascii="Trebuchet MS" w:hAnsi="Trebuchet MS"/>
          <w:sz w:val="20"/>
          <w:szCs w:val="20"/>
          <w:lang w:val="nl-NL"/>
        </w:rPr>
        <w:br w:type="page"/>
      </w:r>
    </w:p>
    <w:p w:rsidR="00E42A73" w:rsidRDefault="00E42A73" w:rsidP="005E45D2">
      <w:pPr>
        <w:rPr>
          <w:rFonts w:ascii="Trebuchet MS" w:hAnsi="Trebuchet MS"/>
          <w:sz w:val="20"/>
          <w:szCs w:val="20"/>
          <w:lang w:val="nl-NL"/>
        </w:rPr>
      </w:pPr>
    </w:p>
    <w:p w:rsidR="00400489" w:rsidRPr="00400489" w:rsidRDefault="00400489" w:rsidP="005E45D2">
      <w:pPr>
        <w:rPr>
          <w:rFonts w:ascii="Trebuchet MS" w:hAnsi="Trebuchet MS"/>
          <w:sz w:val="20"/>
          <w:szCs w:val="20"/>
          <w:lang w:val="nl-NL"/>
        </w:rPr>
      </w:pPr>
    </w:p>
    <w:tbl>
      <w:tblPr>
        <w:tblStyle w:val="Tabelraster"/>
        <w:tblW w:w="9067" w:type="dxa"/>
        <w:tblLayout w:type="fixed"/>
        <w:tblLook w:val="04A0" w:firstRow="1" w:lastRow="0" w:firstColumn="1" w:lastColumn="0" w:noHBand="0" w:noVBand="1"/>
      </w:tblPr>
      <w:tblGrid>
        <w:gridCol w:w="440"/>
        <w:gridCol w:w="2249"/>
        <w:gridCol w:w="1417"/>
        <w:gridCol w:w="992"/>
        <w:gridCol w:w="993"/>
        <w:gridCol w:w="992"/>
        <w:gridCol w:w="992"/>
        <w:gridCol w:w="992"/>
      </w:tblGrid>
      <w:tr w:rsidR="00573A0F" w:rsidRPr="00573A0F" w:rsidTr="00FB3E37">
        <w:tc>
          <w:tcPr>
            <w:tcW w:w="2689" w:type="dxa"/>
            <w:gridSpan w:val="2"/>
            <w:shd w:val="clear" w:color="auto" w:fill="0070C0"/>
          </w:tcPr>
          <w:p w:rsidR="00461BA9" w:rsidRPr="00573A0F" w:rsidRDefault="00461BA9" w:rsidP="005E45D2">
            <w:pP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rPr>
              <w:t>Maatregel</w:t>
            </w:r>
          </w:p>
        </w:tc>
        <w:tc>
          <w:tcPr>
            <w:tcW w:w="1417" w:type="dxa"/>
            <w:shd w:val="clear" w:color="auto" w:fill="0070C0"/>
          </w:tcPr>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Maatschappelijke waarde</w:t>
            </w:r>
          </w:p>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(kwaliteit)</w:t>
            </w:r>
            <w:r w:rsidR="00A0651B" w:rsidRPr="00573A0F">
              <w:rPr>
                <w:rFonts w:ascii="Trebuchet MS" w:hAnsi="Trebuchet MS"/>
                <w:b/>
                <w:color w:val="FFFFFF" w:themeColor="background1"/>
                <w:sz w:val="14"/>
                <w:szCs w:val="16"/>
                <w:lang w:val="nl-NL"/>
              </w:rPr>
              <w:t xml:space="preserve"> *</w:t>
            </w:r>
          </w:p>
        </w:tc>
        <w:tc>
          <w:tcPr>
            <w:tcW w:w="992" w:type="dxa"/>
            <w:shd w:val="clear" w:color="auto" w:fill="0070C0"/>
          </w:tcPr>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Innovatief &amp; integraal</w:t>
            </w:r>
            <w:r w:rsidR="00A0651B" w:rsidRPr="00573A0F">
              <w:rPr>
                <w:rFonts w:ascii="Trebuchet MS" w:hAnsi="Trebuchet MS"/>
                <w:b/>
                <w:color w:val="FFFFFF" w:themeColor="background1"/>
                <w:sz w:val="14"/>
                <w:szCs w:val="16"/>
                <w:lang w:val="nl-NL"/>
              </w:rPr>
              <w:t xml:space="preserve"> *</w:t>
            </w:r>
          </w:p>
          <w:p w:rsidR="00461BA9" w:rsidRPr="00573A0F" w:rsidRDefault="00461BA9" w:rsidP="005E45D2">
            <w:pPr>
              <w:jc w:val="center"/>
              <w:rPr>
                <w:rFonts w:ascii="Trebuchet MS" w:hAnsi="Trebuchet MS"/>
                <w:b/>
                <w:color w:val="FFFFFF" w:themeColor="background1"/>
                <w:sz w:val="14"/>
                <w:szCs w:val="16"/>
                <w:lang w:val="nl-NL"/>
              </w:rPr>
            </w:pPr>
          </w:p>
        </w:tc>
        <w:tc>
          <w:tcPr>
            <w:tcW w:w="993" w:type="dxa"/>
            <w:shd w:val="clear" w:color="auto" w:fill="0070C0"/>
          </w:tcPr>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Uitvoer-baarheid</w:t>
            </w:r>
            <w:r w:rsidR="00A0651B" w:rsidRPr="00573A0F">
              <w:rPr>
                <w:rFonts w:ascii="Trebuchet MS" w:hAnsi="Trebuchet MS"/>
                <w:b/>
                <w:color w:val="FFFFFF" w:themeColor="background1"/>
                <w:sz w:val="14"/>
                <w:szCs w:val="16"/>
                <w:lang w:val="nl-NL"/>
              </w:rPr>
              <w:t xml:space="preserve"> *</w:t>
            </w:r>
          </w:p>
        </w:tc>
        <w:tc>
          <w:tcPr>
            <w:tcW w:w="992" w:type="dxa"/>
            <w:shd w:val="clear" w:color="auto" w:fill="0070C0"/>
          </w:tcPr>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Indicatie</w:t>
            </w:r>
          </w:p>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Opbrengst</w:t>
            </w:r>
          </w:p>
        </w:tc>
        <w:tc>
          <w:tcPr>
            <w:tcW w:w="992" w:type="dxa"/>
            <w:shd w:val="clear" w:color="auto" w:fill="0070C0"/>
          </w:tcPr>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Zekerheid opbrengst</w:t>
            </w:r>
          </w:p>
        </w:tc>
        <w:tc>
          <w:tcPr>
            <w:tcW w:w="992" w:type="dxa"/>
            <w:shd w:val="clear" w:color="auto" w:fill="0070C0"/>
          </w:tcPr>
          <w:p w:rsidR="00461BA9" w:rsidRPr="00573A0F" w:rsidRDefault="00461BA9" w:rsidP="00461BA9">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Realisatie</w:t>
            </w:r>
          </w:p>
          <w:p w:rsidR="00461BA9" w:rsidRPr="00573A0F" w:rsidRDefault="00461BA9" w:rsidP="005E45D2">
            <w:pPr>
              <w:jc w:val="center"/>
              <w:rPr>
                <w:rFonts w:ascii="Trebuchet MS" w:hAnsi="Trebuchet MS"/>
                <w:b/>
                <w:color w:val="FFFFFF" w:themeColor="background1"/>
                <w:sz w:val="14"/>
                <w:szCs w:val="16"/>
                <w:lang w:val="nl-NL"/>
              </w:rPr>
            </w:pPr>
            <w:r w:rsidRPr="00573A0F">
              <w:rPr>
                <w:rFonts w:ascii="Trebuchet MS" w:hAnsi="Trebuchet MS"/>
                <w:b/>
                <w:color w:val="FFFFFF" w:themeColor="background1"/>
                <w:sz w:val="14"/>
                <w:szCs w:val="16"/>
                <w:lang w:val="nl-NL"/>
              </w:rPr>
              <w:t>per</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A</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Hulp en ondersteuning naar de voorkant</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92721C" w:rsidP="00EB0D0F">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MIDDEN</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B</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Inkoop</w:t>
            </w:r>
            <w:r w:rsidR="00ED5C9C" w:rsidRPr="00400489">
              <w:rPr>
                <w:rFonts w:ascii="Trebuchet MS" w:hAnsi="Trebuchet MS"/>
                <w:sz w:val="16"/>
                <w:szCs w:val="16"/>
                <w:lang w:val="nl-NL"/>
              </w:rPr>
              <w:t xml:space="preserve">systematiek </w:t>
            </w:r>
          </w:p>
          <w:p w:rsidR="005E45D2" w:rsidRPr="00400489" w:rsidRDefault="005E45D2" w:rsidP="005E45D2">
            <w:pPr>
              <w:rPr>
                <w:rFonts w:ascii="Trebuchet MS" w:hAnsi="Trebuchet MS"/>
                <w:sz w:val="16"/>
                <w:szCs w:val="16"/>
                <w:lang w:val="nl-NL"/>
              </w:rPr>
            </w:pP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HOOG</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2022</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C</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Eén integrale toegang voor ondersteuning</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MIDDEN</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2022</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D</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Toekomstbestendig Inwonersportaal</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MIDDEN</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2022</w:t>
            </w:r>
            <w:r w:rsidR="008E061D" w:rsidRPr="00400489">
              <w:rPr>
                <w:rFonts w:ascii="Trebuchet MS" w:hAnsi="Trebuchet MS"/>
                <w:sz w:val="20"/>
                <w:szCs w:val="20"/>
                <w:lang w:val="nl-NL"/>
              </w:rPr>
              <w:t xml:space="preserve"> </w:t>
            </w:r>
            <w:r w:rsidRPr="00400489">
              <w:rPr>
                <w:rFonts w:ascii="Trebuchet MS" w:hAnsi="Trebuchet MS"/>
                <w:sz w:val="20"/>
                <w:szCs w:val="20"/>
                <w:lang w:val="nl-NL"/>
              </w:rPr>
              <w:t>&gt;</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E</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Inbouwen van drempels bij voorzieningen</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HOOG</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F</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Renderende tegenprestatie</w:t>
            </w:r>
            <w:r w:rsidR="00640B24" w:rsidRPr="00400489">
              <w:rPr>
                <w:rFonts w:ascii="Trebuchet MS" w:hAnsi="Trebuchet MS"/>
                <w:sz w:val="16"/>
                <w:szCs w:val="16"/>
                <w:lang w:val="nl-NL"/>
              </w:rPr>
              <w:t xml:space="preserve"> in de bijstand</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HOOG</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G</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Uitnuttten SROI waarde</w:t>
            </w:r>
          </w:p>
          <w:p w:rsidR="005E45D2" w:rsidRPr="00400489" w:rsidRDefault="005E45D2" w:rsidP="005E45D2">
            <w:pPr>
              <w:rPr>
                <w:rFonts w:ascii="Trebuchet MS" w:hAnsi="Trebuchet MS"/>
                <w:sz w:val="16"/>
                <w:szCs w:val="16"/>
                <w:lang w:val="nl-NL"/>
              </w:rPr>
            </w:pP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HOOG</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H</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Verlengende Jeugdzorg</w:t>
            </w:r>
          </w:p>
          <w:p w:rsidR="005E45D2" w:rsidRPr="00400489" w:rsidRDefault="005E45D2" w:rsidP="005E45D2">
            <w:pPr>
              <w:rPr>
                <w:rFonts w:ascii="Trebuchet MS" w:hAnsi="Trebuchet MS"/>
                <w:sz w:val="16"/>
                <w:szCs w:val="16"/>
                <w:lang w:val="nl-NL"/>
              </w:rPr>
            </w:pP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HOOG</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E81609">
        <w:tc>
          <w:tcPr>
            <w:tcW w:w="440"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I</w:t>
            </w:r>
          </w:p>
        </w:tc>
        <w:tc>
          <w:tcPr>
            <w:tcW w:w="2249" w:type="dxa"/>
          </w:tcPr>
          <w:p w:rsidR="005E45D2" w:rsidRPr="00400489" w:rsidRDefault="005E45D2" w:rsidP="005E45D2">
            <w:pPr>
              <w:rPr>
                <w:rFonts w:ascii="Trebuchet MS" w:hAnsi="Trebuchet MS"/>
                <w:sz w:val="16"/>
                <w:szCs w:val="16"/>
                <w:lang w:val="nl-NL"/>
              </w:rPr>
            </w:pPr>
            <w:r w:rsidRPr="00400489">
              <w:rPr>
                <w:rFonts w:ascii="Trebuchet MS" w:hAnsi="Trebuchet MS"/>
                <w:sz w:val="16"/>
                <w:szCs w:val="16"/>
                <w:lang w:val="nl-NL"/>
              </w:rPr>
              <w:t>Renderende tegenprestatie in de zorg</w:t>
            </w:r>
          </w:p>
        </w:tc>
        <w:tc>
          <w:tcPr>
            <w:tcW w:w="1417"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2"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w:t>
            </w:r>
          </w:p>
        </w:tc>
        <w:tc>
          <w:tcPr>
            <w:tcW w:w="993" w:type="dxa"/>
          </w:tcPr>
          <w:p w:rsidR="005E45D2" w:rsidRPr="00400489" w:rsidRDefault="005E45D2" w:rsidP="005E45D2">
            <w:pPr>
              <w:jc w:val="center"/>
              <w:rPr>
                <w:rFonts w:ascii="Trebuchet MS" w:hAnsi="Trebuchet MS"/>
                <w:sz w:val="24"/>
                <w:lang w:val="nl-NL"/>
              </w:rPr>
            </w:pPr>
            <w:r w:rsidRPr="00400489">
              <w:rPr>
                <w:rFonts w:ascii="Trebuchet MS" w:hAnsi="Trebuchet MS"/>
                <w:sz w:val="24"/>
                <w:lang w:val="nl-NL"/>
              </w:rPr>
              <w:t>0</w:t>
            </w:r>
          </w:p>
        </w:tc>
        <w:tc>
          <w:tcPr>
            <w:tcW w:w="992" w:type="dxa"/>
          </w:tcPr>
          <w:p w:rsidR="005E45D2" w:rsidRPr="00400489" w:rsidRDefault="0092721C" w:rsidP="005E45D2">
            <w:pPr>
              <w:jc w:val="center"/>
              <w:rPr>
                <w:rFonts w:ascii="Trebuchet MS" w:hAnsi="Trebuchet MS"/>
                <w:sz w:val="20"/>
                <w:szCs w:val="20"/>
                <w:lang w:val="nl-NL"/>
              </w:rPr>
            </w:pPr>
            <w:r w:rsidRPr="00400489">
              <w:rPr>
                <w:rFonts w:ascii="Trebuchet MS" w:hAnsi="Trebuchet MS"/>
                <w:sz w:val="20"/>
                <w:szCs w:val="20"/>
                <w:lang w:val="nl-NL"/>
              </w:rPr>
              <w:t>++</w:t>
            </w:r>
          </w:p>
        </w:tc>
        <w:tc>
          <w:tcPr>
            <w:tcW w:w="992" w:type="dxa"/>
          </w:tcPr>
          <w:p w:rsidR="005E45D2" w:rsidRPr="00400489" w:rsidRDefault="001C7A7F" w:rsidP="005E45D2">
            <w:pPr>
              <w:jc w:val="center"/>
              <w:rPr>
                <w:rFonts w:ascii="Trebuchet MS" w:hAnsi="Trebuchet MS"/>
                <w:sz w:val="20"/>
                <w:szCs w:val="20"/>
                <w:lang w:val="nl-NL"/>
              </w:rPr>
            </w:pPr>
            <w:r w:rsidRPr="00400489">
              <w:rPr>
                <w:rFonts w:ascii="Trebuchet MS" w:hAnsi="Trebuchet MS"/>
                <w:sz w:val="20"/>
                <w:szCs w:val="20"/>
                <w:lang w:val="nl-NL"/>
              </w:rPr>
              <w:t>MIDDEN</w:t>
            </w:r>
          </w:p>
        </w:tc>
        <w:tc>
          <w:tcPr>
            <w:tcW w:w="992" w:type="dxa"/>
          </w:tcPr>
          <w:p w:rsidR="005E45D2" w:rsidRPr="00400489" w:rsidRDefault="005E45D2" w:rsidP="005E45D2">
            <w:pPr>
              <w:jc w:val="center"/>
              <w:rPr>
                <w:rFonts w:ascii="Trebuchet MS" w:hAnsi="Trebuchet MS"/>
                <w:sz w:val="20"/>
                <w:szCs w:val="20"/>
                <w:lang w:val="nl-NL"/>
              </w:rPr>
            </w:pPr>
            <w:r w:rsidRPr="00400489">
              <w:rPr>
                <w:rFonts w:ascii="Trebuchet MS" w:hAnsi="Trebuchet MS"/>
                <w:sz w:val="20"/>
                <w:szCs w:val="20"/>
                <w:lang w:val="nl-NL"/>
              </w:rPr>
              <w:t>2021</w:t>
            </w:r>
          </w:p>
        </w:tc>
      </w:tr>
      <w:tr w:rsidR="005E45D2" w:rsidRPr="00400489" w:rsidTr="0092721C">
        <w:tc>
          <w:tcPr>
            <w:tcW w:w="440" w:type="dxa"/>
            <w:shd w:val="clear" w:color="auto" w:fill="auto"/>
          </w:tcPr>
          <w:p w:rsidR="005E45D2" w:rsidRPr="00400489" w:rsidRDefault="00B07A5E" w:rsidP="005E45D2">
            <w:pPr>
              <w:rPr>
                <w:rFonts w:ascii="Trebuchet MS" w:hAnsi="Trebuchet MS"/>
                <w:sz w:val="16"/>
                <w:szCs w:val="16"/>
                <w:lang w:val="nl-NL"/>
              </w:rPr>
            </w:pPr>
            <w:r w:rsidRPr="00400489">
              <w:rPr>
                <w:rFonts w:ascii="Trebuchet MS" w:hAnsi="Trebuchet MS"/>
                <w:sz w:val="16"/>
                <w:szCs w:val="16"/>
                <w:lang w:val="nl-NL"/>
              </w:rPr>
              <w:t>J</w:t>
            </w:r>
          </w:p>
        </w:tc>
        <w:tc>
          <w:tcPr>
            <w:tcW w:w="2249" w:type="dxa"/>
            <w:shd w:val="clear" w:color="auto" w:fill="auto"/>
          </w:tcPr>
          <w:p w:rsidR="005E45D2" w:rsidRPr="00400489" w:rsidRDefault="00B07A5E" w:rsidP="005E45D2">
            <w:pPr>
              <w:rPr>
                <w:rFonts w:ascii="Trebuchet MS" w:hAnsi="Trebuchet MS"/>
                <w:sz w:val="16"/>
                <w:szCs w:val="16"/>
                <w:lang w:val="nl-NL"/>
              </w:rPr>
            </w:pPr>
            <w:r w:rsidRPr="00400489">
              <w:rPr>
                <w:rFonts w:ascii="Trebuchet MS" w:hAnsi="Trebuchet MS"/>
                <w:sz w:val="16"/>
                <w:szCs w:val="16"/>
                <w:lang w:val="nl-NL"/>
              </w:rPr>
              <w:t>Opkopen van schulden</w:t>
            </w:r>
          </w:p>
          <w:p w:rsidR="00640B24" w:rsidRPr="00400489" w:rsidRDefault="00640B24" w:rsidP="005E45D2">
            <w:pPr>
              <w:rPr>
                <w:rFonts w:ascii="Trebuchet MS" w:hAnsi="Trebuchet MS"/>
                <w:sz w:val="16"/>
                <w:szCs w:val="16"/>
                <w:lang w:val="nl-NL"/>
              </w:rPr>
            </w:pPr>
          </w:p>
        </w:tc>
        <w:tc>
          <w:tcPr>
            <w:tcW w:w="1417" w:type="dxa"/>
            <w:shd w:val="clear" w:color="auto" w:fill="auto"/>
          </w:tcPr>
          <w:p w:rsidR="00E21E8A" w:rsidRPr="00400489" w:rsidRDefault="00640B24" w:rsidP="00640B24">
            <w:pPr>
              <w:jc w:val="center"/>
              <w:rPr>
                <w:rFonts w:ascii="Trebuchet MS" w:hAnsi="Trebuchet MS"/>
                <w:sz w:val="24"/>
                <w:lang w:val="nl-NL"/>
              </w:rPr>
            </w:pPr>
            <w:r w:rsidRPr="00400489">
              <w:rPr>
                <w:rFonts w:ascii="Trebuchet MS" w:hAnsi="Trebuchet MS"/>
                <w:sz w:val="24"/>
                <w:lang w:val="nl-NL"/>
              </w:rPr>
              <w:t>0</w:t>
            </w:r>
          </w:p>
        </w:tc>
        <w:tc>
          <w:tcPr>
            <w:tcW w:w="992" w:type="dxa"/>
            <w:shd w:val="clear" w:color="auto" w:fill="auto"/>
          </w:tcPr>
          <w:p w:rsidR="005E45D2" w:rsidRPr="00400489" w:rsidRDefault="00030A68" w:rsidP="00640B24">
            <w:pPr>
              <w:jc w:val="center"/>
              <w:rPr>
                <w:rFonts w:ascii="Trebuchet MS" w:hAnsi="Trebuchet MS"/>
                <w:sz w:val="24"/>
                <w:lang w:val="nl-NL"/>
              </w:rPr>
            </w:pPr>
            <w:r w:rsidRPr="00400489">
              <w:rPr>
                <w:rFonts w:ascii="Trebuchet MS" w:hAnsi="Trebuchet MS"/>
                <w:sz w:val="24"/>
                <w:lang w:val="nl-NL"/>
              </w:rPr>
              <w:t>+</w:t>
            </w:r>
          </w:p>
        </w:tc>
        <w:tc>
          <w:tcPr>
            <w:tcW w:w="993" w:type="dxa"/>
            <w:shd w:val="clear" w:color="auto" w:fill="auto"/>
          </w:tcPr>
          <w:p w:rsidR="005E45D2" w:rsidRPr="00400489" w:rsidRDefault="00030A68" w:rsidP="00640B24">
            <w:pPr>
              <w:jc w:val="center"/>
              <w:rPr>
                <w:rFonts w:ascii="Trebuchet MS" w:hAnsi="Trebuchet MS"/>
                <w:sz w:val="24"/>
                <w:lang w:val="nl-NL"/>
              </w:rPr>
            </w:pPr>
            <w:r w:rsidRPr="00400489">
              <w:rPr>
                <w:rFonts w:ascii="Trebuchet MS" w:hAnsi="Trebuchet MS"/>
                <w:sz w:val="24"/>
                <w:lang w:val="nl-NL"/>
              </w:rPr>
              <w:t>0</w:t>
            </w:r>
          </w:p>
        </w:tc>
        <w:tc>
          <w:tcPr>
            <w:tcW w:w="992" w:type="dxa"/>
            <w:shd w:val="clear" w:color="auto" w:fill="auto"/>
          </w:tcPr>
          <w:p w:rsidR="005E45D2" w:rsidRPr="00400489" w:rsidRDefault="00EB0D0F" w:rsidP="00640B24">
            <w:pPr>
              <w:jc w:val="center"/>
              <w:rPr>
                <w:rFonts w:ascii="Trebuchet MS" w:hAnsi="Trebuchet MS"/>
                <w:sz w:val="20"/>
                <w:szCs w:val="20"/>
                <w:lang w:val="nl-NL"/>
              </w:rPr>
            </w:pPr>
            <w:r w:rsidRPr="00400489">
              <w:rPr>
                <w:rFonts w:ascii="Trebuchet MS" w:hAnsi="Trebuchet MS"/>
                <w:sz w:val="20"/>
                <w:szCs w:val="20"/>
                <w:lang w:val="nl-NL"/>
              </w:rPr>
              <w:t>0</w:t>
            </w:r>
          </w:p>
        </w:tc>
        <w:tc>
          <w:tcPr>
            <w:tcW w:w="992" w:type="dxa"/>
            <w:shd w:val="clear" w:color="auto" w:fill="auto"/>
          </w:tcPr>
          <w:p w:rsidR="005E45D2" w:rsidRPr="00400489" w:rsidRDefault="001C7A7F" w:rsidP="00640B24">
            <w:pPr>
              <w:jc w:val="center"/>
              <w:rPr>
                <w:rFonts w:ascii="Trebuchet MS" w:hAnsi="Trebuchet MS"/>
                <w:sz w:val="20"/>
                <w:szCs w:val="20"/>
                <w:lang w:val="nl-NL"/>
              </w:rPr>
            </w:pPr>
            <w:r w:rsidRPr="00400489">
              <w:rPr>
                <w:rFonts w:ascii="Trebuchet MS" w:hAnsi="Trebuchet MS"/>
                <w:sz w:val="20"/>
                <w:szCs w:val="20"/>
                <w:lang w:val="nl-NL"/>
              </w:rPr>
              <w:t>LAAG</w:t>
            </w:r>
          </w:p>
        </w:tc>
        <w:tc>
          <w:tcPr>
            <w:tcW w:w="992" w:type="dxa"/>
            <w:shd w:val="clear" w:color="auto" w:fill="auto"/>
          </w:tcPr>
          <w:p w:rsidR="005E45D2" w:rsidRPr="00400489" w:rsidRDefault="0092721C" w:rsidP="0092721C">
            <w:pPr>
              <w:jc w:val="center"/>
              <w:rPr>
                <w:rFonts w:ascii="Trebuchet MS" w:hAnsi="Trebuchet MS"/>
                <w:sz w:val="20"/>
                <w:szCs w:val="20"/>
                <w:lang w:val="nl-NL"/>
              </w:rPr>
            </w:pPr>
            <w:r w:rsidRPr="00400489">
              <w:rPr>
                <w:rFonts w:ascii="Trebuchet MS" w:hAnsi="Trebuchet MS"/>
                <w:sz w:val="20"/>
                <w:szCs w:val="20"/>
                <w:lang w:val="nl-NL"/>
              </w:rPr>
              <w:t>2021</w:t>
            </w:r>
          </w:p>
        </w:tc>
      </w:tr>
      <w:tr w:rsidR="00A4386F" w:rsidRPr="00400489" w:rsidTr="0092721C">
        <w:tc>
          <w:tcPr>
            <w:tcW w:w="440" w:type="dxa"/>
            <w:shd w:val="clear" w:color="auto" w:fill="auto"/>
          </w:tcPr>
          <w:p w:rsidR="00A4386F" w:rsidRPr="00400489" w:rsidRDefault="00A4386F" w:rsidP="005E45D2">
            <w:pPr>
              <w:rPr>
                <w:rFonts w:ascii="Trebuchet MS" w:hAnsi="Trebuchet MS"/>
                <w:sz w:val="16"/>
                <w:szCs w:val="16"/>
                <w:lang w:val="nl-NL"/>
              </w:rPr>
            </w:pPr>
            <w:r w:rsidRPr="00400489">
              <w:rPr>
                <w:rFonts w:ascii="Trebuchet MS" w:hAnsi="Trebuchet MS"/>
                <w:sz w:val="16"/>
                <w:szCs w:val="16"/>
                <w:lang w:val="nl-NL"/>
              </w:rPr>
              <w:t>K</w:t>
            </w:r>
          </w:p>
        </w:tc>
        <w:tc>
          <w:tcPr>
            <w:tcW w:w="2249" w:type="dxa"/>
            <w:shd w:val="clear" w:color="auto" w:fill="auto"/>
          </w:tcPr>
          <w:p w:rsidR="00400489" w:rsidRPr="00400489" w:rsidRDefault="003E4B05" w:rsidP="005E45D2">
            <w:pPr>
              <w:rPr>
                <w:rFonts w:ascii="Trebuchet MS" w:hAnsi="Trebuchet MS"/>
                <w:sz w:val="16"/>
                <w:szCs w:val="16"/>
                <w:lang w:val="nl-NL"/>
              </w:rPr>
            </w:pPr>
            <w:r>
              <w:rPr>
                <w:rFonts w:ascii="Trebuchet MS" w:hAnsi="Trebuchet MS"/>
                <w:sz w:val="16"/>
                <w:szCs w:val="16"/>
                <w:lang w:val="nl-NL"/>
              </w:rPr>
              <w:t>M</w:t>
            </w:r>
            <w:r w:rsidR="00826DE5" w:rsidRPr="00826DE5">
              <w:rPr>
                <w:rFonts w:ascii="Trebuchet MS" w:hAnsi="Trebuchet MS"/>
                <w:sz w:val="16"/>
                <w:szCs w:val="16"/>
                <w:lang w:val="nl-NL"/>
              </w:rPr>
              <w:t xml:space="preserve">ultiprobleemhuishoudens met hoogste kosten </w:t>
            </w:r>
          </w:p>
        </w:tc>
        <w:tc>
          <w:tcPr>
            <w:tcW w:w="1417" w:type="dxa"/>
            <w:shd w:val="clear" w:color="auto" w:fill="auto"/>
          </w:tcPr>
          <w:p w:rsidR="00A4386F" w:rsidRPr="00400489" w:rsidRDefault="00826DE5" w:rsidP="00640B24">
            <w:pPr>
              <w:jc w:val="center"/>
              <w:rPr>
                <w:rFonts w:ascii="Trebuchet MS" w:hAnsi="Trebuchet MS"/>
                <w:sz w:val="24"/>
                <w:lang w:val="nl-NL"/>
              </w:rPr>
            </w:pPr>
            <w:r>
              <w:rPr>
                <w:rFonts w:ascii="Trebuchet MS" w:hAnsi="Trebuchet MS"/>
                <w:sz w:val="24"/>
                <w:lang w:val="nl-NL"/>
              </w:rPr>
              <w:t>+</w:t>
            </w:r>
          </w:p>
        </w:tc>
        <w:tc>
          <w:tcPr>
            <w:tcW w:w="992" w:type="dxa"/>
            <w:shd w:val="clear" w:color="auto" w:fill="auto"/>
          </w:tcPr>
          <w:p w:rsidR="00A4386F" w:rsidRPr="00400489" w:rsidRDefault="00826DE5" w:rsidP="00640B24">
            <w:pPr>
              <w:jc w:val="center"/>
              <w:rPr>
                <w:rFonts w:ascii="Trebuchet MS" w:hAnsi="Trebuchet MS"/>
                <w:sz w:val="24"/>
                <w:lang w:val="nl-NL"/>
              </w:rPr>
            </w:pPr>
            <w:r>
              <w:rPr>
                <w:rFonts w:ascii="Trebuchet MS" w:hAnsi="Trebuchet MS"/>
                <w:sz w:val="24"/>
                <w:lang w:val="nl-NL"/>
              </w:rPr>
              <w:t>+</w:t>
            </w:r>
          </w:p>
        </w:tc>
        <w:tc>
          <w:tcPr>
            <w:tcW w:w="993" w:type="dxa"/>
            <w:shd w:val="clear" w:color="auto" w:fill="auto"/>
          </w:tcPr>
          <w:p w:rsidR="00A4386F" w:rsidRPr="00400489" w:rsidRDefault="00826DE5" w:rsidP="00640B24">
            <w:pPr>
              <w:jc w:val="center"/>
              <w:rPr>
                <w:rFonts w:ascii="Trebuchet MS" w:hAnsi="Trebuchet MS"/>
                <w:sz w:val="24"/>
                <w:lang w:val="nl-NL"/>
              </w:rPr>
            </w:pPr>
            <w:r>
              <w:rPr>
                <w:rFonts w:ascii="Trebuchet MS" w:hAnsi="Trebuchet MS"/>
                <w:sz w:val="24"/>
                <w:lang w:val="nl-NL"/>
              </w:rPr>
              <w:t>+</w:t>
            </w:r>
          </w:p>
        </w:tc>
        <w:tc>
          <w:tcPr>
            <w:tcW w:w="992" w:type="dxa"/>
            <w:shd w:val="clear" w:color="auto" w:fill="auto"/>
          </w:tcPr>
          <w:p w:rsidR="00A4386F" w:rsidRPr="003E4B05" w:rsidRDefault="00826DE5" w:rsidP="00640B24">
            <w:pPr>
              <w:jc w:val="center"/>
              <w:rPr>
                <w:rFonts w:ascii="Trebuchet MS" w:hAnsi="Trebuchet MS"/>
                <w:sz w:val="24"/>
                <w:lang w:val="nl-NL"/>
              </w:rPr>
            </w:pPr>
            <w:r w:rsidRPr="003E4B05">
              <w:rPr>
                <w:rFonts w:ascii="Trebuchet MS" w:hAnsi="Trebuchet MS"/>
                <w:sz w:val="24"/>
                <w:lang w:val="nl-NL"/>
              </w:rPr>
              <w:t>+++</w:t>
            </w:r>
          </w:p>
        </w:tc>
        <w:tc>
          <w:tcPr>
            <w:tcW w:w="992" w:type="dxa"/>
            <w:shd w:val="clear" w:color="auto" w:fill="auto"/>
          </w:tcPr>
          <w:p w:rsidR="00A4386F" w:rsidRPr="00400489" w:rsidRDefault="003E4B05" w:rsidP="00640B24">
            <w:pPr>
              <w:jc w:val="center"/>
              <w:rPr>
                <w:rFonts w:ascii="Trebuchet MS" w:hAnsi="Trebuchet MS"/>
                <w:sz w:val="20"/>
                <w:szCs w:val="20"/>
                <w:lang w:val="nl-NL"/>
              </w:rPr>
            </w:pPr>
            <w:r>
              <w:rPr>
                <w:rFonts w:ascii="Trebuchet MS" w:hAnsi="Trebuchet MS"/>
                <w:sz w:val="20"/>
                <w:szCs w:val="20"/>
                <w:lang w:val="nl-NL"/>
              </w:rPr>
              <w:t>HOOG</w:t>
            </w:r>
          </w:p>
        </w:tc>
        <w:tc>
          <w:tcPr>
            <w:tcW w:w="992" w:type="dxa"/>
            <w:shd w:val="clear" w:color="auto" w:fill="auto"/>
          </w:tcPr>
          <w:p w:rsidR="00A4386F" w:rsidRPr="00400489" w:rsidRDefault="003E4B05" w:rsidP="0092721C">
            <w:pPr>
              <w:jc w:val="center"/>
              <w:rPr>
                <w:rFonts w:ascii="Trebuchet MS" w:hAnsi="Trebuchet MS"/>
                <w:sz w:val="20"/>
                <w:szCs w:val="20"/>
                <w:lang w:val="nl-NL"/>
              </w:rPr>
            </w:pPr>
            <w:r>
              <w:rPr>
                <w:rFonts w:ascii="Trebuchet MS" w:hAnsi="Trebuchet MS"/>
                <w:sz w:val="20"/>
                <w:szCs w:val="20"/>
                <w:lang w:val="nl-NL"/>
              </w:rPr>
              <w:t>2020</w:t>
            </w:r>
          </w:p>
        </w:tc>
      </w:tr>
      <w:tr w:rsidR="00A4386F" w:rsidRPr="003E4B05" w:rsidTr="0092721C">
        <w:tc>
          <w:tcPr>
            <w:tcW w:w="440" w:type="dxa"/>
            <w:shd w:val="clear" w:color="auto" w:fill="auto"/>
          </w:tcPr>
          <w:p w:rsidR="00A4386F" w:rsidRPr="00400489" w:rsidRDefault="00A4386F" w:rsidP="005E45D2">
            <w:pPr>
              <w:rPr>
                <w:rFonts w:ascii="Trebuchet MS" w:hAnsi="Trebuchet MS"/>
                <w:sz w:val="16"/>
                <w:szCs w:val="16"/>
                <w:lang w:val="nl-NL"/>
              </w:rPr>
            </w:pPr>
            <w:r w:rsidRPr="00400489">
              <w:rPr>
                <w:rFonts w:ascii="Trebuchet MS" w:hAnsi="Trebuchet MS"/>
                <w:sz w:val="16"/>
                <w:szCs w:val="16"/>
                <w:lang w:val="nl-NL"/>
              </w:rPr>
              <w:t>L</w:t>
            </w:r>
          </w:p>
          <w:p w:rsidR="00A4386F" w:rsidRPr="00400489" w:rsidRDefault="00A4386F" w:rsidP="005E45D2">
            <w:pPr>
              <w:rPr>
                <w:rFonts w:ascii="Trebuchet MS" w:hAnsi="Trebuchet MS"/>
                <w:sz w:val="16"/>
                <w:szCs w:val="16"/>
                <w:lang w:val="nl-NL"/>
              </w:rPr>
            </w:pPr>
          </w:p>
        </w:tc>
        <w:tc>
          <w:tcPr>
            <w:tcW w:w="2249" w:type="dxa"/>
            <w:shd w:val="clear" w:color="auto" w:fill="auto"/>
          </w:tcPr>
          <w:p w:rsidR="00A4386F" w:rsidRPr="00400489" w:rsidRDefault="003E4B05" w:rsidP="005E45D2">
            <w:pPr>
              <w:rPr>
                <w:rFonts w:ascii="Trebuchet MS" w:hAnsi="Trebuchet MS"/>
                <w:sz w:val="16"/>
                <w:szCs w:val="16"/>
                <w:lang w:val="nl-NL"/>
              </w:rPr>
            </w:pPr>
            <w:r>
              <w:rPr>
                <w:rFonts w:ascii="Trebuchet MS" w:hAnsi="Trebuchet MS"/>
                <w:sz w:val="16"/>
                <w:szCs w:val="16"/>
                <w:lang w:val="nl-NL"/>
              </w:rPr>
              <w:t>M</w:t>
            </w:r>
            <w:r w:rsidRPr="003E4B05">
              <w:rPr>
                <w:rFonts w:ascii="Trebuchet MS" w:hAnsi="Trebuchet MS"/>
                <w:sz w:val="16"/>
                <w:szCs w:val="16"/>
                <w:lang w:val="nl-NL"/>
              </w:rPr>
              <w:t>edische en gemeentelijke verwijsroute gelijktrekken</w:t>
            </w:r>
          </w:p>
        </w:tc>
        <w:tc>
          <w:tcPr>
            <w:tcW w:w="1417" w:type="dxa"/>
            <w:shd w:val="clear" w:color="auto" w:fill="auto"/>
          </w:tcPr>
          <w:p w:rsidR="00A4386F" w:rsidRPr="00400489" w:rsidRDefault="003E4B05" w:rsidP="00640B24">
            <w:pPr>
              <w:jc w:val="center"/>
              <w:rPr>
                <w:rFonts w:ascii="Trebuchet MS" w:hAnsi="Trebuchet MS"/>
                <w:sz w:val="24"/>
                <w:lang w:val="nl-NL"/>
              </w:rPr>
            </w:pPr>
            <w:r>
              <w:rPr>
                <w:rFonts w:ascii="Trebuchet MS" w:hAnsi="Trebuchet MS"/>
                <w:sz w:val="24"/>
                <w:lang w:val="nl-NL"/>
              </w:rPr>
              <w:t>0</w:t>
            </w:r>
          </w:p>
        </w:tc>
        <w:tc>
          <w:tcPr>
            <w:tcW w:w="992" w:type="dxa"/>
            <w:shd w:val="clear" w:color="auto" w:fill="auto"/>
          </w:tcPr>
          <w:p w:rsidR="00A4386F" w:rsidRPr="00400489" w:rsidRDefault="003E4B05" w:rsidP="00640B24">
            <w:pPr>
              <w:jc w:val="center"/>
              <w:rPr>
                <w:rFonts w:ascii="Trebuchet MS" w:hAnsi="Trebuchet MS"/>
                <w:sz w:val="24"/>
                <w:lang w:val="nl-NL"/>
              </w:rPr>
            </w:pPr>
            <w:r>
              <w:rPr>
                <w:rFonts w:ascii="Trebuchet MS" w:hAnsi="Trebuchet MS"/>
                <w:sz w:val="24"/>
                <w:lang w:val="nl-NL"/>
              </w:rPr>
              <w:t>+</w:t>
            </w:r>
          </w:p>
        </w:tc>
        <w:tc>
          <w:tcPr>
            <w:tcW w:w="993" w:type="dxa"/>
            <w:shd w:val="clear" w:color="auto" w:fill="auto"/>
          </w:tcPr>
          <w:p w:rsidR="00A4386F" w:rsidRPr="00400489" w:rsidRDefault="003E4B05" w:rsidP="00640B24">
            <w:pPr>
              <w:jc w:val="center"/>
              <w:rPr>
                <w:rFonts w:ascii="Trebuchet MS" w:hAnsi="Trebuchet MS"/>
                <w:sz w:val="24"/>
                <w:lang w:val="nl-NL"/>
              </w:rPr>
            </w:pPr>
            <w:r>
              <w:rPr>
                <w:rFonts w:ascii="Trebuchet MS" w:hAnsi="Trebuchet MS"/>
                <w:sz w:val="24"/>
                <w:lang w:val="nl-NL"/>
              </w:rPr>
              <w:t>0</w:t>
            </w:r>
          </w:p>
        </w:tc>
        <w:tc>
          <w:tcPr>
            <w:tcW w:w="992" w:type="dxa"/>
            <w:shd w:val="clear" w:color="auto" w:fill="auto"/>
          </w:tcPr>
          <w:p w:rsidR="00A4386F" w:rsidRPr="00400489" w:rsidRDefault="003E4B05" w:rsidP="00640B24">
            <w:pPr>
              <w:jc w:val="center"/>
              <w:rPr>
                <w:rFonts w:ascii="Trebuchet MS" w:hAnsi="Trebuchet MS"/>
                <w:sz w:val="20"/>
                <w:szCs w:val="20"/>
                <w:lang w:val="nl-NL"/>
              </w:rPr>
            </w:pPr>
            <w:r>
              <w:rPr>
                <w:rFonts w:ascii="Trebuchet MS" w:hAnsi="Trebuchet MS"/>
                <w:sz w:val="20"/>
                <w:szCs w:val="20"/>
                <w:lang w:val="nl-NL"/>
              </w:rPr>
              <w:t>+++</w:t>
            </w:r>
          </w:p>
        </w:tc>
        <w:tc>
          <w:tcPr>
            <w:tcW w:w="992" w:type="dxa"/>
            <w:shd w:val="clear" w:color="auto" w:fill="auto"/>
          </w:tcPr>
          <w:p w:rsidR="00A4386F" w:rsidRPr="00400489" w:rsidRDefault="003E4B05" w:rsidP="00640B24">
            <w:pPr>
              <w:jc w:val="center"/>
              <w:rPr>
                <w:rFonts w:ascii="Trebuchet MS" w:hAnsi="Trebuchet MS"/>
                <w:sz w:val="20"/>
                <w:szCs w:val="20"/>
                <w:lang w:val="nl-NL"/>
              </w:rPr>
            </w:pPr>
            <w:r>
              <w:rPr>
                <w:rFonts w:ascii="Trebuchet MS" w:hAnsi="Trebuchet MS"/>
                <w:sz w:val="20"/>
                <w:szCs w:val="20"/>
                <w:lang w:val="nl-NL"/>
              </w:rPr>
              <w:t>MIDDEN</w:t>
            </w:r>
          </w:p>
        </w:tc>
        <w:tc>
          <w:tcPr>
            <w:tcW w:w="992" w:type="dxa"/>
            <w:shd w:val="clear" w:color="auto" w:fill="auto"/>
          </w:tcPr>
          <w:p w:rsidR="00A4386F" w:rsidRPr="00400489" w:rsidRDefault="003E4B05" w:rsidP="0092721C">
            <w:pPr>
              <w:jc w:val="center"/>
              <w:rPr>
                <w:rFonts w:ascii="Trebuchet MS" w:hAnsi="Trebuchet MS"/>
                <w:sz w:val="20"/>
                <w:szCs w:val="20"/>
                <w:lang w:val="nl-NL"/>
              </w:rPr>
            </w:pPr>
            <w:r>
              <w:rPr>
                <w:rFonts w:ascii="Trebuchet MS" w:hAnsi="Trebuchet MS"/>
                <w:sz w:val="20"/>
                <w:szCs w:val="20"/>
                <w:lang w:val="nl-NL"/>
              </w:rPr>
              <w:t>2020</w:t>
            </w:r>
          </w:p>
        </w:tc>
      </w:tr>
    </w:tbl>
    <w:p w:rsidR="00EC2518" w:rsidRPr="00400489" w:rsidRDefault="00A0651B" w:rsidP="005E45D2">
      <w:pPr>
        <w:rPr>
          <w:rFonts w:ascii="Trebuchet MS" w:hAnsi="Trebuchet MS"/>
          <w:sz w:val="16"/>
          <w:szCs w:val="16"/>
          <w:lang w:val="nl-NL"/>
        </w:rPr>
      </w:pPr>
      <w:r w:rsidRPr="00400489">
        <w:rPr>
          <w:rFonts w:ascii="Trebuchet MS" w:hAnsi="Trebuchet MS"/>
          <w:sz w:val="16"/>
          <w:szCs w:val="16"/>
          <w:lang w:val="nl-NL"/>
        </w:rPr>
        <w:t xml:space="preserve">* </w:t>
      </w:r>
      <w:r w:rsidR="00640B24" w:rsidRPr="00400489">
        <w:rPr>
          <w:rFonts w:ascii="Trebuchet MS" w:hAnsi="Trebuchet MS"/>
          <w:sz w:val="16"/>
          <w:szCs w:val="16"/>
          <w:lang w:val="nl-NL"/>
        </w:rPr>
        <w:t>Toelichting op de scores: - = negatief, 0 = neutraal, + = positief</w:t>
      </w:r>
    </w:p>
    <w:p w:rsidR="00F97057" w:rsidRDefault="00F97057" w:rsidP="005E45D2">
      <w:pPr>
        <w:rPr>
          <w:rFonts w:ascii="Trebuchet MS" w:hAnsi="Trebuchet MS"/>
          <w:sz w:val="20"/>
          <w:szCs w:val="20"/>
          <w:lang w:val="nl-NL"/>
        </w:rPr>
      </w:pPr>
    </w:p>
    <w:p w:rsidR="00400489" w:rsidRPr="00400489" w:rsidRDefault="00400489" w:rsidP="005E45D2">
      <w:pPr>
        <w:rPr>
          <w:rFonts w:ascii="Trebuchet MS" w:hAnsi="Trebuchet MS"/>
          <w:sz w:val="20"/>
          <w:szCs w:val="20"/>
          <w:lang w:val="nl-NL"/>
        </w:rPr>
      </w:pPr>
    </w:p>
    <w:p w:rsidR="00B07A5E" w:rsidRPr="00400489" w:rsidRDefault="003E6A83" w:rsidP="00B07A5E">
      <w:pPr>
        <w:pStyle w:val="Lijstalinea"/>
        <w:numPr>
          <w:ilvl w:val="0"/>
          <w:numId w:val="13"/>
        </w:numPr>
        <w:ind w:left="284" w:hanging="284"/>
        <w:rPr>
          <w:rFonts w:ascii="Trebuchet MS" w:hAnsi="Trebuchet MS"/>
          <w:b/>
          <w:i/>
          <w:sz w:val="20"/>
          <w:szCs w:val="20"/>
          <w:u w:val="single"/>
          <w:lang w:val="nl-NL"/>
        </w:rPr>
      </w:pPr>
      <w:r w:rsidRPr="00400489">
        <w:rPr>
          <w:rFonts w:ascii="Trebuchet MS" w:hAnsi="Trebuchet MS"/>
          <w:b/>
          <w:i/>
          <w:sz w:val="20"/>
          <w:szCs w:val="20"/>
          <w:u w:val="single"/>
          <w:lang w:val="nl-NL"/>
        </w:rPr>
        <w:t>I</w:t>
      </w:r>
      <w:r w:rsidR="00B07A5E" w:rsidRPr="00400489">
        <w:rPr>
          <w:rFonts w:ascii="Trebuchet MS" w:hAnsi="Trebuchet MS"/>
          <w:b/>
          <w:i/>
          <w:sz w:val="20"/>
          <w:szCs w:val="20"/>
          <w:u w:val="single"/>
          <w:lang w:val="nl-NL"/>
        </w:rPr>
        <w:t xml:space="preserve">n </w:t>
      </w:r>
      <w:r w:rsidRPr="00400489">
        <w:rPr>
          <w:rFonts w:ascii="Trebuchet MS" w:hAnsi="Trebuchet MS"/>
          <w:b/>
          <w:i/>
          <w:sz w:val="20"/>
          <w:szCs w:val="20"/>
          <w:u w:val="single"/>
          <w:lang w:val="nl-NL"/>
        </w:rPr>
        <w:t>de</w:t>
      </w:r>
      <w:r w:rsidR="00B07A5E" w:rsidRPr="00400489">
        <w:rPr>
          <w:rFonts w:ascii="Trebuchet MS" w:hAnsi="Trebuchet MS"/>
          <w:b/>
          <w:i/>
          <w:sz w:val="20"/>
          <w:szCs w:val="20"/>
          <w:u w:val="single"/>
          <w:lang w:val="nl-NL"/>
        </w:rPr>
        <w:t xml:space="preserve"> </w:t>
      </w:r>
      <w:r w:rsidRPr="00400489">
        <w:rPr>
          <w:rFonts w:ascii="Trebuchet MS" w:hAnsi="Trebuchet MS"/>
          <w:b/>
          <w:i/>
          <w:sz w:val="20"/>
          <w:szCs w:val="20"/>
          <w:u w:val="single"/>
          <w:lang w:val="nl-NL"/>
        </w:rPr>
        <w:t xml:space="preserve">beleidsvelden </w:t>
      </w:r>
      <w:r w:rsidR="00B07A5E" w:rsidRPr="00400489">
        <w:rPr>
          <w:rFonts w:ascii="Trebuchet MS" w:hAnsi="Trebuchet MS"/>
          <w:b/>
          <w:i/>
          <w:sz w:val="20"/>
          <w:szCs w:val="20"/>
          <w:u w:val="single"/>
          <w:lang w:val="nl-NL"/>
        </w:rPr>
        <w:t>van de SDD</w:t>
      </w:r>
    </w:p>
    <w:p w:rsidR="00B07A5E" w:rsidRPr="00400489" w:rsidRDefault="006F3EF1" w:rsidP="009E5CFB">
      <w:pPr>
        <w:rPr>
          <w:rFonts w:ascii="Trebuchet MS" w:hAnsi="Trebuchet MS"/>
          <w:sz w:val="20"/>
          <w:szCs w:val="20"/>
          <w:lang w:val="nl-NL"/>
        </w:rPr>
      </w:pPr>
      <w:r w:rsidRPr="00400489">
        <w:rPr>
          <w:rFonts w:ascii="Trebuchet MS" w:hAnsi="Trebuchet MS"/>
          <w:sz w:val="20"/>
          <w:szCs w:val="20"/>
          <w:lang w:val="nl-NL"/>
        </w:rPr>
        <w:t>De mogelijke beleidsaanpassingen in de werkvelden van de SDD zijn in onderstaand schema geplot</w:t>
      </w:r>
      <w:r w:rsidR="008E061D" w:rsidRPr="00400489">
        <w:rPr>
          <w:rFonts w:ascii="Trebuchet MS" w:hAnsi="Trebuchet MS"/>
          <w:sz w:val="20"/>
          <w:szCs w:val="20"/>
          <w:lang w:val="nl-NL"/>
        </w:rPr>
        <w:t xml:space="preserve">. De beleidsaanpassingen zijn 'extreem' gepresenteerd in de vorm van 'stoppen met'. Dit is een uiterste. </w:t>
      </w:r>
      <w:r w:rsidR="006B5C5E" w:rsidRPr="00400489">
        <w:rPr>
          <w:rFonts w:ascii="Trebuchet MS" w:hAnsi="Trebuchet MS"/>
          <w:sz w:val="20"/>
          <w:szCs w:val="20"/>
          <w:lang w:val="nl-NL"/>
        </w:rPr>
        <w:t>Natuurlijk kan ook g</w:t>
      </w:r>
      <w:r w:rsidR="008E061D" w:rsidRPr="00400489">
        <w:rPr>
          <w:rFonts w:ascii="Trebuchet MS" w:hAnsi="Trebuchet MS"/>
          <w:sz w:val="20"/>
          <w:szCs w:val="20"/>
          <w:lang w:val="nl-NL"/>
        </w:rPr>
        <w:t>ekozen worden voor een mate van versobering. Vanzelfsprekend heeft dat een negatief effect op de geïndiceerde opbrengst</w:t>
      </w:r>
      <w:r w:rsidR="006B5C5E" w:rsidRPr="00400489">
        <w:rPr>
          <w:rFonts w:ascii="Trebuchet MS" w:hAnsi="Trebuchet MS"/>
          <w:sz w:val="20"/>
          <w:szCs w:val="20"/>
          <w:lang w:val="nl-NL"/>
        </w:rPr>
        <w:t xml:space="preserve"> die nu wordt gepresenteerd</w:t>
      </w:r>
      <w:r w:rsidR="008E061D" w:rsidRPr="00400489">
        <w:rPr>
          <w:rFonts w:ascii="Trebuchet MS" w:hAnsi="Trebuchet MS"/>
          <w:sz w:val="20"/>
          <w:szCs w:val="20"/>
          <w:lang w:val="nl-NL"/>
        </w:rPr>
        <w:t xml:space="preserve">; die valt dan lager uit. </w:t>
      </w:r>
      <w:r w:rsidR="00573A0F">
        <w:rPr>
          <w:rFonts w:ascii="Trebuchet MS" w:hAnsi="Trebuchet MS"/>
          <w:sz w:val="20"/>
          <w:szCs w:val="20"/>
          <w:lang w:val="nl-NL"/>
        </w:rPr>
        <w:t>De beleidsaanpassingen zijn op hoofdlijnen uitgewerkt in Bijlage B.</w:t>
      </w:r>
      <w:r w:rsidRPr="00400489">
        <w:rPr>
          <w:rFonts w:ascii="Trebuchet MS" w:hAnsi="Trebuchet MS"/>
          <w:sz w:val="20"/>
          <w:szCs w:val="20"/>
          <w:lang w:val="nl-NL"/>
        </w:rPr>
        <w:t xml:space="preserve"> </w:t>
      </w:r>
    </w:p>
    <w:p w:rsidR="00400489" w:rsidRDefault="00400489" w:rsidP="00B07A5E">
      <w:pPr>
        <w:spacing w:line="240" w:lineRule="auto"/>
        <w:rPr>
          <w:rFonts w:ascii="Trebuchet MS" w:hAnsi="Trebuchet MS"/>
          <w:sz w:val="20"/>
          <w:szCs w:val="20"/>
          <w:lang w:val="nl-NL"/>
        </w:rPr>
      </w:pPr>
    </w:p>
    <w:p w:rsidR="00B90B4F" w:rsidRPr="00400489" w:rsidRDefault="00966A8E" w:rsidP="00B07A5E">
      <w:pPr>
        <w:spacing w:line="240" w:lineRule="auto"/>
        <w:rPr>
          <w:rFonts w:ascii="Trebuchet MS" w:hAnsi="Trebuchet MS"/>
          <w:sz w:val="20"/>
          <w:szCs w:val="20"/>
          <w:lang w:val="nl-NL"/>
        </w:rPr>
      </w:pPr>
      <w:r w:rsidRPr="00400489">
        <w:rPr>
          <w:rFonts w:ascii="Trebuchet MS" w:hAnsi="Trebuchet MS"/>
          <w:noProof/>
          <w:sz w:val="20"/>
          <w:szCs w:val="20"/>
          <w:lang w:val="nl-NL" w:eastAsia="nl-NL"/>
        </w:rPr>
        <w:lastRenderedPageBreak/>
        <w:drawing>
          <wp:inline distT="0" distB="0" distL="0" distR="0" wp14:anchorId="081A15D2" wp14:editId="6411E06F">
            <wp:extent cx="6296025" cy="324239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077" b="4368"/>
                    <a:stretch/>
                  </pic:blipFill>
                  <pic:spPr bwMode="auto">
                    <a:xfrm>
                      <a:off x="0" y="0"/>
                      <a:ext cx="6357282" cy="3273945"/>
                    </a:xfrm>
                    <a:prstGeom prst="rect">
                      <a:avLst/>
                    </a:prstGeom>
                    <a:ln>
                      <a:noFill/>
                    </a:ln>
                    <a:extLst>
                      <a:ext uri="{53640926-AAD7-44D8-BBD7-CCE9431645EC}">
                        <a14:shadowObscured xmlns:a14="http://schemas.microsoft.com/office/drawing/2010/main"/>
                      </a:ext>
                    </a:extLst>
                  </pic:spPr>
                </pic:pic>
              </a:graphicData>
            </a:graphic>
          </wp:inline>
        </w:drawing>
      </w:r>
    </w:p>
    <w:p w:rsidR="00400489" w:rsidRDefault="00400489" w:rsidP="006F3EF1">
      <w:pPr>
        <w:rPr>
          <w:rFonts w:ascii="Trebuchet MS" w:hAnsi="Trebuchet MS"/>
          <w:sz w:val="20"/>
          <w:szCs w:val="20"/>
          <w:lang w:val="nl-NL"/>
        </w:rPr>
      </w:pPr>
    </w:p>
    <w:p w:rsidR="006F3EF1" w:rsidRPr="00400489" w:rsidRDefault="006F3EF1" w:rsidP="006F3EF1">
      <w:pPr>
        <w:rPr>
          <w:rFonts w:ascii="Trebuchet MS" w:hAnsi="Trebuchet MS"/>
          <w:sz w:val="20"/>
          <w:szCs w:val="20"/>
          <w:lang w:val="nl-NL"/>
        </w:rPr>
      </w:pPr>
      <w:r w:rsidRPr="00400489">
        <w:rPr>
          <w:rFonts w:ascii="Trebuchet MS" w:hAnsi="Trebuchet MS"/>
          <w:sz w:val="20"/>
          <w:szCs w:val="20"/>
          <w:lang w:val="nl-NL"/>
        </w:rPr>
        <w:t>In onderstaande tabel zijn d</w:t>
      </w:r>
      <w:r w:rsidR="00FB3E37">
        <w:rPr>
          <w:rFonts w:ascii="Trebuchet MS" w:hAnsi="Trebuchet MS"/>
          <w:sz w:val="20"/>
          <w:szCs w:val="20"/>
          <w:lang w:val="nl-NL"/>
        </w:rPr>
        <w:t>e</w:t>
      </w:r>
      <w:r w:rsidRPr="00400489">
        <w:rPr>
          <w:rFonts w:ascii="Trebuchet MS" w:hAnsi="Trebuchet MS"/>
          <w:sz w:val="20"/>
          <w:szCs w:val="20"/>
          <w:lang w:val="nl-NL"/>
        </w:rPr>
        <w:t xml:space="preserve"> beleidsaanpassingen</w:t>
      </w:r>
      <w:r w:rsidR="00B90B4F" w:rsidRPr="00400489">
        <w:rPr>
          <w:rFonts w:ascii="Trebuchet MS" w:hAnsi="Trebuchet MS"/>
          <w:sz w:val="20"/>
          <w:szCs w:val="20"/>
          <w:lang w:val="nl-NL"/>
        </w:rPr>
        <w:t xml:space="preserve"> </w:t>
      </w:r>
      <w:r w:rsidR="00E03F15">
        <w:rPr>
          <w:rFonts w:ascii="Trebuchet MS" w:hAnsi="Trebuchet MS"/>
          <w:sz w:val="20"/>
          <w:szCs w:val="20"/>
          <w:lang w:val="nl-NL"/>
        </w:rPr>
        <w:t xml:space="preserve">van de SDD </w:t>
      </w:r>
      <w:r w:rsidRPr="00400489">
        <w:rPr>
          <w:rFonts w:ascii="Trebuchet MS" w:hAnsi="Trebuchet MS"/>
          <w:sz w:val="20"/>
          <w:szCs w:val="20"/>
          <w:lang w:val="nl-NL"/>
        </w:rPr>
        <w:t xml:space="preserve">gescoord op de belangrijkste </w:t>
      </w:r>
      <w:r w:rsidR="00B90B4F" w:rsidRPr="00400489">
        <w:rPr>
          <w:rFonts w:ascii="Trebuchet MS" w:hAnsi="Trebuchet MS"/>
          <w:sz w:val="20"/>
          <w:szCs w:val="20"/>
          <w:lang w:val="nl-NL"/>
        </w:rPr>
        <w:t>kenmerken</w:t>
      </w:r>
      <w:r w:rsidRPr="00400489">
        <w:rPr>
          <w:rFonts w:ascii="Trebuchet MS" w:hAnsi="Trebuchet MS"/>
          <w:sz w:val="20"/>
          <w:szCs w:val="20"/>
          <w:lang w:val="nl-NL"/>
        </w:rPr>
        <w:t xml:space="preserve">. </w:t>
      </w:r>
    </w:p>
    <w:p w:rsidR="006F3EF1" w:rsidRPr="00400489" w:rsidRDefault="006F3EF1" w:rsidP="00B07A5E">
      <w:pPr>
        <w:spacing w:line="240" w:lineRule="auto"/>
        <w:rPr>
          <w:rFonts w:ascii="Trebuchet MS" w:hAnsi="Trebuchet MS"/>
          <w:b/>
          <w:sz w:val="20"/>
          <w:szCs w:val="20"/>
          <w:lang w:val="nl-NL"/>
        </w:rPr>
      </w:pPr>
    </w:p>
    <w:tbl>
      <w:tblPr>
        <w:tblStyle w:val="Tabelraster"/>
        <w:tblW w:w="9209" w:type="dxa"/>
        <w:tblLayout w:type="fixed"/>
        <w:tblLook w:val="04A0" w:firstRow="1" w:lastRow="0" w:firstColumn="1" w:lastColumn="0" w:noHBand="0" w:noVBand="1"/>
      </w:tblPr>
      <w:tblGrid>
        <w:gridCol w:w="440"/>
        <w:gridCol w:w="2249"/>
        <w:gridCol w:w="1417"/>
        <w:gridCol w:w="992"/>
        <w:gridCol w:w="993"/>
        <w:gridCol w:w="992"/>
        <w:gridCol w:w="992"/>
        <w:gridCol w:w="1134"/>
      </w:tblGrid>
      <w:tr w:rsidR="006F3EF1" w:rsidRPr="00400489" w:rsidTr="006F3EF1">
        <w:tc>
          <w:tcPr>
            <w:tcW w:w="2689" w:type="dxa"/>
            <w:gridSpan w:val="2"/>
            <w:shd w:val="clear" w:color="auto" w:fill="FFC000"/>
          </w:tcPr>
          <w:p w:rsidR="006F3EF1" w:rsidRPr="00400489" w:rsidRDefault="006F3EF1" w:rsidP="00973654">
            <w:pPr>
              <w:rPr>
                <w:rFonts w:ascii="Trebuchet MS" w:hAnsi="Trebuchet MS"/>
                <w:b/>
                <w:sz w:val="14"/>
                <w:szCs w:val="16"/>
                <w:lang w:val="nl-NL"/>
              </w:rPr>
            </w:pPr>
            <w:r w:rsidRPr="00400489">
              <w:rPr>
                <w:rFonts w:ascii="Trebuchet MS" w:hAnsi="Trebuchet MS"/>
                <w:b/>
                <w:sz w:val="14"/>
                <w:szCs w:val="16"/>
                <w:lang w:val="nl-NL"/>
              </w:rPr>
              <w:t>Maatregel</w:t>
            </w:r>
          </w:p>
        </w:tc>
        <w:tc>
          <w:tcPr>
            <w:tcW w:w="1417"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Maatschappelijke waarde</w:t>
            </w:r>
          </w:p>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(kwaliteit)</w:t>
            </w:r>
            <w:r w:rsidR="00A0651B" w:rsidRPr="00400489">
              <w:rPr>
                <w:rFonts w:ascii="Trebuchet MS" w:hAnsi="Trebuchet MS"/>
                <w:b/>
                <w:sz w:val="14"/>
                <w:szCs w:val="16"/>
                <w:lang w:val="nl-NL"/>
              </w:rPr>
              <w:t xml:space="preserve"> *</w:t>
            </w:r>
          </w:p>
        </w:tc>
        <w:tc>
          <w:tcPr>
            <w:tcW w:w="992"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Innovatief &amp; integraal</w:t>
            </w:r>
            <w:r w:rsidR="00A0651B" w:rsidRPr="00400489">
              <w:rPr>
                <w:rFonts w:ascii="Trebuchet MS" w:hAnsi="Trebuchet MS"/>
                <w:b/>
                <w:sz w:val="14"/>
                <w:szCs w:val="16"/>
                <w:lang w:val="nl-NL"/>
              </w:rPr>
              <w:t xml:space="preserve"> *</w:t>
            </w:r>
          </w:p>
          <w:p w:rsidR="006F3EF1" w:rsidRPr="00400489" w:rsidRDefault="006F3EF1" w:rsidP="00973654">
            <w:pPr>
              <w:jc w:val="center"/>
              <w:rPr>
                <w:rFonts w:ascii="Trebuchet MS" w:hAnsi="Trebuchet MS"/>
                <w:b/>
                <w:sz w:val="14"/>
                <w:szCs w:val="16"/>
                <w:lang w:val="nl-NL"/>
              </w:rPr>
            </w:pPr>
          </w:p>
        </w:tc>
        <w:tc>
          <w:tcPr>
            <w:tcW w:w="993"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Uitvoer-baarheid</w:t>
            </w:r>
            <w:r w:rsidR="00A0651B" w:rsidRPr="00400489">
              <w:rPr>
                <w:rFonts w:ascii="Trebuchet MS" w:hAnsi="Trebuchet MS"/>
                <w:b/>
                <w:sz w:val="14"/>
                <w:szCs w:val="16"/>
                <w:lang w:val="nl-NL"/>
              </w:rPr>
              <w:t xml:space="preserve"> *</w:t>
            </w:r>
          </w:p>
        </w:tc>
        <w:tc>
          <w:tcPr>
            <w:tcW w:w="992"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Indicatie</w:t>
            </w:r>
          </w:p>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Opbrengst</w:t>
            </w:r>
          </w:p>
        </w:tc>
        <w:tc>
          <w:tcPr>
            <w:tcW w:w="992"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Zekerheid opbrengst</w:t>
            </w:r>
          </w:p>
        </w:tc>
        <w:tc>
          <w:tcPr>
            <w:tcW w:w="1134" w:type="dxa"/>
            <w:shd w:val="clear" w:color="auto" w:fill="FFC000"/>
          </w:tcPr>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Realisatie</w:t>
            </w:r>
          </w:p>
          <w:p w:rsidR="006F3EF1" w:rsidRPr="00400489" w:rsidRDefault="006F3EF1" w:rsidP="00973654">
            <w:pPr>
              <w:jc w:val="center"/>
              <w:rPr>
                <w:rFonts w:ascii="Trebuchet MS" w:hAnsi="Trebuchet MS"/>
                <w:b/>
                <w:sz w:val="14"/>
                <w:szCs w:val="16"/>
                <w:lang w:val="nl-NL"/>
              </w:rPr>
            </w:pPr>
            <w:r w:rsidRPr="00400489">
              <w:rPr>
                <w:rFonts w:ascii="Trebuchet MS" w:hAnsi="Trebuchet MS"/>
                <w:b/>
                <w:sz w:val="14"/>
                <w:szCs w:val="16"/>
                <w:lang w:val="nl-NL"/>
              </w:rPr>
              <w:t>per</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A</w:t>
            </w:r>
          </w:p>
        </w:tc>
        <w:tc>
          <w:tcPr>
            <w:tcW w:w="2249"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Preventief budgetbeheer</w:t>
            </w:r>
          </w:p>
          <w:p w:rsidR="00E81609" w:rsidRPr="00400489" w:rsidRDefault="006146A4" w:rsidP="00973654">
            <w:pPr>
              <w:rPr>
                <w:rFonts w:ascii="Trebuchet MS" w:hAnsi="Trebuchet MS"/>
                <w:sz w:val="16"/>
                <w:szCs w:val="16"/>
                <w:lang w:val="nl-NL"/>
              </w:rPr>
            </w:pPr>
            <w:r w:rsidRPr="00400489">
              <w:rPr>
                <w:rFonts w:ascii="Trebuchet MS" w:hAnsi="Trebuchet MS"/>
                <w:sz w:val="16"/>
                <w:szCs w:val="16"/>
                <w:lang w:val="nl-NL"/>
              </w:rPr>
              <w:t>Stoppen</w:t>
            </w:r>
          </w:p>
        </w:tc>
        <w:tc>
          <w:tcPr>
            <w:tcW w:w="1417"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LAAG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B</w:t>
            </w:r>
          </w:p>
        </w:tc>
        <w:tc>
          <w:tcPr>
            <w:tcW w:w="2249" w:type="dxa"/>
          </w:tcPr>
          <w:p w:rsidR="006F3EF1" w:rsidRPr="00400489" w:rsidRDefault="00E81609" w:rsidP="00E81609">
            <w:pPr>
              <w:rPr>
                <w:rFonts w:ascii="Trebuchet MS" w:hAnsi="Trebuchet MS"/>
                <w:sz w:val="16"/>
                <w:szCs w:val="16"/>
                <w:lang w:val="nl-NL"/>
              </w:rPr>
            </w:pPr>
            <w:r w:rsidRPr="00400489">
              <w:rPr>
                <w:rFonts w:ascii="Trebuchet MS" w:hAnsi="Trebuchet MS"/>
                <w:sz w:val="16"/>
                <w:szCs w:val="16"/>
                <w:lang w:val="nl-NL"/>
              </w:rPr>
              <w:t>Extra dienstverlening aan zelfstandigen</w:t>
            </w:r>
            <w:r w:rsidR="006146A4" w:rsidRPr="00400489">
              <w:rPr>
                <w:rFonts w:ascii="Trebuchet MS" w:hAnsi="Trebuchet MS"/>
                <w:sz w:val="16"/>
                <w:szCs w:val="16"/>
                <w:lang w:val="nl-NL"/>
              </w:rPr>
              <w:t xml:space="preserve"> stoppen</w:t>
            </w:r>
          </w:p>
        </w:tc>
        <w:tc>
          <w:tcPr>
            <w:tcW w:w="1417"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C</w:t>
            </w:r>
          </w:p>
        </w:tc>
        <w:tc>
          <w:tcPr>
            <w:tcW w:w="2249" w:type="dxa"/>
          </w:tcPr>
          <w:p w:rsidR="006F3EF1" w:rsidRPr="00400489" w:rsidRDefault="00E81609" w:rsidP="00E81609">
            <w:pPr>
              <w:rPr>
                <w:rFonts w:ascii="Trebuchet MS" w:hAnsi="Trebuchet MS"/>
                <w:sz w:val="16"/>
                <w:szCs w:val="16"/>
                <w:lang w:val="nl-NL"/>
              </w:rPr>
            </w:pPr>
            <w:r w:rsidRPr="00400489">
              <w:rPr>
                <w:rFonts w:ascii="Trebuchet MS" w:hAnsi="Trebuchet MS"/>
                <w:sz w:val="16"/>
                <w:szCs w:val="16"/>
                <w:lang w:val="nl-NL"/>
              </w:rPr>
              <w:t>Schuldhulp bij fraudeschulden en hulp bij ordenen administratie</w:t>
            </w:r>
            <w:r w:rsidR="006146A4" w:rsidRPr="00400489">
              <w:rPr>
                <w:rFonts w:ascii="Trebuchet MS" w:hAnsi="Trebuchet MS"/>
                <w:sz w:val="16"/>
                <w:szCs w:val="16"/>
                <w:lang w:val="nl-NL"/>
              </w:rPr>
              <w:t xml:space="preserve"> stoppen</w:t>
            </w:r>
            <w:r w:rsidRPr="00400489">
              <w:rPr>
                <w:rFonts w:ascii="Trebuchet MS" w:hAnsi="Trebuchet MS"/>
                <w:sz w:val="16"/>
                <w:szCs w:val="16"/>
                <w:lang w:val="nl-NL"/>
              </w:rPr>
              <w:t xml:space="preserve"> </w:t>
            </w:r>
          </w:p>
        </w:tc>
        <w:tc>
          <w:tcPr>
            <w:tcW w:w="1417"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LAAG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D</w:t>
            </w:r>
          </w:p>
        </w:tc>
        <w:tc>
          <w:tcPr>
            <w:tcW w:w="2249"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programmabudget Budgetadvies en Schuldbemiddeling</w:t>
            </w:r>
            <w:r w:rsidR="006146A4" w:rsidRPr="00400489">
              <w:rPr>
                <w:rFonts w:ascii="Trebuchet MS" w:hAnsi="Trebuchet MS"/>
                <w:sz w:val="16"/>
                <w:szCs w:val="16"/>
                <w:lang w:val="nl-NL"/>
              </w:rPr>
              <w:t xml:space="preserve"> stoppen</w:t>
            </w:r>
          </w:p>
        </w:tc>
        <w:tc>
          <w:tcPr>
            <w:tcW w:w="1417"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E</w:t>
            </w:r>
          </w:p>
        </w:tc>
        <w:tc>
          <w:tcPr>
            <w:tcW w:w="2249" w:type="dxa"/>
          </w:tcPr>
          <w:p w:rsidR="006F3EF1" w:rsidRPr="00400489" w:rsidRDefault="00E81609" w:rsidP="00E81609">
            <w:pPr>
              <w:rPr>
                <w:rFonts w:ascii="Trebuchet MS" w:hAnsi="Trebuchet MS"/>
                <w:sz w:val="16"/>
                <w:szCs w:val="16"/>
                <w:lang w:val="nl-NL"/>
              </w:rPr>
            </w:pPr>
            <w:r w:rsidRPr="00400489">
              <w:rPr>
                <w:rFonts w:ascii="Trebuchet MS" w:hAnsi="Trebuchet MS"/>
                <w:sz w:val="16"/>
                <w:szCs w:val="16"/>
                <w:lang w:val="nl-NL"/>
              </w:rPr>
              <w:t>Minimabeleid</w:t>
            </w:r>
          </w:p>
          <w:p w:rsidR="00DA1DA2" w:rsidRPr="00400489" w:rsidRDefault="00DA1DA2" w:rsidP="00E81609">
            <w:pPr>
              <w:rPr>
                <w:rFonts w:ascii="Trebuchet MS" w:hAnsi="Trebuchet MS"/>
                <w:sz w:val="16"/>
                <w:szCs w:val="16"/>
                <w:lang w:val="nl-NL"/>
              </w:rPr>
            </w:pPr>
          </w:p>
        </w:tc>
        <w:tc>
          <w:tcPr>
            <w:tcW w:w="1417" w:type="dxa"/>
          </w:tcPr>
          <w:p w:rsidR="006F3EF1" w:rsidRPr="00400489" w:rsidRDefault="006F3EF1" w:rsidP="00973654">
            <w:pPr>
              <w:jc w:val="center"/>
              <w:rPr>
                <w:rFonts w:ascii="Trebuchet MS" w:hAnsi="Trebuchet MS"/>
                <w:sz w:val="24"/>
                <w:lang w:val="nl-NL"/>
              </w:rPr>
            </w:pPr>
          </w:p>
        </w:tc>
        <w:tc>
          <w:tcPr>
            <w:tcW w:w="992" w:type="dxa"/>
          </w:tcPr>
          <w:p w:rsidR="006F3EF1" w:rsidRPr="00400489" w:rsidRDefault="006F3EF1" w:rsidP="00973654">
            <w:pPr>
              <w:jc w:val="center"/>
              <w:rPr>
                <w:rFonts w:ascii="Trebuchet MS" w:hAnsi="Trebuchet MS"/>
                <w:sz w:val="24"/>
                <w:lang w:val="nl-NL"/>
              </w:rPr>
            </w:pPr>
          </w:p>
        </w:tc>
        <w:tc>
          <w:tcPr>
            <w:tcW w:w="993" w:type="dxa"/>
          </w:tcPr>
          <w:p w:rsidR="006F3EF1" w:rsidRPr="00400489" w:rsidRDefault="006F3EF1" w:rsidP="00973654">
            <w:pPr>
              <w:jc w:val="center"/>
              <w:rPr>
                <w:rFonts w:ascii="Trebuchet MS" w:hAnsi="Trebuchet MS"/>
                <w:sz w:val="24"/>
                <w:lang w:val="nl-NL"/>
              </w:rPr>
            </w:pPr>
          </w:p>
        </w:tc>
        <w:tc>
          <w:tcPr>
            <w:tcW w:w="992" w:type="dxa"/>
          </w:tcPr>
          <w:p w:rsidR="006F3EF1" w:rsidRPr="00400489" w:rsidRDefault="006F3EF1" w:rsidP="00973654">
            <w:pPr>
              <w:jc w:val="center"/>
              <w:rPr>
                <w:rFonts w:ascii="Trebuchet MS" w:hAnsi="Trebuchet MS"/>
                <w:sz w:val="24"/>
                <w:lang w:val="nl-NL"/>
              </w:rPr>
            </w:pPr>
          </w:p>
        </w:tc>
        <w:tc>
          <w:tcPr>
            <w:tcW w:w="992" w:type="dxa"/>
          </w:tcPr>
          <w:p w:rsidR="006F3EF1" w:rsidRPr="00400489" w:rsidRDefault="006F3EF1" w:rsidP="00973654">
            <w:pPr>
              <w:jc w:val="center"/>
              <w:rPr>
                <w:rFonts w:ascii="Trebuchet MS" w:hAnsi="Trebuchet MS"/>
                <w:sz w:val="20"/>
                <w:szCs w:val="20"/>
                <w:lang w:val="nl-NL"/>
              </w:rPr>
            </w:pPr>
          </w:p>
        </w:tc>
        <w:tc>
          <w:tcPr>
            <w:tcW w:w="1134" w:type="dxa"/>
          </w:tcPr>
          <w:p w:rsidR="006F3EF1" w:rsidRPr="00400489" w:rsidRDefault="006F3EF1" w:rsidP="00973654">
            <w:pPr>
              <w:jc w:val="center"/>
              <w:rPr>
                <w:rFonts w:ascii="Trebuchet MS" w:hAnsi="Trebuchet MS"/>
                <w:sz w:val="20"/>
                <w:szCs w:val="20"/>
                <w:lang w:val="nl-NL"/>
              </w:rPr>
            </w:pPr>
          </w:p>
        </w:tc>
      </w:tr>
      <w:tr w:rsidR="00E81609" w:rsidRPr="00400489" w:rsidTr="00973654">
        <w:tc>
          <w:tcPr>
            <w:tcW w:w="440" w:type="dxa"/>
          </w:tcPr>
          <w:p w:rsidR="00E81609" w:rsidRPr="00400489" w:rsidRDefault="00E81609" w:rsidP="00973654">
            <w:pPr>
              <w:rPr>
                <w:rFonts w:ascii="Trebuchet MS" w:hAnsi="Trebuchet MS"/>
                <w:sz w:val="16"/>
                <w:szCs w:val="16"/>
                <w:lang w:val="nl-NL"/>
              </w:rPr>
            </w:pPr>
            <w:r w:rsidRPr="00400489">
              <w:rPr>
                <w:rFonts w:ascii="Trebuchet MS" w:hAnsi="Trebuchet MS"/>
                <w:sz w:val="16"/>
                <w:szCs w:val="16"/>
                <w:lang w:val="nl-NL"/>
              </w:rPr>
              <w:t>E1</w:t>
            </w:r>
          </w:p>
        </w:tc>
        <w:tc>
          <w:tcPr>
            <w:tcW w:w="2249" w:type="dxa"/>
          </w:tcPr>
          <w:p w:rsidR="00DA1DA2" w:rsidRPr="00400489" w:rsidRDefault="00E81609" w:rsidP="006146A4">
            <w:pPr>
              <w:rPr>
                <w:rFonts w:ascii="Trebuchet MS" w:hAnsi="Trebuchet MS"/>
                <w:sz w:val="16"/>
                <w:szCs w:val="16"/>
                <w:lang w:val="nl-NL"/>
              </w:rPr>
            </w:pPr>
            <w:r w:rsidRPr="00400489">
              <w:rPr>
                <w:rFonts w:ascii="Trebuchet MS" w:hAnsi="Trebuchet MS"/>
                <w:sz w:val="16"/>
                <w:szCs w:val="16"/>
                <w:lang w:val="nl-NL"/>
              </w:rPr>
              <w:t>Collectieve zorgverzekering</w:t>
            </w:r>
            <w:r w:rsidR="006146A4" w:rsidRPr="00400489">
              <w:rPr>
                <w:rFonts w:ascii="Trebuchet MS" w:hAnsi="Trebuchet MS"/>
                <w:sz w:val="16"/>
                <w:szCs w:val="16"/>
                <w:lang w:val="nl-NL"/>
              </w:rPr>
              <w:t xml:space="preserve"> stoppen</w:t>
            </w:r>
          </w:p>
        </w:tc>
        <w:tc>
          <w:tcPr>
            <w:tcW w:w="1417" w:type="dxa"/>
          </w:tcPr>
          <w:p w:rsidR="00E81609"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E81609"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E81609"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E81609"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E81609"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E81609"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3D5DDD" w:rsidRPr="00400489" w:rsidTr="00973654">
        <w:tc>
          <w:tcPr>
            <w:tcW w:w="440"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E2</w:t>
            </w:r>
          </w:p>
        </w:tc>
        <w:tc>
          <w:tcPr>
            <w:tcW w:w="2249" w:type="dxa"/>
          </w:tcPr>
          <w:p w:rsidR="003D5DDD" w:rsidRPr="00400489" w:rsidRDefault="003D5DDD" w:rsidP="006146A4">
            <w:pPr>
              <w:rPr>
                <w:rFonts w:ascii="Trebuchet MS" w:hAnsi="Trebuchet MS"/>
                <w:sz w:val="16"/>
                <w:szCs w:val="16"/>
                <w:lang w:val="nl-NL"/>
              </w:rPr>
            </w:pPr>
            <w:r w:rsidRPr="00400489">
              <w:rPr>
                <w:rFonts w:ascii="Trebuchet MS" w:hAnsi="Trebuchet MS"/>
                <w:sz w:val="16"/>
                <w:szCs w:val="16"/>
                <w:lang w:val="nl-NL"/>
              </w:rPr>
              <w:t>Persoonlijk Minimabudget</w:t>
            </w:r>
            <w:r w:rsidR="006146A4" w:rsidRPr="00400489">
              <w:rPr>
                <w:rFonts w:ascii="Trebuchet MS" w:hAnsi="Trebuchet MS"/>
                <w:sz w:val="16"/>
                <w:szCs w:val="16"/>
                <w:lang w:val="nl-NL"/>
              </w:rPr>
              <w:t xml:space="preserve"> stoppen</w:t>
            </w:r>
          </w:p>
        </w:tc>
        <w:tc>
          <w:tcPr>
            <w:tcW w:w="1417"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3"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2020</w:t>
            </w:r>
          </w:p>
        </w:tc>
      </w:tr>
      <w:tr w:rsidR="003D5DDD" w:rsidRPr="00400489" w:rsidTr="00973654">
        <w:tc>
          <w:tcPr>
            <w:tcW w:w="440"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E3</w:t>
            </w:r>
          </w:p>
        </w:tc>
        <w:tc>
          <w:tcPr>
            <w:tcW w:w="2249"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SMS Kinderfonds</w:t>
            </w:r>
            <w:r w:rsidR="006146A4" w:rsidRPr="00400489">
              <w:rPr>
                <w:rFonts w:ascii="Trebuchet MS" w:hAnsi="Trebuchet MS"/>
                <w:sz w:val="16"/>
                <w:szCs w:val="16"/>
                <w:lang w:val="nl-NL"/>
              </w:rPr>
              <w:t xml:space="preserve"> stoppen</w:t>
            </w:r>
          </w:p>
          <w:p w:rsidR="003D5DDD" w:rsidRPr="00400489" w:rsidRDefault="003D5DDD" w:rsidP="003D5DDD">
            <w:pPr>
              <w:rPr>
                <w:rFonts w:ascii="Trebuchet MS" w:hAnsi="Trebuchet MS"/>
                <w:sz w:val="16"/>
                <w:szCs w:val="16"/>
                <w:lang w:val="nl-NL"/>
              </w:rPr>
            </w:pPr>
          </w:p>
        </w:tc>
        <w:tc>
          <w:tcPr>
            <w:tcW w:w="1417"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A14D81" w:rsidP="003D5DDD">
            <w:pPr>
              <w:jc w:val="center"/>
              <w:rPr>
                <w:rFonts w:ascii="Trebuchet MS" w:hAnsi="Trebuchet MS"/>
                <w:sz w:val="24"/>
                <w:lang w:val="nl-NL"/>
              </w:rPr>
            </w:pPr>
            <w:r w:rsidRPr="00400489">
              <w:rPr>
                <w:rFonts w:ascii="Trebuchet MS" w:hAnsi="Trebuchet MS"/>
                <w:sz w:val="24"/>
                <w:lang w:val="nl-NL"/>
              </w:rPr>
              <w:t>-</w:t>
            </w:r>
          </w:p>
        </w:tc>
        <w:tc>
          <w:tcPr>
            <w:tcW w:w="993"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2020</w:t>
            </w:r>
          </w:p>
        </w:tc>
      </w:tr>
      <w:tr w:rsidR="003D5DDD" w:rsidRPr="00400489" w:rsidTr="00973654">
        <w:tc>
          <w:tcPr>
            <w:tcW w:w="440"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E4</w:t>
            </w:r>
          </w:p>
        </w:tc>
        <w:tc>
          <w:tcPr>
            <w:tcW w:w="2249"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Urgente Noden</w:t>
            </w:r>
            <w:r w:rsidR="006146A4" w:rsidRPr="00400489">
              <w:rPr>
                <w:rFonts w:ascii="Trebuchet MS" w:hAnsi="Trebuchet MS"/>
                <w:sz w:val="16"/>
                <w:szCs w:val="16"/>
                <w:lang w:val="nl-NL"/>
              </w:rPr>
              <w:t xml:space="preserve"> stoppen</w:t>
            </w:r>
          </w:p>
          <w:p w:rsidR="003D5DDD" w:rsidRPr="00400489" w:rsidRDefault="003D5DDD" w:rsidP="003D5DDD">
            <w:pPr>
              <w:rPr>
                <w:rFonts w:ascii="Trebuchet MS" w:hAnsi="Trebuchet MS"/>
                <w:sz w:val="16"/>
                <w:szCs w:val="16"/>
                <w:lang w:val="nl-NL"/>
              </w:rPr>
            </w:pPr>
          </w:p>
        </w:tc>
        <w:tc>
          <w:tcPr>
            <w:tcW w:w="1417" w:type="dxa"/>
          </w:tcPr>
          <w:p w:rsidR="003D5DDD" w:rsidRPr="00400489" w:rsidRDefault="00A14D81"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A14D81" w:rsidP="003D5DDD">
            <w:pPr>
              <w:jc w:val="center"/>
              <w:rPr>
                <w:rFonts w:ascii="Trebuchet MS" w:hAnsi="Trebuchet MS"/>
                <w:sz w:val="24"/>
                <w:lang w:val="nl-NL"/>
              </w:rPr>
            </w:pPr>
            <w:r w:rsidRPr="00400489">
              <w:rPr>
                <w:rFonts w:ascii="Trebuchet MS" w:hAnsi="Trebuchet MS"/>
                <w:sz w:val="24"/>
                <w:lang w:val="nl-NL"/>
              </w:rPr>
              <w:t>-</w:t>
            </w:r>
          </w:p>
        </w:tc>
        <w:tc>
          <w:tcPr>
            <w:tcW w:w="993"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2020</w:t>
            </w:r>
          </w:p>
        </w:tc>
      </w:tr>
      <w:tr w:rsidR="003D5DDD" w:rsidRPr="00400489" w:rsidTr="00973654">
        <w:tc>
          <w:tcPr>
            <w:tcW w:w="440" w:type="dxa"/>
          </w:tcPr>
          <w:p w:rsidR="003D5DDD" w:rsidRPr="00400489" w:rsidRDefault="003D5DDD" w:rsidP="003D5DDD">
            <w:pPr>
              <w:rPr>
                <w:rFonts w:ascii="Trebuchet MS" w:hAnsi="Trebuchet MS"/>
                <w:sz w:val="16"/>
                <w:szCs w:val="16"/>
                <w:lang w:val="nl-NL"/>
              </w:rPr>
            </w:pPr>
            <w:r w:rsidRPr="00400489">
              <w:rPr>
                <w:rFonts w:ascii="Trebuchet MS" w:hAnsi="Trebuchet MS"/>
                <w:sz w:val="16"/>
                <w:szCs w:val="16"/>
                <w:lang w:val="nl-NL"/>
              </w:rPr>
              <w:t>E5</w:t>
            </w:r>
          </w:p>
        </w:tc>
        <w:tc>
          <w:tcPr>
            <w:tcW w:w="2249" w:type="dxa"/>
          </w:tcPr>
          <w:p w:rsidR="003D5DDD" w:rsidRPr="00400489" w:rsidRDefault="003D5DDD" w:rsidP="006146A4">
            <w:pPr>
              <w:rPr>
                <w:rFonts w:ascii="Trebuchet MS" w:hAnsi="Trebuchet MS"/>
                <w:sz w:val="16"/>
                <w:szCs w:val="16"/>
                <w:lang w:val="nl-NL"/>
              </w:rPr>
            </w:pPr>
            <w:r w:rsidRPr="00400489">
              <w:rPr>
                <w:rFonts w:ascii="Trebuchet MS" w:hAnsi="Trebuchet MS"/>
                <w:sz w:val="16"/>
                <w:szCs w:val="16"/>
                <w:lang w:val="nl-NL"/>
              </w:rPr>
              <w:t>Inzet adviseur geldzaken</w:t>
            </w:r>
            <w:r w:rsidR="006146A4" w:rsidRPr="00400489">
              <w:rPr>
                <w:rFonts w:ascii="Trebuchet MS" w:hAnsi="Trebuchet MS"/>
                <w:sz w:val="16"/>
                <w:szCs w:val="16"/>
                <w:lang w:val="nl-NL"/>
              </w:rPr>
              <w:t xml:space="preserve"> stoppen</w:t>
            </w:r>
          </w:p>
        </w:tc>
        <w:tc>
          <w:tcPr>
            <w:tcW w:w="1417" w:type="dxa"/>
          </w:tcPr>
          <w:p w:rsidR="003D5DDD" w:rsidRPr="00400489" w:rsidRDefault="00A14D81"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A14D81" w:rsidP="003D5DDD">
            <w:pPr>
              <w:jc w:val="center"/>
              <w:rPr>
                <w:rFonts w:ascii="Trebuchet MS" w:hAnsi="Trebuchet MS"/>
                <w:sz w:val="24"/>
                <w:lang w:val="nl-NL"/>
              </w:rPr>
            </w:pPr>
            <w:r w:rsidRPr="00400489">
              <w:rPr>
                <w:rFonts w:ascii="Trebuchet MS" w:hAnsi="Trebuchet MS"/>
                <w:sz w:val="24"/>
                <w:lang w:val="nl-NL"/>
              </w:rPr>
              <w:t>-</w:t>
            </w:r>
          </w:p>
        </w:tc>
        <w:tc>
          <w:tcPr>
            <w:tcW w:w="993" w:type="dxa"/>
          </w:tcPr>
          <w:p w:rsidR="003D5DDD" w:rsidRPr="00400489" w:rsidRDefault="006146A4"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3D5DDD" w:rsidRPr="00400489" w:rsidRDefault="003D5DDD" w:rsidP="003D5DDD">
            <w:pPr>
              <w:jc w:val="center"/>
              <w:rPr>
                <w:rFonts w:ascii="Trebuchet MS" w:hAnsi="Trebuchet MS"/>
                <w:sz w:val="20"/>
                <w:szCs w:val="20"/>
                <w:lang w:val="nl-NL"/>
              </w:rPr>
            </w:pPr>
            <w:r w:rsidRPr="00400489">
              <w:rPr>
                <w:rFonts w:ascii="Trebuchet MS" w:hAnsi="Trebuchet MS"/>
                <w:sz w:val="20"/>
                <w:szCs w:val="20"/>
                <w:lang w:val="nl-NL"/>
              </w:rPr>
              <w:t>2020</w:t>
            </w:r>
          </w:p>
        </w:tc>
      </w:tr>
    </w:tbl>
    <w:p w:rsidR="003E4B05" w:rsidRDefault="003E4B05">
      <w:r>
        <w:br w:type="page"/>
      </w:r>
    </w:p>
    <w:p w:rsidR="003E4B05" w:rsidRDefault="003E4B05"/>
    <w:tbl>
      <w:tblPr>
        <w:tblStyle w:val="Tabelraster"/>
        <w:tblW w:w="9209" w:type="dxa"/>
        <w:tblLayout w:type="fixed"/>
        <w:tblLook w:val="04A0" w:firstRow="1" w:lastRow="0" w:firstColumn="1" w:lastColumn="0" w:noHBand="0" w:noVBand="1"/>
      </w:tblPr>
      <w:tblGrid>
        <w:gridCol w:w="440"/>
        <w:gridCol w:w="2249"/>
        <w:gridCol w:w="1417"/>
        <w:gridCol w:w="992"/>
        <w:gridCol w:w="993"/>
        <w:gridCol w:w="992"/>
        <w:gridCol w:w="992"/>
        <w:gridCol w:w="1134"/>
      </w:tblGrid>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F</w:t>
            </w:r>
          </w:p>
        </w:tc>
        <w:tc>
          <w:tcPr>
            <w:tcW w:w="2249"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Participatieplekken</w:t>
            </w:r>
            <w:r w:rsidR="00A14D81" w:rsidRPr="00400489">
              <w:rPr>
                <w:rFonts w:ascii="Trebuchet MS" w:hAnsi="Trebuchet MS"/>
                <w:sz w:val="16"/>
                <w:szCs w:val="16"/>
                <w:lang w:val="nl-NL"/>
              </w:rPr>
              <w:t xml:space="preserve"> stoppen</w:t>
            </w:r>
          </w:p>
          <w:p w:rsidR="00DA1DA2" w:rsidRPr="00400489" w:rsidRDefault="00DA1DA2" w:rsidP="00973654">
            <w:pPr>
              <w:rPr>
                <w:rFonts w:ascii="Trebuchet MS" w:hAnsi="Trebuchet MS"/>
                <w:sz w:val="16"/>
                <w:szCs w:val="16"/>
                <w:lang w:val="nl-NL"/>
              </w:rPr>
            </w:pP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G</w:t>
            </w:r>
          </w:p>
        </w:tc>
        <w:tc>
          <w:tcPr>
            <w:tcW w:w="2249" w:type="dxa"/>
          </w:tcPr>
          <w:p w:rsidR="00DA1DA2" w:rsidRPr="00400489" w:rsidRDefault="00E81609" w:rsidP="00A14D81">
            <w:pPr>
              <w:rPr>
                <w:rFonts w:ascii="Trebuchet MS" w:hAnsi="Trebuchet MS"/>
                <w:sz w:val="16"/>
                <w:szCs w:val="16"/>
                <w:lang w:val="nl-NL"/>
              </w:rPr>
            </w:pPr>
            <w:r w:rsidRPr="00400489">
              <w:rPr>
                <w:rFonts w:ascii="Trebuchet MS" w:hAnsi="Trebuchet MS"/>
                <w:sz w:val="16"/>
                <w:szCs w:val="16"/>
                <w:lang w:val="nl-NL"/>
              </w:rPr>
              <w:t>Kwetsbare jongeren</w:t>
            </w:r>
            <w:r w:rsidR="00A14D81" w:rsidRPr="00400489">
              <w:rPr>
                <w:rFonts w:ascii="Trebuchet MS" w:hAnsi="Trebuchet MS"/>
                <w:sz w:val="16"/>
                <w:szCs w:val="16"/>
                <w:lang w:val="nl-NL"/>
              </w:rPr>
              <w:t xml:space="preserve"> inzet beperken</w:t>
            </w: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H</w:t>
            </w:r>
          </w:p>
        </w:tc>
        <w:tc>
          <w:tcPr>
            <w:tcW w:w="2249"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Werk als beste zorg</w:t>
            </w:r>
            <w:r w:rsidR="00A14D81" w:rsidRPr="00400489">
              <w:rPr>
                <w:rFonts w:ascii="Trebuchet MS" w:hAnsi="Trebuchet MS"/>
                <w:sz w:val="16"/>
                <w:szCs w:val="16"/>
                <w:lang w:val="nl-NL"/>
              </w:rPr>
              <w:t xml:space="preserve"> stoppen</w:t>
            </w:r>
          </w:p>
          <w:p w:rsidR="00DA1DA2" w:rsidRPr="00400489" w:rsidRDefault="00DA1DA2" w:rsidP="00973654">
            <w:pPr>
              <w:rPr>
                <w:rFonts w:ascii="Trebuchet MS" w:hAnsi="Trebuchet MS"/>
                <w:sz w:val="16"/>
                <w:szCs w:val="16"/>
                <w:lang w:val="nl-NL"/>
              </w:rPr>
            </w:pP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3D5DDD" w:rsidRPr="00400489" w:rsidRDefault="003D5DDD" w:rsidP="003D5DDD">
            <w:pPr>
              <w:jc w:val="center"/>
              <w:rPr>
                <w:rFonts w:ascii="Trebuchet MS" w:hAnsi="Trebuchet MS"/>
                <w:sz w:val="24"/>
                <w:lang w:val="nl-NL"/>
              </w:rPr>
            </w:pPr>
            <w:r w:rsidRPr="00400489">
              <w:rPr>
                <w:rFonts w:ascii="Trebuchet MS" w:hAnsi="Trebuchet MS"/>
                <w:sz w:val="24"/>
                <w:lang w:val="nl-NL"/>
              </w:rPr>
              <w:t>- / +</w:t>
            </w:r>
          </w:p>
        </w:tc>
        <w:tc>
          <w:tcPr>
            <w:tcW w:w="992"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I</w:t>
            </w:r>
          </w:p>
        </w:tc>
        <w:tc>
          <w:tcPr>
            <w:tcW w:w="2249"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Baanbonus</w:t>
            </w:r>
            <w:r w:rsidR="00A14D81" w:rsidRPr="00400489">
              <w:rPr>
                <w:rFonts w:ascii="Trebuchet MS" w:hAnsi="Trebuchet MS"/>
                <w:sz w:val="16"/>
                <w:szCs w:val="16"/>
                <w:lang w:val="nl-NL"/>
              </w:rPr>
              <w:t xml:space="preserve"> stoppen</w:t>
            </w:r>
          </w:p>
          <w:p w:rsidR="00DA1DA2" w:rsidRPr="00400489" w:rsidRDefault="00DA1DA2" w:rsidP="00973654">
            <w:pPr>
              <w:rPr>
                <w:rFonts w:ascii="Trebuchet MS" w:hAnsi="Trebuchet MS"/>
                <w:sz w:val="16"/>
                <w:szCs w:val="16"/>
                <w:lang w:val="nl-NL"/>
              </w:rPr>
            </w:pP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3D5DDD" w:rsidP="00973654">
            <w:pPr>
              <w:jc w:val="center"/>
              <w:rPr>
                <w:rFonts w:ascii="Trebuchet MS" w:hAnsi="Trebuchet MS"/>
                <w:sz w:val="24"/>
                <w:lang w:val="nl-NL"/>
              </w:rPr>
            </w:pPr>
            <w:r w:rsidRPr="00400489">
              <w:rPr>
                <w:rFonts w:ascii="Trebuchet MS" w:hAnsi="Trebuchet MS"/>
                <w:sz w:val="24"/>
                <w:lang w:val="nl-NL"/>
              </w:rPr>
              <w:t>+ / ++</w:t>
            </w:r>
          </w:p>
        </w:tc>
        <w:tc>
          <w:tcPr>
            <w:tcW w:w="992" w:type="dxa"/>
          </w:tcPr>
          <w:p w:rsidR="006F3EF1" w:rsidRPr="00400489" w:rsidRDefault="003D5DDD" w:rsidP="00805E11">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3D5DDD"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6F3EF1" w:rsidP="00973654">
            <w:pPr>
              <w:rPr>
                <w:rFonts w:ascii="Trebuchet MS" w:hAnsi="Trebuchet MS"/>
                <w:sz w:val="16"/>
                <w:szCs w:val="16"/>
                <w:lang w:val="nl-NL"/>
              </w:rPr>
            </w:pPr>
            <w:r w:rsidRPr="00400489">
              <w:rPr>
                <w:rFonts w:ascii="Trebuchet MS" w:hAnsi="Trebuchet MS"/>
                <w:sz w:val="16"/>
                <w:szCs w:val="16"/>
                <w:lang w:val="nl-NL"/>
              </w:rPr>
              <w:t>J</w:t>
            </w:r>
          </w:p>
        </w:tc>
        <w:tc>
          <w:tcPr>
            <w:tcW w:w="2249" w:type="dxa"/>
          </w:tcPr>
          <w:p w:rsidR="006F3EF1" w:rsidRPr="00400489" w:rsidRDefault="00E81609" w:rsidP="00E62BC5">
            <w:pPr>
              <w:rPr>
                <w:rFonts w:ascii="Trebuchet MS" w:hAnsi="Trebuchet MS"/>
                <w:sz w:val="16"/>
                <w:szCs w:val="16"/>
                <w:lang w:val="nl-NL"/>
              </w:rPr>
            </w:pPr>
            <w:r w:rsidRPr="00400489">
              <w:rPr>
                <w:rFonts w:ascii="Trebuchet MS" w:hAnsi="Trebuchet MS"/>
                <w:sz w:val="16"/>
                <w:szCs w:val="16"/>
                <w:lang w:val="nl-NL"/>
              </w:rPr>
              <w:t>Meedoen (projecten innovatie en zelfredzaamh</w:t>
            </w:r>
            <w:r w:rsidR="00E62BC5" w:rsidRPr="00400489">
              <w:rPr>
                <w:rFonts w:ascii="Trebuchet MS" w:hAnsi="Trebuchet MS"/>
                <w:sz w:val="16"/>
                <w:szCs w:val="16"/>
                <w:lang w:val="nl-NL"/>
              </w:rPr>
              <w:t>eid</w:t>
            </w:r>
            <w:r w:rsidR="00A14D81" w:rsidRPr="00400489">
              <w:rPr>
                <w:rFonts w:ascii="Trebuchet MS" w:hAnsi="Trebuchet MS"/>
                <w:sz w:val="16"/>
                <w:szCs w:val="16"/>
                <w:lang w:val="nl-NL"/>
              </w:rPr>
              <w:t xml:space="preserve"> stoppen</w:t>
            </w:r>
            <w:r w:rsidRPr="00400489">
              <w:rPr>
                <w:rFonts w:ascii="Trebuchet MS" w:hAnsi="Trebuchet MS"/>
                <w:sz w:val="16"/>
                <w:szCs w:val="16"/>
                <w:lang w:val="nl-NL"/>
              </w:rPr>
              <w:t>)</w:t>
            </w: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0"/>
                <w:szCs w:val="20"/>
                <w:lang w:val="nl-NL"/>
              </w:rPr>
            </w:pPr>
            <w:r w:rsidRPr="00400489">
              <w:rPr>
                <w:rFonts w:ascii="Trebuchet MS" w:hAnsi="Trebuchet MS"/>
                <w:sz w:val="20"/>
                <w:szCs w:val="20"/>
                <w:lang w:val="nl-NL"/>
              </w:rPr>
              <w:t>HOOG</w:t>
            </w:r>
          </w:p>
        </w:tc>
        <w:tc>
          <w:tcPr>
            <w:tcW w:w="1134" w:type="dxa"/>
          </w:tcPr>
          <w:p w:rsidR="006F3EF1" w:rsidRPr="00400489" w:rsidRDefault="006146A4" w:rsidP="00973654">
            <w:pPr>
              <w:jc w:val="center"/>
              <w:rPr>
                <w:rFonts w:ascii="Trebuchet MS" w:hAnsi="Trebuchet MS"/>
                <w:sz w:val="20"/>
                <w:szCs w:val="20"/>
                <w:lang w:val="nl-NL"/>
              </w:rPr>
            </w:pPr>
            <w:r w:rsidRPr="00400489">
              <w:rPr>
                <w:rFonts w:ascii="Trebuchet MS" w:hAnsi="Trebuchet MS"/>
                <w:sz w:val="20"/>
                <w:szCs w:val="20"/>
                <w:lang w:val="nl-NL"/>
              </w:rPr>
              <w:t>2020</w:t>
            </w:r>
          </w:p>
        </w:tc>
      </w:tr>
      <w:tr w:rsidR="006F3EF1" w:rsidRPr="00400489" w:rsidTr="00973654">
        <w:tc>
          <w:tcPr>
            <w:tcW w:w="440" w:type="dxa"/>
          </w:tcPr>
          <w:p w:rsidR="006F3EF1" w:rsidRPr="00400489" w:rsidRDefault="00E81609" w:rsidP="00973654">
            <w:pPr>
              <w:rPr>
                <w:rFonts w:ascii="Trebuchet MS" w:hAnsi="Trebuchet MS"/>
                <w:sz w:val="16"/>
                <w:szCs w:val="16"/>
                <w:lang w:val="nl-NL"/>
              </w:rPr>
            </w:pPr>
            <w:r w:rsidRPr="00400489">
              <w:rPr>
                <w:rFonts w:ascii="Trebuchet MS" w:hAnsi="Trebuchet MS"/>
                <w:sz w:val="16"/>
                <w:szCs w:val="16"/>
                <w:lang w:val="nl-NL"/>
              </w:rPr>
              <w:t>K</w:t>
            </w:r>
          </w:p>
        </w:tc>
        <w:tc>
          <w:tcPr>
            <w:tcW w:w="2249" w:type="dxa"/>
          </w:tcPr>
          <w:p w:rsidR="00DA1DA2" w:rsidRPr="00400489" w:rsidRDefault="00E81609" w:rsidP="00A14D81">
            <w:pPr>
              <w:rPr>
                <w:rFonts w:ascii="Trebuchet MS" w:hAnsi="Trebuchet MS"/>
                <w:sz w:val="16"/>
                <w:szCs w:val="16"/>
                <w:lang w:val="nl-NL"/>
              </w:rPr>
            </w:pPr>
            <w:r w:rsidRPr="00400489">
              <w:rPr>
                <w:rFonts w:ascii="Trebuchet MS" w:hAnsi="Trebuchet MS"/>
                <w:sz w:val="16"/>
                <w:szCs w:val="16"/>
                <w:lang w:val="nl-NL"/>
              </w:rPr>
              <w:t>Statushouders</w:t>
            </w:r>
            <w:r w:rsidR="00A14D81" w:rsidRPr="00400489">
              <w:rPr>
                <w:rFonts w:ascii="Trebuchet MS" w:hAnsi="Trebuchet MS"/>
                <w:sz w:val="16"/>
                <w:szCs w:val="16"/>
                <w:lang w:val="nl-NL"/>
              </w:rPr>
              <w:t xml:space="preserve"> formatie niet uitbreiden</w:t>
            </w: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16"/>
                <w:szCs w:val="16"/>
                <w:lang w:val="nl-NL"/>
              </w:rPr>
            </w:pPr>
            <w:r w:rsidRPr="00400489">
              <w:rPr>
                <w:rFonts w:ascii="Trebuchet MS" w:hAnsi="Trebuchet MS"/>
                <w:sz w:val="16"/>
                <w:szCs w:val="16"/>
                <w:lang w:val="nl-NL"/>
              </w:rPr>
              <w:t>HOOG</w:t>
            </w:r>
          </w:p>
        </w:tc>
        <w:tc>
          <w:tcPr>
            <w:tcW w:w="1134" w:type="dxa"/>
          </w:tcPr>
          <w:p w:rsidR="006F3EF1" w:rsidRPr="00400489" w:rsidRDefault="006146A4" w:rsidP="00973654">
            <w:pPr>
              <w:jc w:val="center"/>
              <w:rPr>
                <w:rFonts w:ascii="Trebuchet MS" w:hAnsi="Trebuchet MS"/>
                <w:sz w:val="16"/>
                <w:szCs w:val="16"/>
                <w:lang w:val="nl-NL"/>
              </w:rPr>
            </w:pPr>
            <w:r w:rsidRPr="00400489">
              <w:rPr>
                <w:rFonts w:ascii="Trebuchet MS" w:hAnsi="Trebuchet MS"/>
                <w:sz w:val="16"/>
                <w:szCs w:val="16"/>
                <w:lang w:val="nl-NL"/>
              </w:rPr>
              <w:t>2020</w:t>
            </w:r>
          </w:p>
        </w:tc>
      </w:tr>
      <w:tr w:rsidR="006F3EF1" w:rsidRPr="00400489" w:rsidTr="00F97057">
        <w:tc>
          <w:tcPr>
            <w:tcW w:w="440" w:type="dxa"/>
            <w:shd w:val="clear" w:color="auto" w:fill="auto"/>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L</w:t>
            </w:r>
          </w:p>
        </w:tc>
        <w:tc>
          <w:tcPr>
            <w:tcW w:w="2249" w:type="dxa"/>
            <w:shd w:val="clear" w:color="auto" w:fill="auto"/>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Diagnose</w:t>
            </w:r>
            <w:r w:rsidR="00A14D81" w:rsidRPr="00400489">
              <w:rPr>
                <w:rFonts w:ascii="Trebuchet MS" w:hAnsi="Trebuchet MS"/>
                <w:sz w:val="16"/>
                <w:szCs w:val="16"/>
                <w:lang w:val="nl-NL"/>
              </w:rPr>
              <w:t xml:space="preserve"> geen inzet</w:t>
            </w:r>
          </w:p>
          <w:p w:rsidR="00DA1DA2" w:rsidRPr="00400489" w:rsidRDefault="00DA1DA2" w:rsidP="00973654">
            <w:pPr>
              <w:rPr>
                <w:rFonts w:ascii="Trebuchet MS" w:hAnsi="Trebuchet MS"/>
                <w:sz w:val="16"/>
                <w:szCs w:val="16"/>
                <w:lang w:val="nl-NL"/>
              </w:rPr>
            </w:pPr>
          </w:p>
        </w:tc>
        <w:tc>
          <w:tcPr>
            <w:tcW w:w="1417" w:type="dxa"/>
            <w:shd w:val="clear" w:color="auto" w:fill="auto"/>
          </w:tcPr>
          <w:p w:rsidR="006F3EF1" w:rsidRPr="00400489" w:rsidRDefault="00A14D81" w:rsidP="00F97057">
            <w:pPr>
              <w:jc w:val="center"/>
              <w:rPr>
                <w:rFonts w:ascii="Trebuchet MS" w:hAnsi="Trebuchet MS"/>
                <w:sz w:val="24"/>
                <w:lang w:val="nl-NL"/>
              </w:rPr>
            </w:pPr>
            <w:r w:rsidRPr="00400489">
              <w:rPr>
                <w:rFonts w:ascii="Trebuchet MS" w:hAnsi="Trebuchet MS"/>
                <w:sz w:val="24"/>
                <w:lang w:val="nl-NL"/>
              </w:rPr>
              <w:t>-</w:t>
            </w:r>
          </w:p>
        </w:tc>
        <w:tc>
          <w:tcPr>
            <w:tcW w:w="992" w:type="dxa"/>
            <w:shd w:val="clear" w:color="auto" w:fill="auto"/>
          </w:tcPr>
          <w:p w:rsidR="006F3EF1" w:rsidRPr="00400489" w:rsidRDefault="00A14D81" w:rsidP="00F97057">
            <w:pPr>
              <w:jc w:val="center"/>
              <w:rPr>
                <w:rFonts w:ascii="Trebuchet MS" w:hAnsi="Trebuchet MS"/>
                <w:sz w:val="24"/>
                <w:lang w:val="nl-NL"/>
              </w:rPr>
            </w:pPr>
            <w:r w:rsidRPr="00400489">
              <w:rPr>
                <w:rFonts w:ascii="Trebuchet MS" w:hAnsi="Trebuchet MS"/>
                <w:sz w:val="24"/>
                <w:lang w:val="nl-NL"/>
              </w:rPr>
              <w:t>-</w:t>
            </w:r>
          </w:p>
        </w:tc>
        <w:tc>
          <w:tcPr>
            <w:tcW w:w="993" w:type="dxa"/>
            <w:shd w:val="clear" w:color="auto" w:fill="auto"/>
          </w:tcPr>
          <w:p w:rsidR="006F3EF1" w:rsidRPr="00400489" w:rsidRDefault="00A14D81" w:rsidP="00F97057">
            <w:pPr>
              <w:jc w:val="center"/>
              <w:rPr>
                <w:rFonts w:ascii="Trebuchet MS" w:hAnsi="Trebuchet MS"/>
                <w:sz w:val="24"/>
                <w:lang w:val="nl-NL"/>
              </w:rPr>
            </w:pPr>
            <w:r w:rsidRPr="00400489">
              <w:rPr>
                <w:rFonts w:ascii="Trebuchet MS" w:hAnsi="Trebuchet MS"/>
                <w:sz w:val="24"/>
                <w:lang w:val="nl-NL"/>
              </w:rPr>
              <w:t>+</w:t>
            </w:r>
          </w:p>
        </w:tc>
        <w:tc>
          <w:tcPr>
            <w:tcW w:w="992" w:type="dxa"/>
            <w:shd w:val="clear" w:color="auto" w:fill="auto"/>
          </w:tcPr>
          <w:p w:rsidR="006F3EF1" w:rsidRPr="00400489" w:rsidRDefault="006146A4" w:rsidP="00F97057">
            <w:pPr>
              <w:jc w:val="center"/>
              <w:rPr>
                <w:rFonts w:ascii="Trebuchet MS" w:hAnsi="Trebuchet MS"/>
                <w:sz w:val="24"/>
                <w:lang w:val="nl-NL"/>
              </w:rPr>
            </w:pPr>
            <w:r w:rsidRPr="00400489">
              <w:rPr>
                <w:rFonts w:ascii="Trebuchet MS" w:hAnsi="Trebuchet MS"/>
                <w:sz w:val="24"/>
                <w:lang w:val="nl-NL"/>
              </w:rPr>
              <w:t>++</w:t>
            </w:r>
          </w:p>
        </w:tc>
        <w:tc>
          <w:tcPr>
            <w:tcW w:w="992" w:type="dxa"/>
            <w:shd w:val="clear" w:color="auto" w:fill="auto"/>
          </w:tcPr>
          <w:p w:rsidR="006F3EF1" w:rsidRPr="00400489" w:rsidRDefault="006146A4" w:rsidP="00F97057">
            <w:pPr>
              <w:jc w:val="center"/>
              <w:rPr>
                <w:rFonts w:ascii="Trebuchet MS" w:hAnsi="Trebuchet MS"/>
                <w:sz w:val="16"/>
                <w:szCs w:val="16"/>
                <w:lang w:val="nl-NL"/>
              </w:rPr>
            </w:pPr>
            <w:r w:rsidRPr="00400489">
              <w:rPr>
                <w:rFonts w:ascii="Trebuchet MS" w:hAnsi="Trebuchet MS"/>
                <w:sz w:val="16"/>
                <w:szCs w:val="16"/>
                <w:lang w:val="nl-NL"/>
              </w:rPr>
              <w:t>HOOG</w:t>
            </w:r>
          </w:p>
        </w:tc>
        <w:tc>
          <w:tcPr>
            <w:tcW w:w="1134" w:type="dxa"/>
            <w:shd w:val="clear" w:color="auto" w:fill="auto"/>
          </w:tcPr>
          <w:p w:rsidR="006F3EF1" w:rsidRPr="00400489" w:rsidRDefault="006146A4" w:rsidP="00F97057">
            <w:pPr>
              <w:jc w:val="center"/>
              <w:rPr>
                <w:rFonts w:ascii="Trebuchet MS" w:hAnsi="Trebuchet MS"/>
                <w:sz w:val="16"/>
                <w:szCs w:val="16"/>
                <w:lang w:val="nl-NL"/>
              </w:rPr>
            </w:pPr>
            <w:r w:rsidRPr="00400489">
              <w:rPr>
                <w:rFonts w:ascii="Trebuchet MS" w:hAnsi="Trebuchet MS"/>
                <w:sz w:val="16"/>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M</w:t>
            </w:r>
          </w:p>
        </w:tc>
        <w:tc>
          <w:tcPr>
            <w:tcW w:w="2249"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Eigen bijdrage dagbesteding en individuele begeleiding</w:t>
            </w:r>
            <w:r w:rsidR="00A14D81" w:rsidRPr="00400489">
              <w:rPr>
                <w:rFonts w:ascii="Trebuchet MS" w:hAnsi="Trebuchet MS"/>
                <w:sz w:val="16"/>
                <w:szCs w:val="16"/>
                <w:lang w:val="nl-NL"/>
              </w:rPr>
              <w:t xml:space="preserve"> invoeren</w:t>
            </w:r>
          </w:p>
        </w:tc>
        <w:tc>
          <w:tcPr>
            <w:tcW w:w="1417"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A14D8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N</w:t>
            </w:r>
          </w:p>
        </w:tc>
        <w:tc>
          <w:tcPr>
            <w:tcW w:w="2249" w:type="dxa"/>
          </w:tcPr>
          <w:p w:rsidR="00DA1DA2" w:rsidRPr="00400489" w:rsidRDefault="00DA1DA2" w:rsidP="00DA1DA2">
            <w:pPr>
              <w:rPr>
                <w:rFonts w:ascii="Trebuchet MS" w:hAnsi="Trebuchet MS"/>
                <w:sz w:val="16"/>
                <w:szCs w:val="16"/>
                <w:lang w:val="nl-NL"/>
              </w:rPr>
            </w:pPr>
            <w:r w:rsidRPr="00400489">
              <w:rPr>
                <w:rFonts w:ascii="Trebuchet MS" w:hAnsi="Trebuchet MS"/>
                <w:sz w:val="16"/>
                <w:szCs w:val="16"/>
                <w:lang w:val="nl-NL"/>
              </w:rPr>
              <w:t xml:space="preserve">Dagdelen dagbesteding </w:t>
            </w:r>
            <w:r w:rsidR="00805E11" w:rsidRPr="00400489">
              <w:rPr>
                <w:rFonts w:ascii="Trebuchet MS" w:hAnsi="Trebuchet MS"/>
                <w:sz w:val="16"/>
                <w:szCs w:val="16"/>
                <w:lang w:val="nl-NL"/>
              </w:rPr>
              <w:t>maximeren</w:t>
            </w:r>
          </w:p>
        </w:tc>
        <w:tc>
          <w:tcPr>
            <w:tcW w:w="1417"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O</w:t>
            </w:r>
          </w:p>
        </w:tc>
        <w:tc>
          <w:tcPr>
            <w:tcW w:w="2249" w:type="dxa"/>
          </w:tcPr>
          <w:p w:rsidR="00DA1DA2" w:rsidRPr="00400489" w:rsidRDefault="00DA1DA2" w:rsidP="00DA1DA2">
            <w:pPr>
              <w:rPr>
                <w:rFonts w:ascii="Trebuchet MS" w:hAnsi="Trebuchet MS"/>
                <w:sz w:val="16"/>
                <w:szCs w:val="16"/>
                <w:lang w:val="nl-NL"/>
              </w:rPr>
            </w:pPr>
            <w:r w:rsidRPr="00400489">
              <w:rPr>
                <w:rFonts w:ascii="Trebuchet MS" w:hAnsi="Trebuchet MS"/>
                <w:sz w:val="16"/>
                <w:szCs w:val="16"/>
                <w:lang w:val="nl-NL"/>
              </w:rPr>
              <w:t xml:space="preserve">Drechthopper doelgroep 75+ </w:t>
            </w:r>
            <w:r w:rsidR="00805E11" w:rsidRPr="00400489">
              <w:rPr>
                <w:rFonts w:ascii="Trebuchet MS" w:hAnsi="Trebuchet MS"/>
                <w:sz w:val="16"/>
                <w:szCs w:val="16"/>
                <w:lang w:val="nl-NL"/>
              </w:rPr>
              <w:t>stoppen</w:t>
            </w:r>
          </w:p>
        </w:tc>
        <w:tc>
          <w:tcPr>
            <w:tcW w:w="1417"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3" w:type="dxa"/>
          </w:tcPr>
          <w:p w:rsidR="006F3EF1" w:rsidRPr="00400489" w:rsidRDefault="00805E11"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4"/>
                <w:lang w:val="nl-NL"/>
              </w:rPr>
            </w:pPr>
            <w:r w:rsidRPr="00400489">
              <w:rPr>
                <w:rFonts w:ascii="Trebuchet MS" w:hAnsi="Trebuchet MS"/>
                <w:sz w:val="24"/>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P</w:t>
            </w:r>
          </w:p>
        </w:tc>
        <w:tc>
          <w:tcPr>
            <w:tcW w:w="2249" w:type="dxa"/>
          </w:tcPr>
          <w:p w:rsidR="00DA1DA2" w:rsidRPr="00400489" w:rsidRDefault="00DA1DA2" w:rsidP="00B90B4F">
            <w:pPr>
              <w:rPr>
                <w:rFonts w:ascii="Trebuchet MS" w:hAnsi="Trebuchet MS"/>
                <w:sz w:val="16"/>
                <w:szCs w:val="16"/>
                <w:lang w:val="nl-NL"/>
              </w:rPr>
            </w:pPr>
            <w:r w:rsidRPr="00400489">
              <w:rPr>
                <w:rFonts w:ascii="Trebuchet MS" w:hAnsi="Trebuchet MS"/>
                <w:sz w:val="16"/>
                <w:szCs w:val="16"/>
                <w:lang w:val="nl-NL"/>
              </w:rPr>
              <w:t xml:space="preserve">Drechthopper taxifunctie </w:t>
            </w:r>
            <w:r w:rsidR="00805E11" w:rsidRPr="00400489">
              <w:rPr>
                <w:rFonts w:ascii="Trebuchet MS" w:hAnsi="Trebuchet MS"/>
                <w:sz w:val="16"/>
                <w:szCs w:val="16"/>
                <w:lang w:val="nl-NL"/>
              </w:rPr>
              <w:t>stoppen</w:t>
            </w:r>
          </w:p>
        </w:tc>
        <w:tc>
          <w:tcPr>
            <w:tcW w:w="1417"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3"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 xml:space="preserve">Q </w:t>
            </w:r>
          </w:p>
        </w:tc>
        <w:tc>
          <w:tcPr>
            <w:tcW w:w="2249" w:type="dxa"/>
          </w:tcPr>
          <w:p w:rsidR="00DA1DA2" w:rsidRPr="00400489" w:rsidRDefault="00DA1DA2" w:rsidP="00973654">
            <w:pPr>
              <w:rPr>
                <w:rFonts w:ascii="Trebuchet MS" w:hAnsi="Trebuchet MS"/>
                <w:sz w:val="16"/>
                <w:szCs w:val="16"/>
                <w:lang w:val="nl-NL"/>
              </w:rPr>
            </w:pPr>
            <w:r w:rsidRPr="00400489">
              <w:rPr>
                <w:rFonts w:ascii="Trebuchet MS" w:hAnsi="Trebuchet MS"/>
                <w:sz w:val="16"/>
                <w:szCs w:val="16"/>
                <w:lang w:val="nl-NL"/>
              </w:rPr>
              <w:t>Drechthopper tarieven</w:t>
            </w:r>
            <w:r w:rsidR="00805E11" w:rsidRPr="00400489">
              <w:rPr>
                <w:rFonts w:ascii="Trebuchet MS" w:hAnsi="Trebuchet MS"/>
                <w:sz w:val="16"/>
                <w:szCs w:val="16"/>
                <w:lang w:val="nl-NL"/>
              </w:rPr>
              <w:t xml:space="preserve"> verhogen</w:t>
            </w:r>
          </w:p>
        </w:tc>
        <w:tc>
          <w:tcPr>
            <w:tcW w:w="1417"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3"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R</w:t>
            </w:r>
          </w:p>
        </w:tc>
        <w:tc>
          <w:tcPr>
            <w:tcW w:w="2249"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Budgetplafond per voorziening</w:t>
            </w:r>
            <w:r w:rsidR="00805E11" w:rsidRPr="00400489">
              <w:rPr>
                <w:rFonts w:ascii="Trebuchet MS" w:hAnsi="Trebuchet MS"/>
                <w:sz w:val="16"/>
                <w:szCs w:val="16"/>
                <w:lang w:val="nl-NL"/>
              </w:rPr>
              <w:t xml:space="preserve"> instellen</w:t>
            </w:r>
          </w:p>
        </w:tc>
        <w:tc>
          <w:tcPr>
            <w:tcW w:w="1417"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3"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S</w:t>
            </w:r>
          </w:p>
        </w:tc>
        <w:tc>
          <w:tcPr>
            <w:tcW w:w="2249"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Budgetplafond per aanbieder</w:t>
            </w:r>
          </w:p>
        </w:tc>
        <w:tc>
          <w:tcPr>
            <w:tcW w:w="1417"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3"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6F3EF1" w:rsidRPr="00400489" w:rsidTr="00973654">
        <w:tc>
          <w:tcPr>
            <w:tcW w:w="440" w:type="dxa"/>
          </w:tcPr>
          <w:p w:rsidR="006F3EF1" w:rsidRPr="00400489" w:rsidRDefault="00DA1DA2" w:rsidP="00973654">
            <w:pPr>
              <w:rPr>
                <w:rFonts w:ascii="Trebuchet MS" w:hAnsi="Trebuchet MS"/>
                <w:sz w:val="16"/>
                <w:szCs w:val="16"/>
                <w:lang w:val="nl-NL"/>
              </w:rPr>
            </w:pPr>
            <w:r w:rsidRPr="00400489">
              <w:rPr>
                <w:rFonts w:ascii="Trebuchet MS" w:hAnsi="Trebuchet MS"/>
                <w:sz w:val="16"/>
                <w:szCs w:val="16"/>
                <w:lang w:val="nl-NL"/>
              </w:rPr>
              <w:t>T</w:t>
            </w:r>
          </w:p>
        </w:tc>
        <w:tc>
          <w:tcPr>
            <w:tcW w:w="2249" w:type="dxa"/>
          </w:tcPr>
          <w:p w:rsidR="006F3EF1" w:rsidRPr="00400489" w:rsidRDefault="00DA1DA2" w:rsidP="00805E11">
            <w:pPr>
              <w:rPr>
                <w:rFonts w:ascii="Trebuchet MS" w:hAnsi="Trebuchet MS"/>
                <w:sz w:val="16"/>
                <w:szCs w:val="16"/>
                <w:lang w:val="nl-NL"/>
              </w:rPr>
            </w:pPr>
            <w:r w:rsidRPr="00400489">
              <w:rPr>
                <w:rFonts w:ascii="Trebuchet MS" w:hAnsi="Trebuchet MS"/>
                <w:sz w:val="16"/>
                <w:szCs w:val="16"/>
                <w:lang w:val="nl-NL"/>
              </w:rPr>
              <w:t xml:space="preserve">Aanbesteding Huishoudelijke ondersteuning </w:t>
            </w:r>
            <w:r w:rsidR="00805E11" w:rsidRPr="00400489">
              <w:rPr>
                <w:rFonts w:ascii="Trebuchet MS" w:hAnsi="Trebuchet MS"/>
                <w:sz w:val="16"/>
                <w:szCs w:val="16"/>
                <w:lang w:val="nl-NL"/>
              </w:rPr>
              <w:t>onder cao schoonmaak</w:t>
            </w:r>
          </w:p>
        </w:tc>
        <w:tc>
          <w:tcPr>
            <w:tcW w:w="1417"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0</w:t>
            </w:r>
          </w:p>
        </w:tc>
        <w:tc>
          <w:tcPr>
            <w:tcW w:w="993" w:type="dxa"/>
          </w:tcPr>
          <w:p w:rsidR="006F3EF1"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 / ++</w:t>
            </w:r>
          </w:p>
        </w:tc>
        <w:tc>
          <w:tcPr>
            <w:tcW w:w="992"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HOOG</w:t>
            </w:r>
          </w:p>
        </w:tc>
        <w:tc>
          <w:tcPr>
            <w:tcW w:w="1134" w:type="dxa"/>
          </w:tcPr>
          <w:p w:rsidR="006F3EF1"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2020</w:t>
            </w:r>
          </w:p>
        </w:tc>
      </w:tr>
      <w:tr w:rsidR="00DA1DA2" w:rsidRPr="00400489" w:rsidTr="00973654">
        <w:tc>
          <w:tcPr>
            <w:tcW w:w="440" w:type="dxa"/>
          </w:tcPr>
          <w:p w:rsidR="00DA1DA2" w:rsidRPr="00400489" w:rsidRDefault="00DA1DA2" w:rsidP="00973654">
            <w:pPr>
              <w:rPr>
                <w:rFonts w:ascii="Trebuchet MS" w:hAnsi="Trebuchet MS"/>
                <w:sz w:val="16"/>
                <w:szCs w:val="16"/>
                <w:lang w:val="nl-NL"/>
              </w:rPr>
            </w:pPr>
            <w:r w:rsidRPr="00400489">
              <w:rPr>
                <w:rFonts w:ascii="Trebuchet MS" w:hAnsi="Trebuchet MS"/>
                <w:sz w:val="16"/>
                <w:szCs w:val="16"/>
                <w:lang w:val="nl-NL"/>
              </w:rPr>
              <w:t>U</w:t>
            </w:r>
          </w:p>
        </w:tc>
        <w:tc>
          <w:tcPr>
            <w:tcW w:w="2249" w:type="dxa"/>
          </w:tcPr>
          <w:p w:rsidR="00DA1DA2" w:rsidRPr="00400489" w:rsidRDefault="00DA1DA2" w:rsidP="00973654">
            <w:pPr>
              <w:rPr>
                <w:rFonts w:ascii="Trebuchet MS" w:hAnsi="Trebuchet MS"/>
                <w:sz w:val="16"/>
                <w:szCs w:val="16"/>
                <w:lang w:val="nl-NL"/>
              </w:rPr>
            </w:pPr>
            <w:r w:rsidRPr="00400489">
              <w:rPr>
                <w:rFonts w:ascii="Trebuchet MS" w:hAnsi="Trebuchet MS"/>
                <w:sz w:val="16"/>
                <w:szCs w:val="16"/>
                <w:lang w:val="nl-NL"/>
              </w:rPr>
              <w:t>HO, IB en DB aanbesteden aan beperkt aantal partijen</w:t>
            </w:r>
          </w:p>
        </w:tc>
        <w:tc>
          <w:tcPr>
            <w:tcW w:w="1417" w:type="dxa"/>
          </w:tcPr>
          <w:p w:rsidR="00DA1DA2"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2" w:type="dxa"/>
          </w:tcPr>
          <w:p w:rsidR="00DA1DA2"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w:t>
            </w:r>
          </w:p>
        </w:tc>
        <w:tc>
          <w:tcPr>
            <w:tcW w:w="993" w:type="dxa"/>
          </w:tcPr>
          <w:p w:rsidR="00DA1DA2"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0</w:t>
            </w:r>
          </w:p>
        </w:tc>
        <w:tc>
          <w:tcPr>
            <w:tcW w:w="992" w:type="dxa"/>
          </w:tcPr>
          <w:p w:rsidR="00DA1DA2"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PM</w:t>
            </w:r>
          </w:p>
        </w:tc>
        <w:tc>
          <w:tcPr>
            <w:tcW w:w="992" w:type="dxa"/>
          </w:tcPr>
          <w:p w:rsidR="00DA1DA2" w:rsidRPr="00400489" w:rsidRDefault="006146A4" w:rsidP="00973654">
            <w:pPr>
              <w:jc w:val="center"/>
              <w:rPr>
                <w:rFonts w:ascii="Trebuchet MS" w:hAnsi="Trebuchet MS"/>
                <w:sz w:val="20"/>
                <w:szCs w:val="16"/>
                <w:lang w:val="nl-NL"/>
              </w:rPr>
            </w:pPr>
            <w:r w:rsidRPr="00400489">
              <w:rPr>
                <w:rFonts w:ascii="Trebuchet MS" w:hAnsi="Trebuchet MS"/>
                <w:sz w:val="20"/>
                <w:szCs w:val="16"/>
                <w:lang w:val="nl-NL"/>
              </w:rPr>
              <w:t>LAAG</w:t>
            </w:r>
          </w:p>
        </w:tc>
        <w:tc>
          <w:tcPr>
            <w:tcW w:w="1134" w:type="dxa"/>
          </w:tcPr>
          <w:p w:rsidR="00DA1DA2" w:rsidRPr="00400489" w:rsidRDefault="00805E11" w:rsidP="00973654">
            <w:pPr>
              <w:jc w:val="center"/>
              <w:rPr>
                <w:rFonts w:ascii="Trebuchet MS" w:hAnsi="Trebuchet MS"/>
                <w:sz w:val="20"/>
                <w:szCs w:val="16"/>
                <w:lang w:val="nl-NL"/>
              </w:rPr>
            </w:pPr>
            <w:r w:rsidRPr="00400489">
              <w:rPr>
                <w:rFonts w:ascii="Trebuchet MS" w:hAnsi="Trebuchet MS"/>
                <w:sz w:val="20"/>
                <w:szCs w:val="16"/>
                <w:lang w:val="nl-NL"/>
              </w:rPr>
              <w:t>2021</w:t>
            </w:r>
          </w:p>
        </w:tc>
      </w:tr>
    </w:tbl>
    <w:p w:rsidR="006F3EF1" w:rsidRPr="00400489" w:rsidRDefault="00A0651B" w:rsidP="00B07A5E">
      <w:pPr>
        <w:spacing w:line="240" w:lineRule="auto"/>
        <w:rPr>
          <w:rFonts w:ascii="Trebuchet MS" w:hAnsi="Trebuchet MS"/>
          <w:sz w:val="16"/>
          <w:szCs w:val="20"/>
          <w:lang w:val="nl-NL"/>
        </w:rPr>
      </w:pPr>
      <w:r w:rsidRPr="00400489">
        <w:rPr>
          <w:rFonts w:ascii="Trebuchet MS" w:hAnsi="Trebuchet MS"/>
          <w:sz w:val="16"/>
          <w:szCs w:val="20"/>
          <w:lang w:val="nl-NL"/>
        </w:rPr>
        <w:t>* Toelichting op de scores: - = negatief, 0 = neutraal, + = positief</w:t>
      </w:r>
    </w:p>
    <w:p w:rsidR="006F3EF1" w:rsidRPr="00400489" w:rsidRDefault="006F3EF1" w:rsidP="00B07A5E">
      <w:pPr>
        <w:spacing w:line="240" w:lineRule="auto"/>
        <w:rPr>
          <w:rFonts w:ascii="Trebuchet MS" w:hAnsi="Trebuchet MS"/>
          <w:b/>
          <w:sz w:val="20"/>
          <w:szCs w:val="20"/>
          <w:lang w:val="nl-NL"/>
        </w:rPr>
      </w:pPr>
    </w:p>
    <w:p w:rsidR="00695D41" w:rsidRPr="00400489" w:rsidRDefault="00695D41" w:rsidP="00B07A5E">
      <w:pPr>
        <w:spacing w:line="240" w:lineRule="auto"/>
        <w:rPr>
          <w:rFonts w:ascii="Trebuchet MS" w:hAnsi="Trebuchet MS"/>
          <w:b/>
          <w:sz w:val="20"/>
          <w:szCs w:val="20"/>
          <w:lang w:val="nl-NL"/>
        </w:rPr>
      </w:pPr>
    </w:p>
    <w:p w:rsidR="00B07A5E" w:rsidRPr="00400489" w:rsidRDefault="003E6A83" w:rsidP="00B07A5E">
      <w:pPr>
        <w:pStyle w:val="Lijstalinea"/>
        <w:numPr>
          <w:ilvl w:val="0"/>
          <w:numId w:val="13"/>
        </w:numPr>
        <w:ind w:left="284" w:hanging="284"/>
        <w:rPr>
          <w:rFonts w:ascii="Trebuchet MS" w:hAnsi="Trebuchet MS"/>
          <w:b/>
          <w:i/>
          <w:sz w:val="20"/>
          <w:szCs w:val="20"/>
          <w:lang w:val="nl-NL"/>
        </w:rPr>
      </w:pPr>
      <w:r w:rsidRPr="00400489">
        <w:rPr>
          <w:rFonts w:ascii="Trebuchet MS" w:hAnsi="Trebuchet MS"/>
          <w:b/>
          <w:i/>
          <w:sz w:val="20"/>
          <w:szCs w:val="20"/>
          <w:lang w:val="nl-NL"/>
        </w:rPr>
        <w:t>In</w:t>
      </w:r>
      <w:r w:rsidR="00B07A5E" w:rsidRPr="00400489">
        <w:rPr>
          <w:rFonts w:ascii="Trebuchet MS" w:hAnsi="Trebuchet MS"/>
          <w:b/>
          <w:i/>
          <w:sz w:val="20"/>
          <w:szCs w:val="20"/>
          <w:lang w:val="nl-NL"/>
        </w:rPr>
        <w:t xml:space="preserve"> het </w:t>
      </w:r>
      <w:r w:rsidRPr="00400489">
        <w:rPr>
          <w:rFonts w:ascii="Trebuchet MS" w:hAnsi="Trebuchet MS"/>
          <w:b/>
          <w:i/>
          <w:sz w:val="20"/>
          <w:szCs w:val="20"/>
          <w:lang w:val="nl-NL"/>
        </w:rPr>
        <w:t>beleidsveld</w:t>
      </w:r>
      <w:r w:rsidR="00B07A5E" w:rsidRPr="00400489">
        <w:rPr>
          <w:rFonts w:ascii="Trebuchet MS" w:hAnsi="Trebuchet MS"/>
          <w:b/>
          <w:i/>
          <w:sz w:val="20"/>
          <w:szCs w:val="20"/>
          <w:lang w:val="nl-NL"/>
        </w:rPr>
        <w:t xml:space="preserve"> van de SOJ</w:t>
      </w:r>
    </w:p>
    <w:p w:rsidR="00FB3E37" w:rsidRDefault="00573A0F" w:rsidP="00D464BA">
      <w:pPr>
        <w:rPr>
          <w:rFonts w:ascii="Trebuchet MS" w:hAnsi="Trebuchet MS"/>
          <w:sz w:val="20"/>
          <w:szCs w:val="20"/>
          <w:lang w:val="nl-NL"/>
        </w:rPr>
      </w:pPr>
      <w:r>
        <w:rPr>
          <w:rFonts w:ascii="Trebuchet MS" w:hAnsi="Trebuchet MS"/>
          <w:sz w:val="20"/>
          <w:szCs w:val="20"/>
          <w:lang w:val="nl-NL"/>
        </w:rPr>
        <w:t xml:space="preserve">Op 4 juli as. legt de SOJ een set aan beleidsaanpassingen voor </w:t>
      </w:r>
      <w:r w:rsidR="00A4386F" w:rsidRPr="00400489">
        <w:rPr>
          <w:rFonts w:ascii="Trebuchet MS" w:hAnsi="Trebuchet MS"/>
          <w:sz w:val="20"/>
          <w:szCs w:val="20"/>
          <w:lang w:val="nl-NL"/>
        </w:rPr>
        <w:t>aan het AB DG&amp;J</w:t>
      </w:r>
      <w:r>
        <w:rPr>
          <w:rFonts w:ascii="Trebuchet MS" w:hAnsi="Trebuchet MS"/>
          <w:sz w:val="20"/>
          <w:szCs w:val="20"/>
          <w:lang w:val="nl-NL"/>
        </w:rPr>
        <w:t>. Deze aanpassingen zijn geplot i</w:t>
      </w:r>
      <w:r w:rsidR="00E03F15">
        <w:rPr>
          <w:rFonts w:ascii="Trebuchet MS" w:hAnsi="Trebuchet MS"/>
          <w:sz w:val="20"/>
          <w:szCs w:val="20"/>
          <w:lang w:val="nl-NL"/>
        </w:rPr>
        <w:t>n de onderstaande</w:t>
      </w:r>
      <w:r w:rsidR="00A4386F" w:rsidRPr="00400489">
        <w:rPr>
          <w:rFonts w:ascii="Trebuchet MS" w:hAnsi="Trebuchet MS"/>
          <w:sz w:val="20"/>
          <w:szCs w:val="20"/>
          <w:lang w:val="nl-NL"/>
        </w:rPr>
        <w:t xml:space="preserve"> figuur. </w:t>
      </w:r>
      <w:r w:rsidR="009E5CFB" w:rsidRPr="009E5CFB">
        <w:rPr>
          <w:rFonts w:ascii="Trebuchet MS" w:hAnsi="Trebuchet MS"/>
          <w:sz w:val="20"/>
          <w:szCs w:val="20"/>
          <w:lang w:val="nl-NL"/>
        </w:rPr>
        <w:t>Opgemerkt moet worden dat de beleidsaanpassingen van de SOJ elkaar overlappen en het financieel effect niet kan worden opgeteld.</w:t>
      </w:r>
      <w:r w:rsidR="009E5CFB">
        <w:rPr>
          <w:rFonts w:ascii="Trebuchet MS" w:hAnsi="Trebuchet MS"/>
          <w:sz w:val="20"/>
          <w:szCs w:val="20"/>
          <w:lang w:val="nl-NL"/>
        </w:rPr>
        <w:t xml:space="preserve"> </w:t>
      </w:r>
      <w:r>
        <w:rPr>
          <w:rFonts w:ascii="Trebuchet MS" w:hAnsi="Trebuchet MS"/>
          <w:sz w:val="20"/>
          <w:szCs w:val="20"/>
          <w:lang w:val="nl-NL"/>
        </w:rPr>
        <w:t xml:space="preserve">Als Bijlage C is een </w:t>
      </w:r>
      <w:r w:rsidR="00A4386F" w:rsidRPr="00400489">
        <w:rPr>
          <w:rFonts w:ascii="Trebuchet MS" w:hAnsi="Trebuchet MS"/>
          <w:sz w:val="20"/>
          <w:szCs w:val="20"/>
          <w:lang w:val="nl-NL"/>
        </w:rPr>
        <w:t>overzichtstabel</w:t>
      </w:r>
      <w:r>
        <w:rPr>
          <w:rFonts w:ascii="Trebuchet MS" w:hAnsi="Trebuchet MS"/>
          <w:sz w:val="20"/>
          <w:szCs w:val="20"/>
          <w:lang w:val="nl-NL"/>
        </w:rPr>
        <w:t xml:space="preserve"> opgenomen </w:t>
      </w:r>
      <w:r w:rsidR="00FB3E37">
        <w:rPr>
          <w:rFonts w:ascii="Trebuchet MS" w:hAnsi="Trebuchet MS"/>
          <w:sz w:val="20"/>
          <w:szCs w:val="20"/>
          <w:lang w:val="nl-NL"/>
        </w:rPr>
        <w:t xml:space="preserve">waarin </w:t>
      </w:r>
      <w:r w:rsidR="00A4386F" w:rsidRPr="00400489">
        <w:rPr>
          <w:rFonts w:ascii="Trebuchet MS" w:hAnsi="Trebuchet MS"/>
          <w:sz w:val="20"/>
          <w:szCs w:val="20"/>
          <w:lang w:val="nl-NL"/>
        </w:rPr>
        <w:t>de belangrijkste ken</w:t>
      </w:r>
      <w:r>
        <w:rPr>
          <w:rFonts w:ascii="Trebuchet MS" w:hAnsi="Trebuchet MS"/>
          <w:sz w:val="20"/>
          <w:szCs w:val="20"/>
          <w:lang w:val="nl-NL"/>
        </w:rPr>
        <w:t>merken per beleidsaanpassing</w:t>
      </w:r>
      <w:r w:rsidR="00FB3E37">
        <w:rPr>
          <w:rFonts w:ascii="Trebuchet MS" w:hAnsi="Trebuchet MS"/>
          <w:sz w:val="20"/>
          <w:szCs w:val="20"/>
          <w:lang w:val="nl-NL"/>
        </w:rPr>
        <w:t xml:space="preserve"> zijn weergegeven</w:t>
      </w:r>
      <w:r w:rsidR="009E5CFB">
        <w:rPr>
          <w:rFonts w:ascii="Trebuchet MS" w:hAnsi="Trebuchet MS"/>
          <w:sz w:val="20"/>
          <w:szCs w:val="20"/>
          <w:lang w:val="nl-NL"/>
        </w:rPr>
        <w:t xml:space="preserve">. </w:t>
      </w:r>
    </w:p>
    <w:p w:rsidR="009E5CFB" w:rsidRDefault="009E5CFB">
      <w:pPr>
        <w:spacing w:line="240" w:lineRule="auto"/>
        <w:rPr>
          <w:rFonts w:ascii="Trebuchet MS" w:hAnsi="Trebuchet MS"/>
          <w:b/>
          <w:i/>
          <w:sz w:val="20"/>
          <w:szCs w:val="20"/>
          <w:lang w:val="nl-NL"/>
        </w:rPr>
      </w:pPr>
      <w:r>
        <w:rPr>
          <w:rFonts w:ascii="Trebuchet MS" w:hAnsi="Trebuchet MS"/>
          <w:b/>
          <w:i/>
          <w:sz w:val="20"/>
          <w:szCs w:val="20"/>
          <w:lang w:val="nl-NL"/>
        </w:rPr>
        <w:br w:type="page"/>
      </w:r>
    </w:p>
    <w:p w:rsidR="00966A8E" w:rsidRPr="00400489" w:rsidRDefault="009E5CFB" w:rsidP="00D464BA">
      <w:pPr>
        <w:rPr>
          <w:rFonts w:ascii="Trebuchet MS" w:hAnsi="Trebuchet MS"/>
          <w:b/>
          <w:i/>
          <w:sz w:val="20"/>
          <w:szCs w:val="20"/>
          <w:lang w:val="nl-NL"/>
        </w:rPr>
      </w:pPr>
      <w:r w:rsidRPr="009E5CFB">
        <w:rPr>
          <w:rFonts w:ascii="Trebuchet MS" w:hAnsi="Trebuchet MS"/>
          <w:b/>
          <w:i/>
          <w:noProof/>
          <w:sz w:val="20"/>
          <w:szCs w:val="20"/>
          <w:lang w:val="nl-NL" w:eastAsia="nl-NL"/>
        </w:rPr>
        <w:lastRenderedPageBreak/>
        <w:drawing>
          <wp:inline distT="0" distB="0" distL="0" distR="0" wp14:anchorId="771F6303" wp14:editId="099633CD">
            <wp:extent cx="6231285" cy="28384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2" t="7211" b="12520"/>
                    <a:stretch/>
                  </pic:blipFill>
                  <pic:spPr bwMode="auto">
                    <a:xfrm>
                      <a:off x="0" y="0"/>
                      <a:ext cx="6239032" cy="2841979"/>
                    </a:xfrm>
                    <a:prstGeom prst="rect">
                      <a:avLst/>
                    </a:prstGeom>
                    <a:ln>
                      <a:noFill/>
                    </a:ln>
                    <a:extLst>
                      <a:ext uri="{53640926-AAD7-44D8-BBD7-CCE9431645EC}">
                        <a14:shadowObscured xmlns:a14="http://schemas.microsoft.com/office/drawing/2010/main"/>
                      </a:ext>
                    </a:extLst>
                  </pic:spPr>
                </pic:pic>
              </a:graphicData>
            </a:graphic>
          </wp:inline>
        </w:drawing>
      </w:r>
    </w:p>
    <w:p w:rsidR="00966A8E" w:rsidRPr="00400489" w:rsidRDefault="00966A8E" w:rsidP="00D464BA">
      <w:pPr>
        <w:rPr>
          <w:rFonts w:ascii="Trebuchet MS" w:hAnsi="Trebuchet MS"/>
          <w:b/>
          <w:i/>
          <w:sz w:val="20"/>
          <w:szCs w:val="20"/>
          <w:lang w:val="nl-NL"/>
        </w:rPr>
      </w:pPr>
    </w:p>
    <w:p w:rsidR="00A4386F" w:rsidRPr="00400489" w:rsidRDefault="00A4386F" w:rsidP="00D464BA">
      <w:pPr>
        <w:rPr>
          <w:rFonts w:ascii="Trebuchet MS" w:hAnsi="Trebuchet MS"/>
          <w:b/>
          <w:i/>
          <w:sz w:val="20"/>
          <w:szCs w:val="20"/>
          <w:lang w:val="nl-NL"/>
        </w:rPr>
      </w:pPr>
    </w:p>
    <w:p w:rsidR="002E4224" w:rsidRPr="00400489" w:rsidRDefault="004407B8" w:rsidP="00B75478">
      <w:pPr>
        <w:pStyle w:val="Lijstalinea"/>
        <w:numPr>
          <w:ilvl w:val="0"/>
          <w:numId w:val="9"/>
        </w:numPr>
        <w:ind w:left="284" w:hanging="284"/>
        <w:rPr>
          <w:rFonts w:ascii="Trebuchet MS" w:hAnsi="Trebuchet MS"/>
          <w:b/>
          <w:sz w:val="20"/>
          <w:szCs w:val="20"/>
          <w:lang w:val="nl-NL"/>
        </w:rPr>
      </w:pPr>
      <w:r w:rsidRPr="00400489">
        <w:rPr>
          <w:rFonts w:ascii="Trebuchet MS" w:hAnsi="Trebuchet MS"/>
          <w:b/>
          <w:sz w:val="20"/>
          <w:szCs w:val="20"/>
          <w:lang w:val="nl-NL"/>
        </w:rPr>
        <w:t>Aanbevelingen voor</w:t>
      </w:r>
      <w:r w:rsidR="00B75478" w:rsidRPr="00400489">
        <w:rPr>
          <w:rFonts w:ascii="Trebuchet MS" w:hAnsi="Trebuchet MS"/>
          <w:b/>
          <w:sz w:val="20"/>
          <w:szCs w:val="20"/>
          <w:lang w:val="nl-NL"/>
        </w:rPr>
        <w:t xml:space="preserve"> </w:t>
      </w:r>
      <w:r w:rsidR="001C7A7F" w:rsidRPr="00400489">
        <w:rPr>
          <w:rFonts w:ascii="Trebuchet MS" w:hAnsi="Trebuchet MS"/>
          <w:b/>
          <w:sz w:val="20"/>
          <w:szCs w:val="20"/>
          <w:lang w:val="nl-NL"/>
        </w:rPr>
        <w:t>vervolgproces</w:t>
      </w:r>
    </w:p>
    <w:p w:rsidR="00655D5D" w:rsidRPr="00400489" w:rsidRDefault="00F967AA">
      <w:pPr>
        <w:rPr>
          <w:rFonts w:ascii="Trebuchet MS" w:hAnsi="Trebuchet MS"/>
          <w:sz w:val="20"/>
          <w:szCs w:val="20"/>
          <w:lang w:val="nl-NL"/>
        </w:rPr>
      </w:pPr>
      <w:r w:rsidRPr="00400489">
        <w:rPr>
          <w:rFonts w:ascii="Trebuchet MS" w:hAnsi="Trebuchet MS"/>
          <w:sz w:val="20"/>
          <w:szCs w:val="20"/>
          <w:lang w:val="nl-NL"/>
        </w:rPr>
        <w:t>Met betrekking tot het vervolgproces wordt een aantal aanbevelingen gedaan:</w:t>
      </w:r>
    </w:p>
    <w:p w:rsidR="00F967AA" w:rsidRPr="00400489" w:rsidRDefault="00F967AA">
      <w:pPr>
        <w:rPr>
          <w:rFonts w:ascii="Trebuchet MS" w:hAnsi="Trebuchet MS"/>
          <w:sz w:val="20"/>
          <w:szCs w:val="20"/>
          <w:highlight w:val="green"/>
          <w:lang w:val="nl-NL"/>
        </w:rPr>
      </w:pPr>
    </w:p>
    <w:p w:rsidR="004407B8" w:rsidRPr="00400489" w:rsidRDefault="004407B8" w:rsidP="00F967AA">
      <w:pPr>
        <w:pStyle w:val="Lijstalinea"/>
        <w:numPr>
          <w:ilvl w:val="0"/>
          <w:numId w:val="15"/>
        </w:numPr>
        <w:ind w:left="426" w:hanging="426"/>
        <w:rPr>
          <w:rFonts w:ascii="Trebuchet MS" w:hAnsi="Trebuchet MS"/>
          <w:i/>
          <w:sz w:val="20"/>
          <w:szCs w:val="20"/>
          <w:lang w:val="nl-NL"/>
        </w:rPr>
      </w:pPr>
      <w:r w:rsidRPr="00400489">
        <w:rPr>
          <w:rFonts w:ascii="Trebuchet MS" w:hAnsi="Trebuchet MS"/>
          <w:i/>
          <w:sz w:val="20"/>
          <w:szCs w:val="20"/>
          <w:lang w:val="nl-NL"/>
        </w:rPr>
        <w:t>Nadere uitwerking van de voorstellen</w:t>
      </w:r>
    </w:p>
    <w:p w:rsidR="004407B8" w:rsidRPr="00400489" w:rsidRDefault="004407B8" w:rsidP="00F97057">
      <w:pPr>
        <w:ind w:left="426"/>
        <w:rPr>
          <w:rFonts w:ascii="Trebuchet MS" w:hAnsi="Trebuchet MS"/>
          <w:sz w:val="20"/>
          <w:szCs w:val="20"/>
          <w:lang w:val="nl-NL"/>
        </w:rPr>
      </w:pPr>
      <w:r w:rsidRPr="00400489">
        <w:rPr>
          <w:rFonts w:ascii="Trebuchet MS" w:hAnsi="Trebuchet MS"/>
          <w:sz w:val="20"/>
          <w:szCs w:val="20"/>
          <w:lang w:val="nl-NL"/>
        </w:rPr>
        <w:t xml:space="preserve">De voorgestelde beleidsaanpassingen zijn in een </w:t>
      </w:r>
      <w:r w:rsidR="00F967AA" w:rsidRPr="00400489">
        <w:rPr>
          <w:rFonts w:ascii="Trebuchet MS" w:hAnsi="Trebuchet MS"/>
          <w:sz w:val="20"/>
          <w:szCs w:val="20"/>
          <w:lang w:val="nl-NL"/>
        </w:rPr>
        <w:t>zeer</w:t>
      </w:r>
      <w:r w:rsidRPr="00400489">
        <w:rPr>
          <w:rFonts w:ascii="Trebuchet MS" w:hAnsi="Trebuchet MS"/>
          <w:sz w:val="20"/>
          <w:szCs w:val="20"/>
          <w:lang w:val="nl-NL"/>
        </w:rPr>
        <w:t xml:space="preserve"> kort tijdsbestek tot stand gekomen</w:t>
      </w:r>
      <w:r w:rsidR="009E18BD" w:rsidRPr="00400489">
        <w:rPr>
          <w:rFonts w:ascii="Trebuchet MS" w:hAnsi="Trebuchet MS"/>
          <w:sz w:val="20"/>
          <w:szCs w:val="20"/>
          <w:lang w:val="nl-NL"/>
        </w:rPr>
        <w:t xml:space="preserve"> en daarom </w:t>
      </w:r>
      <w:r w:rsidR="00F97057" w:rsidRPr="00400489">
        <w:rPr>
          <w:rFonts w:ascii="Trebuchet MS" w:hAnsi="Trebuchet MS"/>
          <w:sz w:val="20"/>
          <w:szCs w:val="20"/>
          <w:lang w:val="nl-NL"/>
        </w:rPr>
        <w:t xml:space="preserve">enkel </w:t>
      </w:r>
      <w:r w:rsidR="009E18BD" w:rsidRPr="00400489">
        <w:rPr>
          <w:rFonts w:ascii="Trebuchet MS" w:hAnsi="Trebuchet MS"/>
          <w:sz w:val="20"/>
          <w:szCs w:val="20"/>
          <w:lang w:val="nl-NL"/>
        </w:rPr>
        <w:t xml:space="preserve">nog </w:t>
      </w:r>
      <w:r w:rsidRPr="00400489">
        <w:rPr>
          <w:rFonts w:ascii="Trebuchet MS" w:hAnsi="Trebuchet MS"/>
          <w:sz w:val="20"/>
          <w:szCs w:val="20"/>
          <w:lang w:val="nl-NL"/>
        </w:rPr>
        <w:t xml:space="preserve">op hoofdlijnen uitgewerkt. </w:t>
      </w:r>
      <w:r w:rsidR="00F97057" w:rsidRPr="00400489">
        <w:rPr>
          <w:rFonts w:ascii="Trebuchet MS" w:hAnsi="Trebuchet MS"/>
          <w:sz w:val="20"/>
          <w:szCs w:val="20"/>
          <w:lang w:val="nl-NL"/>
        </w:rPr>
        <w:t>Een aantal</w:t>
      </w:r>
      <w:r w:rsidRPr="00400489">
        <w:rPr>
          <w:rFonts w:ascii="Trebuchet MS" w:hAnsi="Trebuchet MS"/>
          <w:sz w:val="20"/>
          <w:szCs w:val="20"/>
          <w:lang w:val="nl-NL"/>
        </w:rPr>
        <w:t xml:space="preserve"> voorstellen zijn zo concreet dat ze bij wijze van spreken direct te implementeren zijn. Andere voorstellen vragen </w:t>
      </w:r>
      <w:r w:rsidR="00F97057" w:rsidRPr="00400489">
        <w:rPr>
          <w:rFonts w:ascii="Trebuchet MS" w:hAnsi="Trebuchet MS"/>
          <w:sz w:val="20"/>
          <w:szCs w:val="20"/>
          <w:lang w:val="nl-NL"/>
        </w:rPr>
        <w:t xml:space="preserve">echter </w:t>
      </w:r>
      <w:r w:rsidR="009E18BD" w:rsidRPr="00400489">
        <w:rPr>
          <w:rFonts w:ascii="Trebuchet MS" w:hAnsi="Trebuchet MS"/>
          <w:sz w:val="20"/>
          <w:szCs w:val="20"/>
          <w:lang w:val="nl-NL"/>
        </w:rPr>
        <w:t xml:space="preserve">eerst </w:t>
      </w:r>
      <w:r w:rsidR="00F97057" w:rsidRPr="00400489">
        <w:rPr>
          <w:rFonts w:ascii="Trebuchet MS" w:hAnsi="Trebuchet MS"/>
          <w:sz w:val="20"/>
          <w:szCs w:val="20"/>
          <w:lang w:val="nl-NL"/>
        </w:rPr>
        <w:t>nog</w:t>
      </w:r>
      <w:r w:rsidRPr="00400489">
        <w:rPr>
          <w:rFonts w:ascii="Trebuchet MS" w:hAnsi="Trebuchet MS"/>
          <w:sz w:val="20"/>
          <w:szCs w:val="20"/>
          <w:lang w:val="nl-NL"/>
        </w:rPr>
        <w:t xml:space="preserve"> nadere uitwerking</w:t>
      </w:r>
      <w:r w:rsidR="009E18BD" w:rsidRPr="00400489">
        <w:rPr>
          <w:rFonts w:ascii="Trebuchet MS" w:hAnsi="Trebuchet MS"/>
          <w:sz w:val="20"/>
          <w:szCs w:val="20"/>
          <w:lang w:val="nl-NL"/>
        </w:rPr>
        <w:t xml:space="preserve"> (</w:t>
      </w:r>
      <w:r w:rsidRPr="00400489">
        <w:rPr>
          <w:rFonts w:ascii="Trebuchet MS" w:hAnsi="Trebuchet MS"/>
          <w:sz w:val="20"/>
          <w:szCs w:val="20"/>
          <w:lang w:val="nl-NL"/>
        </w:rPr>
        <w:t>bijvoorbeeld in de vorm van een verkenning</w:t>
      </w:r>
      <w:r w:rsidR="00F97057" w:rsidRPr="00400489">
        <w:rPr>
          <w:rFonts w:ascii="Trebuchet MS" w:hAnsi="Trebuchet MS"/>
          <w:sz w:val="20"/>
          <w:szCs w:val="20"/>
          <w:lang w:val="nl-NL"/>
        </w:rPr>
        <w:t>, bussinesscase</w:t>
      </w:r>
      <w:r w:rsidR="000478E5" w:rsidRPr="00400489">
        <w:rPr>
          <w:rFonts w:ascii="Trebuchet MS" w:hAnsi="Trebuchet MS"/>
          <w:sz w:val="20"/>
          <w:szCs w:val="20"/>
          <w:lang w:val="nl-NL"/>
        </w:rPr>
        <w:t>,</w:t>
      </w:r>
      <w:r w:rsidR="00F97057" w:rsidRPr="00400489">
        <w:rPr>
          <w:rFonts w:ascii="Trebuchet MS" w:hAnsi="Trebuchet MS"/>
          <w:sz w:val="20"/>
          <w:szCs w:val="20"/>
          <w:lang w:val="nl-NL"/>
        </w:rPr>
        <w:t xml:space="preserve"> </w:t>
      </w:r>
      <w:r w:rsidRPr="00400489">
        <w:rPr>
          <w:rFonts w:ascii="Trebuchet MS" w:hAnsi="Trebuchet MS"/>
          <w:sz w:val="20"/>
          <w:szCs w:val="20"/>
          <w:lang w:val="nl-NL"/>
        </w:rPr>
        <w:t xml:space="preserve">of </w:t>
      </w:r>
      <w:r w:rsidR="000478E5" w:rsidRPr="00400489">
        <w:rPr>
          <w:rFonts w:ascii="Trebuchet MS" w:hAnsi="Trebuchet MS"/>
          <w:sz w:val="20"/>
          <w:szCs w:val="20"/>
          <w:lang w:val="nl-NL"/>
        </w:rPr>
        <w:t>plan van aanpak</w:t>
      </w:r>
      <w:r w:rsidR="009E18BD" w:rsidRPr="00400489">
        <w:rPr>
          <w:rFonts w:ascii="Trebuchet MS" w:hAnsi="Trebuchet MS"/>
          <w:sz w:val="20"/>
          <w:szCs w:val="20"/>
          <w:lang w:val="nl-NL"/>
        </w:rPr>
        <w:t xml:space="preserve">) op grond waarvan later een go/no-go besluit genomen kan worden. </w:t>
      </w:r>
    </w:p>
    <w:p w:rsidR="00655D5D" w:rsidRPr="00400489" w:rsidRDefault="00655D5D">
      <w:pPr>
        <w:rPr>
          <w:rFonts w:ascii="Trebuchet MS" w:hAnsi="Trebuchet MS"/>
          <w:sz w:val="20"/>
          <w:szCs w:val="20"/>
          <w:lang w:val="nl-NL"/>
        </w:rPr>
      </w:pPr>
    </w:p>
    <w:p w:rsidR="00655D5D" w:rsidRPr="00400489" w:rsidRDefault="00655D5D" w:rsidP="006D14B7">
      <w:pPr>
        <w:pStyle w:val="Lijstalinea"/>
        <w:numPr>
          <w:ilvl w:val="0"/>
          <w:numId w:val="15"/>
        </w:numPr>
        <w:ind w:left="426" w:hanging="426"/>
        <w:rPr>
          <w:rFonts w:ascii="Trebuchet MS" w:hAnsi="Trebuchet MS"/>
          <w:i/>
          <w:sz w:val="20"/>
          <w:szCs w:val="20"/>
          <w:lang w:val="nl-NL"/>
        </w:rPr>
      </w:pPr>
      <w:r w:rsidRPr="00400489">
        <w:rPr>
          <w:rFonts w:ascii="Trebuchet MS" w:hAnsi="Trebuchet MS"/>
          <w:i/>
          <w:sz w:val="20"/>
          <w:szCs w:val="20"/>
          <w:lang w:val="nl-NL"/>
        </w:rPr>
        <w:t>Kaderstelling voor de regionale nota's</w:t>
      </w:r>
    </w:p>
    <w:p w:rsidR="007422B3" w:rsidRDefault="00655D5D" w:rsidP="00F97057">
      <w:pPr>
        <w:ind w:left="426"/>
        <w:rPr>
          <w:rFonts w:ascii="Trebuchet MS" w:hAnsi="Trebuchet MS"/>
          <w:sz w:val="20"/>
          <w:szCs w:val="20"/>
          <w:lang w:val="nl-NL"/>
        </w:rPr>
      </w:pPr>
      <w:r w:rsidRPr="00400489">
        <w:rPr>
          <w:rFonts w:ascii="Trebuchet MS" w:hAnsi="Trebuchet MS"/>
          <w:sz w:val="20"/>
          <w:szCs w:val="20"/>
          <w:lang w:val="nl-NL"/>
        </w:rPr>
        <w:t xml:space="preserve">In het vervolgproces moet beoordeeld worden hoe de ambities van het regionaal beleidsplan sociaal domein (SDD) en de Omdenknotitie (SOJ) zich in tijd en geld verhouden tot de mogelijkheden die er financieel zijn. </w:t>
      </w:r>
      <w:r w:rsidR="009E18BD" w:rsidRPr="00400489">
        <w:rPr>
          <w:rFonts w:ascii="Trebuchet MS" w:hAnsi="Trebuchet MS"/>
          <w:sz w:val="20"/>
          <w:szCs w:val="20"/>
          <w:lang w:val="nl-NL"/>
        </w:rPr>
        <w:t xml:space="preserve">Dit vraagt sturing </w:t>
      </w:r>
      <w:r w:rsidRPr="00400489">
        <w:rPr>
          <w:rFonts w:ascii="Trebuchet MS" w:hAnsi="Trebuchet MS"/>
          <w:sz w:val="20"/>
          <w:szCs w:val="20"/>
          <w:lang w:val="nl-NL"/>
        </w:rPr>
        <w:t>vanuit gemeentelijk perspectief</w:t>
      </w:r>
      <w:r w:rsidR="007422B3">
        <w:rPr>
          <w:rFonts w:ascii="Trebuchet MS" w:hAnsi="Trebuchet MS"/>
          <w:sz w:val="20"/>
          <w:szCs w:val="20"/>
          <w:lang w:val="nl-NL"/>
        </w:rPr>
        <w:t>: a</w:t>
      </w:r>
      <w:r w:rsidR="009E18BD" w:rsidRPr="00400489">
        <w:rPr>
          <w:rFonts w:ascii="Trebuchet MS" w:hAnsi="Trebuchet MS"/>
          <w:sz w:val="20"/>
          <w:szCs w:val="20"/>
          <w:lang w:val="nl-NL"/>
        </w:rPr>
        <w:t>mbities en kaders moeten gezamenlijk bepaald worden</w:t>
      </w:r>
      <w:r w:rsidR="007422B3">
        <w:rPr>
          <w:rFonts w:ascii="Trebuchet MS" w:hAnsi="Trebuchet MS"/>
          <w:sz w:val="20"/>
          <w:szCs w:val="20"/>
          <w:lang w:val="nl-NL"/>
        </w:rPr>
        <w:t xml:space="preserve">. Zo is voor </w:t>
      </w:r>
      <w:r w:rsidR="009E18BD" w:rsidRPr="00400489">
        <w:rPr>
          <w:rFonts w:ascii="Trebuchet MS" w:hAnsi="Trebuchet MS"/>
          <w:sz w:val="20"/>
          <w:szCs w:val="20"/>
          <w:lang w:val="nl-NL"/>
        </w:rPr>
        <w:t xml:space="preserve">SOJ en SDD </w:t>
      </w:r>
      <w:r w:rsidR="007422B3">
        <w:rPr>
          <w:rFonts w:ascii="Trebuchet MS" w:hAnsi="Trebuchet MS"/>
          <w:sz w:val="20"/>
          <w:szCs w:val="20"/>
          <w:lang w:val="nl-NL"/>
        </w:rPr>
        <w:t>duidelijk</w:t>
      </w:r>
      <w:r w:rsidR="009E18BD" w:rsidRPr="00400489">
        <w:rPr>
          <w:rFonts w:ascii="Trebuchet MS" w:hAnsi="Trebuchet MS"/>
          <w:sz w:val="20"/>
          <w:szCs w:val="20"/>
          <w:lang w:val="nl-NL"/>
        </w:rPr>
        <w:t xml:space="preserve"> binnen welke bandbreedte </w:t>
      </w:r>
      <w:r w:rsidR="007422B3">
        <w:rPr>
          <w:rFonts w:ascii="Trebuchet MS" w:hAnsi="Trebuchet MS"/>
          <w:sz w:val="20"/>
          <w:szCs w:val="20"/>
          <w:lang w:val="nl-NL"/>
        </w:rPr>
        <w:t xml:space="preserve">zij met voorstellen of scenario's kunnen </w:t>
      </w:r>
      <w:r w:rsidR="00343AE4">
        <w:rPr>
          <w:rFonts w:ascii="Trebuchet MS" w:hAnsi="Trebuchet MS"/>
          <w:sz w:val="20"/>
          <w:szCs w:val="20"/>
          <w:lang w:val="nl-NL"/>
        </w:rPr>
        <w:t xml:space="preserve">komen, bijvoorbeeld om het </w:t>
      </w:r>
      <w:r w:rsidR="007422B3">
        <w:rPr>
          <w:rFonts w:ascii="Trebuchet MS" w:hAnsi="Trebuchet MS"/>
          <w:sz w:val="20"/>
          <w:szCs w:val="20"/>
          <w:lang w:val="nl-NL"/>
        </w:rPr>
        <w:t xml:space="preserve">beleid te versoberen. </w:t>
      </w:r>
      <w:r w:rsidR="009E18BD" w:rsidRPr="00400489">
        <w:rPr>
          <w:rFonts w:ascii="Trebuchet MS" w:hAnsi="Trebuchet MS"/>
          <w:sz w:val="20"/>
          <w:szCs w:val="20"/>
          <w:lang w:val="nl-NL"/>
        </w:rPr>
        <w:t xml:space="preserve"> </w:t>
      </w:r>
    </w:p>
    <w:p w:rsidR="00655D5D" w:rsidRPr="00400489" w:rsidRDefault="00343AE4" w:rsidP="00F97057">
      <w:pPr>
        <w:ind w:left="426"/>
        <w:rPr>
          <w:rFonts w:ascii="Trebuchet MS" w:hAnsi="Trebuchet MS"/>
          <w:sz w:val="20"/>
          <w:szCs w:val="20"/>
          <w:lang w:val="nl-NL"/>
        </w:rPr>
      </w:pPr>
      <w:r>
        <w:rPr>
          <w:rFonts w:ascii="Trebuchet MS" w:hAnsi="Trebuchet MS"/>
          <w:sz w:val="20"/>
          <w:szCs w:val="20"/>
          <w:lang w:val="nl-NL"/>
        </w:rPr>
        <w:t>Specifiek m</w:t>
      </w:r>
      <w:r w:rsidR="009E18BD" w:rsidRPr="00400489">
        <w:rPr>
          <w:rFonts w:ascii="Trebuchet MS" w:hAnsi="Trebuchet MS"/>
          <w:sz w:val="20"/>
          <w:szCs w:val="20"/>
          <w:lang w:val="nl-NL"/>
        </w:rPr>
        <w:t xml:space="preserve">et betrekking tot de SOJ is het van belang </w:t>
      </w:r>
      <w:r w:rsidR="007D154B" w:rsidRPr="00400489">
        <w:rPr>
          <w:rFonts w:ascii="Trebuchet MS" w:hAnsi="Trebuchet MS"/>
          <w:sz w:val="20"/>
          <w:szCs w:val="20"/>
          <w:lang w:val="nl-NL"/>
        </w:rPr>
        <w:t>te investeren in de</w:t>
      </w:r>
      <w:r w:rsidR="009E18BD" w:rsidRPr="00400489">
        <w:rPr>
          <w:rFonts w:ascii="Trebuchet MS" w:hAnsi="Trebuchet MS"/>
          <w:sz w:val="20"/>
          <w:szCs w:val="20"/>
          <w:lang w:val="nl-NL"/>
        </w:rPr>
        <w:t xml:space="preserve"> verbind</w:t>
      </w:r>
      <w:r w:rsidR="007D154B" w:rsidRPr="00400489">
        <w:rPr>
          <w:rFonts w:ascii="Trebuchet MS" w:hAnsi="Trebuchet MS"/>
          <w:sz w:val="20"/>
          <w:szCs w:val="20"/>
          <w:lang w:val="nl-NL"/>
        </w:rPr>
        <w:t>ing</w:t>
      </w:r>
      <w:r w:rsidR="009E18BD" w:rsidRPr="00400489">
        <w:rPr>
          <w:rFonts w:ascii="Trebuchet MS" w:hAnsi="Trebuchet MS"/>
          <w:sz w:val="20"/>
          <w:szCs w:val="20"/>
          <w:lang w:val="nl-NL"/>
        </w:rPr>
        <w:t xml:space="preserve"> met</w:t>
      </w:r>
      <w:r w:rsidR="00F967AA" w:rsidRPr="00400489">
        <w:rPr>
          <w:rFonts w:ascii="Trebuchet MS" w:hAnsi="Trebuchet MS"/>
          <w:sz w:val="20"/>
          <w:szCs w:val="20"/>
          <w:lang w:val="nl-NL"/>
        </w:rPr>
        <w:t xml:space="preserve"> de</w:t>
      </w:r>
      <w:r w:rsidR="009E18BD" w:rsidRPr="00400489">
        <w:rPr>
          <w:rFonts w:ascii="Trebuchet MS" w:hAnsi="Trebuchet MS"/>
          <w:sz w:val="20"/>
          <w:szCs w:val="20"/>
          <w:lang w:val="nl-NL"/>
        </w:rPr>
        <w:t xml:space="preserve"> </w:t>
      </w:r>
      <w:r w:rsidR="00F967AA" w:rsidRPr="00400489">
        <w:rPr>
          <w:rFonts w:ascii="Trebuchet MS" w:hAnsi="Trebuchet MS"/>
          <w:sz w:val="20"/>
          <w:szCs w:val="20"/>
          <w:lang w:val="nl-NL"/>
        </w:rPr>
        <w:t xml:space="preserve">overige drie </w:t>
      </w:r>
      <w:r w:rsidR="009E18BD" w:rsidRPr="00400489">
        <w:rPr>
          <w:rFonts w:ascii="Trebuchet MS" w:hAnsi="Trebuchet MS"/>
          <w:sz w:val="20"/>
          <w:szCs w:val="20"/>
          <w:lang w:val="nl-NL"/>
        </w:rPr>
        <w:t xml:space="preserve">gemeenten </w:t>
      </w:r>
      <w:r w:rsidR="00F967AA" w:rsidRPr="00400489">
        <w:rPr>
          <w:rFonts w:ascii="Trebuchet MS" w:hAnsi="Trebuchet MS"/>
          <w:sz w:val="20"/>
          <w:szCs w:val="20"/>
          <w:lang w:val="nl-NL"/>
        </w:rPr>
        <w:t>in</w:t>
      </w:r>
      <w:r w:rsidR="009E18BD" w:rsidRPr="00400489">
        <w:rPr>
          <w:rFonts w:ascii="Trebuchet MS" w:hAnsi="Trebuchet MS"/>
          <w:sz w:val="20"/>
          <w:szCs w:val="20"/>
          <w:lang w:val="nl-NL"/>
        </w:rPr>
        <w:t xml:space="preserve"> Zuid-Holland Zuid. </w:t>
      </w:r>
    </w:p>
    <w:p w:rsidR="00655D5D" w:rsidRPr="00400489" w:rsidRDefault="00655D5D" w:rsidP="00655D5D">
      <w:pPr>
        <w:rPr>
          <w:rFonts w:ascii="Trebuchet MS" w:hAnsi="Trebuchet MS"/>
          <w:lang w:val="nl-NL"/>
        </w:rPr>
      </w:pPr>
    </w:p>
    <w:p w:rsidR="00655D5D" w:rsidRPr="00400489" w:rsidRDefault="00655D5D" w:rsidP="006D14B7">
      <w:pPr>
        <w:pStyle w:val="Lijstalinea"/>
        <w:numPr>
          <w:ilvl w:val="0"/>
          <w:numId w:val="15"/>
        </w:numPr>
        <w:ind w:left="426" w:hanging="426"/>
        <w:rPr>
          <w:rFonts w:ascii="Trebuchet MS" w:hAnsi="Trebuchet MS"/>
          <w:i/>
          <w:sz w:val="20"/>
          <w:szCs w:val="20"/>
          <w:lang w:val="nl-NL"/>
        </w:rPr>
      </w:pPr>
      <w:r w:rsidRPr="00400489">
        <w:rPr>
          <w:rFonts w:ascii="Trebuchet MS" w:hAnsi="Trebuchet MS"/>
          <w:i/>
          <w:sz w:val="20"/>
          <w:szCs w:val="20"/>
          <w:lang w:val="nl-NL"/>
        </w:rPr>
        <w:t>Regie op de uitwerking</w:t>
      </w:r>
      <w:r w:rsidR="00CE479D">
        <w:rPr>
          <w:rFonts w:ascii="Trebuchet MS" w:hAnsi="Trebuchet MS"/>
          <w:i/>
          <w:sz w:val="20"/>
          <w:szCs w:val="20"/>
          <w:lang w:val="nl-NL"/>
        </w:rPr>
        <w:t xml:space="preserve"> </w:t>
      </w:r>
    </w:p>
    <w:p w:rsidR="00655D5D" w:rsidRPr="00400489" w:rsidRDefault="00655D5D" w:rsidP="00F97057">
      <w:pPr>
        <w:ind w:left="426"/>
        <w:rPr>
          <w:rFonts w:ascii="Trebuchet MS" w:hAnsi="Trebuchet MS"/>
          <w:sz w:val="20"/>
          <w:szCs w:val="20"/>
          <w:lang w:val="nl-NL"/>
        </w:rPr>
      </w:pPr>
      <w:r w:rsidRPr="00400489">
        <w:rPr>
          <w:rFonts w:ascii="Trebuchet MS" w:hAnsi="Trebuchet MS"/>
          <w:sz w:val="20"/>
          <w:szCs w:val="20"/>
          <w:lang w:val="nl-NL"/>
        </w:rPr>
        <w:t xml:space="preserve">Het doorvoeren van de beleidsaanpassingen vraagt </w:t>
      </w:r>
      <w:r w:rsidR="009E18BD" w:rsidRPr="00400489">
        <w:rPr>
          <w:rFonts w:ascii="Trebuchet MS" w:hAnsi="Trebuchet MS"/>
          <w:sz w:val="20"/>
          <w:szCs w:val="20"/>
          <w:lang w:val="nl-NL"/>
        </w:rPr>
        <w:t xml:space="preserve">om goede </w:t>
      </w:r>
      <w:r w:rsidR="001C7A7F" w:rsidRPr="00400489">
        <w:rPr>
          <w:rFonts w:ascii="Trebuchet MS" w:hAnsi="Trebuchet MS"/>
          <w:sz w:val="20"/>
          <w:szCs w:val="20"/>
          <w:lang w:val="nl-NL"/>
        </w:rPr>
        <w:t>programma</w:t>
      </w:r>
      <w:r w:rsidR="00F967AA" w:rsidRPr="00400489">
        <w:rPr>
          <w:rFonts w:ascii="Trebuchet MS" w:hAnsi="Trebuchet MS"/>
          <w:sz w:val="20"/>
          <w:szCs w:val="20"/>
          <w:lang w:val="nl-NL"/>
        </w:rPr>
        <w:t>sturing</w:t>
      </w:r>
      <w:r w:rsidR="009E18BD" w:rsidRPr="00400489">
        <w:rPr>
          <w:rFonts w:ascii="Trebuchet MS" w:hAnsi="Trebuchet MS"/>
          <w:sz w:val="20"/>
          <w:szCs w:val="20"/>
          <w:lang w:val="nl-NL"/>
        </w:rPr>
        <w:t>.</w:t>
      </w:r>
      <w:r w:rsidRPr="00400489">
        <w:rPr>
          <w:rFonts w:ascii="Trebuchet MS" w:hAnsi="Trebuchet MS"/>
          <w:sz w:val="20"/>
          <w:szCs w:val="20"/>
          <w:lang w:val="nl-NL"/>
        </w:rPr>
        <w:t xml:space="preserve"> De</w:t>
      </w:r>
      <w:r w:rsidR="001C7A7F" w:rsidRPr="00400489">
        <w:rPr>
          <w:rFonts w:ascii="Trebuchet MS" w:hAnsi="Trebuchet MS"/>
          <w:sz w:val="20"/>
          <w:szCs w:val="20"/>
          <w:lang w:val="nl-NL"/>
        </w:rPr>
        <w:t xml:space="preserve"> </w:t>
      </w:r>
      <w:r w:rsidRPr="00400489">
        <w:rPr>
          <w:rFonts w:ascii="Trebuchet MS" w:hAnsi="Trebuchet MS"/>
          <w:sz w:val="20"/>
          <w:szCs w:val="20"/>
          <w:lang w:val="nl-NL"/>
        </w:rPr>
        <w:t xml:space="preserve"> taskforce</w:t>
      </w:r>
      <w:r w:rsidR="001C7A7F" w:rsidRPr="00400489">
        <w:rPr>
          <w:rFonts w:ascii="Trebuchet MS" w:hAnsi="Trebuchet MS"/>
          <w:sz w:val="20"/>
          <w:szCs w:val="20"/>
          <w:lang w:val="nl-NL"/>
        </w:rPr>
        <w:t xml:space="preserve"> </w:t>
      </w:r>
      <w:r w:rsidR="00FB3E37">
        <w:rPr>
          <w:rFonts w:ascii="Trebuchet MS" w:hAnsi="Trebuchet MS"/>
          <w:sz w:val="20"/>
          <w:szCs w:val="20"/>
          <w:lang w:val="nl-NL"/>
        </w:rPr>
        <w:t>kan</w:t>
      </w:r>
      <w:r w:rsidR="001C7A7F" w:rsidRPr="00400489">
        <w:rPr>
          <w:rFonts w:ascii="Trebuchet MS" w:hAnsi="Trebuchet MS"/>
          <w:sz w:val="20"/>
          <w:szCs w:val="20"/>
          <w:lang w:val="nl-NL"/>
        </w:rPr>
        <w:t xml:space="preserve"> die rol desgewenst </w:t>
      </w:r>
      <w:r w:rsidRPr="00400489">
        <w:rPr>
          <w:rFonts w:ascii="Trebuchet MS" w:hAnsi="Trebuchet MS"/>
          <w:sz w:val="20"/>
          <w:szCs w:val="20"/>
          <w:lang w:val="nl-NL"/>
        </w:rPr>
        <w:t xml:space="preserve">vervullen, eventueel met enkele </w:t>
      </w:r>
      <w:r w:rsidR="007422B3">
        <w:rPr>
          <w:rFonts w:ascii="Trebuchet MS" w:hAnsi="Trebuchet MS"/>
          <w:sz w:val="20"/>
          <w:szCs w:val="20"/>
          <w:lang w:val="nl-NL"/>
        </w:rPr>
        <w:t>aanvullingen</w:t>
      </w:r>
      <w:r w:rsidRPr="00400489">
        <w:rPr>
          <w:rFonts w:ascii="Trebuchet MS" w:hAnsi="Trebuchet MS"/>
          <w:sz w:val="20"/>
          <w:szCs w:val="20"/>
          <w:lang w:val="nl-NL"/>
        </w:rPr>
        <w:t xml:space="preserve"> in de samenstelling. </w:t>
      </w:r>
      <w:r w:rsidR="00FB3E37">
        <w:rPr>
          <w:rFonts w:ascii="Trebuchet MS" w:hAnsi="Trebuchet MS"/>
          <w:sz w:val="20"/>
          <w:szCs w:val="20"/>
          <w:lang w:val="nl-NL"/>
        </w:rPr>
        <w:t>Suggestie wordt tevens gedaan d</w:t>
      </w:r>
      <w:r w:rsidRPr="00400489">
        <w:rPr>
          <w:rFonts w:ascii="Trebuchet MS" w:hAnsi="Trebuchet MS"/>
          <w:sz w:val="20"/>
          <w:szCs w:val="20"/>
          <w:lang w:val="nl-NL"/>
        </w:rPr>
        <w:t xml:space="preserve">e taskforce </w:t>
      </w:r>
      <w:r w:rsidR="00FB3E37">
        <w:rPr>
          <w:rFonts w:ascii="Trebuchet MS" w:hAnsi="Trebuchet MS"/>
          <w:sz w:val="20"/>
          <w:szCs w:val="20"/>
          <w:lang w:val="nl-NL"/>
        </w:rPr>
        <w:t xml:space="preserve">in te zetten om </w:t>
      </w:r>
      <w:r w:rsidRPr="00400489">
        <w:rPr>
          <w:rFonts w:ascii="Trebuchet MS" w:hAnsi="Trebuchet MS"/>
          <w:sz w:val="20"/>
          <w:szCs w:val="20"/>
          <w:lang w:val="nl-NL"/>
        </w:rPr>
        <w:t>overzic</w:t>
      </w:r>
      <w:r w:rsidR="009E18BD" w:rsidRPr="00400489">
        <w:rPr>
          <w:rFonts w:ascii="Trebuchet MS" w:hAnsi="Trebuchet MS"/>
          <w:sz w:val="20"/>
          <w:szCs w:val="20"/>
          <w:lang w:val="nl-NL"/>
        </w:rPr>
        <w:t>ht, verbinding</w:t>
      </w:r>
      <w:r w:rsidR="007422B3">
        <w:rPr>
          <w:rFonts w:ascii="Trebuchet MS" w:hAnsi="Trebuchet MS"/>
          <w:sz w:val="20"/>
          <w:szCs w:val="20"/>
          <w:lang w:val="nl-NL"/>
        </w:rPr>
        <w:t xml:space="preserve"> en sturing</w:t>
      </w:r>
      <w:r w:rsidR="009E18BD" w:rsidRPr="00400489">
        <w:rPr>
          <w:rFonts w:ascii="Trebuchet MS" w:hAnsi="Trebuchet MS"/>
          <w:sz w:val="20"/>
          <w:szCs w:val="20"/>
          <w:lang w:val="nl-NL"/>
        </w:rPr>
        <w:t xml:space="preserve"> </w:t>
      </w:r>
      <w:r w:rsidRPr="00400489">
        <w:rPr>
          <w:rFonts w:ascii="Trebuchet MS" w:hAnsi="Trebuchet MS"/>
          <w:sz w:val="20"/>
          <w:szCs w:val="20"/>
          <w:lang w:val="nl-NL"/>
        </w:rPr>
        <w:t>op de financiën in het sociaal domein</w:t>
      </w:r>
      <w:r w:rsidR="007422B3">
        <w:rPr>
          <w:rFonts w:ascii="Trebuchet MS" w:hAnsi="Trebuchet MS"/>
          <w:sz w:val="20"/>
          <w:szCs w:val="20"/>
          <w:lang w:val="nl-NL"/>
        </w:rPr>
        <w:t xml:space="preserve"> te borgen. Daarmee wordt het accounthouderschap vanuit de gemeenten</w:t>
      </w:r>
      <w:r w:rsidR="00CE479D">
        <w:rPr>
          <w:rFonts w:ascii="Trebuchet MS" w:hAnsi="Trebuchet MS"/>
          <w:sz w:val="20"/>
          <w:szCs w:val="20"/>
          <w:lang w:val="nl-NL"/>
        </w:rPr>
        <w:t xml:space="preserve"> versterkt.</w:t>
      </w:r>
      <w:r w:rsidR="007422B3">
        <w:rPr>
          <w:rFonts w:ascii="Trebuchet MS" w:hAnsi="Trebuchet MS"/>
          <w:sz w:val="20"/>
          <w:szCs w:val="20"/>
          <w:lang w:val="nl-NL"/>
        </w:rPr>
        <w:t xml:space="preserve"> </w:t>
      </w:r>
    </w:p>
    <w:p w:rsidR="00573A0F" w:rsidRDefault="00573A0F">
      <w:pPr>
        <w:spacing w:line="240" w:lineRule="auto"/>
        <w:rPr>
          <w:rFonts w:ascii="Trebuchet MS" w:hAnsi="Trebuchet MS"/>
          <w:b/>
          <w:sz w:val="20"/>
          <w:szCs w:val="20"/>
          <w:lang w:val="nl-NL"/>
        </w:rPr>
      </w:pPr>
      <w:r>
        <w:rPr>
          <w:rFonts w:ascii="Trebuchet MS" w:hAnsi="Trebuchet MS"/>
          <w:b/>
          <w:sz w:val="20"/>
          <w:szCs w:val="20"/>
          <w:lang w:val="nl-NL"/>
        </w:rPr>
        <w:br w:type="page"/>
      </w:r>
    </w:p>
    <w:p w:rsidR="00655D5D" w:rsidRPr="00400489" w:rsidRDefault="00655D5D">
      <w:pPr>
        <w:rPr>
          <w:rFonts w:ascii="Trebuchet MS" w:hAnsi="Trebuchet MS"/>
          <w:b/>
          <w:sz w:val="20"/>
          <w:szCs w:val="20"/>
          <w:lang w:val="nl-NL"/>
        </w:rPr>
      </w:pPr>
    </w:p>
    <w:p w:rsidR="00867395" w:rsidRPr="00400489" w:rsidRDefault="00867395">
      <w:pPr>
        <w:rPr>
          <w:rFonts w:ascii="Trebuchet MS" w:hAnsi="Trebuchet MS"/>
          <w:b/>
          <w:sz w:val="20"/>
          <w:szCs w:val="20"/>
          <w:lang w:val="nl-NL"/>
        </w:rPr>
      </w:pPr>
      <w:r w:rsidRPr="00400489">
        <w:rPr>
          <w:rFonts w:ascii="Trebuchet MS" w:hAnsi="Trebuchet MS"/>
          <w:b/>
          <w:sz w:val="20"/>
          <w:szCs w:val="20"/>
          <w:lang w:val="nl-NL"/>
        </w:rPr>
        <w:t>Bijlagen</w:t>
      </w:r>
    </w:p>
    <w:p w:rsidR="00867395" w:rsidRPr="00400489" w:rsidRDefault="00A4386F" w:rsidP="00400489">
      <w:pPr>
        <w:pStyle w:val="Lijstalinea"/>
        <w:numPr>
          <w:ilvl w:val="0"/>
          <w:numId w:val="16"/>
        </w:numPr>
        <w:rPr>
          <w:rFonts w:ascii="Trebuchet MS" w:hAnsi="Trebuchet MS"/>
          <w:sz w:val="20"/>
          <w:szCs w:val="20"/>
          <w:lang w:val="nl-NL"/>
        </w:rPr>
      </w:pPr>
      <w:r w:rsidRPr="00400489">
        <w:rPr>
          <w:rFonts w:ascii="Trebuchet MS" w:hAnsi="Trebuchet MS"/>
          <w:sz w:val="20"/>
          <w:szCs w:val="20"/>
          <w:lang w:val="nl-NL"/>
        </w:rPr>
        <w:t>B</w:t>
      </w:r>
      <w:r w:rsidR="00A0651B" w:rsidRPr="00400489">
        <w:rPr>
          <w:rFonts w:ascii="Trebuchet MS" w:hAnsi="Trebuchet MS"/>
          <w:sz w:val="20"/>
          <w:szCs w:val="20"/>
          <w:lang w:val="nl-NL"/>
        </w:rPr>
        <w:t>eleidsaanpassingen</w:t>
      </w:r>
      <w:r w:rsidR="00867395" w:rsidRPr="00400489">
        <w:rPr>
          <w:rFonts w:ascii="Trebuchet MS" w:hAnsi="Trebuchet MS"/>
          <w:sz w:val="20"/>
          <w:szCs w:val="20"/>
          <w:lang w:val="nl-NL"/>
        </w:rPr>
        <w:t xml:space="preserve"> </w:t>
      </w:r>
      <w:r w:rsidRPr="00400489">
        <w:rPr>
          <w:rFonts w:ascii="Trebuchet MS" w:hAnsi="Trebuchet MS"/>
          <w:sz w:val="20"/>
          <w:szCs w:val="20"/>
          <w:lang w:val="nl-NL"/>
        </w:rPr>
        <w:t>op het snijvlak en in de keten van lokaal beleid e/o SDD e/o SOJ</w:t>
      </w:r>
      <w:r w:rsidR="00573A0F">
        <w:rPr>
          <w:rFonts w:ascii="Trebuchet MS" w:hAnsi="Trebuchet MS"/>
          <w:sz w:val="20"/>
          <w:szCs w:val="20"/>
          <w:lang w:val="nl-NL"/>
        </w:rPr>
        <w:t xml:space="preserve"> (voorstellen </w:t>
      </w:r>
      <w:r w:rsidR="007422B3">
        <w:rPr>
          <w:rFonts w:ascii="Trebuchet MS" w:hAnsi="Trebuchet MS"/>
          <w:sz w:val="20"/>
          <w:szCs w:val="20"/>
          <w:lang w:val="nl-NL"/>
        </w:rPr>
        <w:t>A t/m L)</w:t>
      </w:r>
    </w:p>
    <w:p w:rsidR="00A4386F" w:rsidRPr="00400489" w:rsidRDefault="00A4386F" w:rsidP="00400489">
      <w:pPr>
        <w:pStyle w:val="Lijstalinea"/>
        <w:numPr>
          <w:ilvl w:val="0"/>
          <w:numId w:val="16"/>
        </w:numPr>
        <w:rPr>
          <w:rFonts w:ascii="Trebuchet MS" w:hAnsi="Trebuchet MS"/>
          <w:sz w:val="20"/>
          <w:szCs w:val="20"/>
          <w:lang w:val="nl-NL"/>
        </w:rPr>
      </w:pPr>
      <w:r w:rsidRPr="00400489">
        <w:rPr>
          <w:rFonts w:ascii="Trebuchet MS" w:hAnsi="Trebuchet MS"/>
          <w:sz w:val="20"/>
          <w:szCs w:val="20"/>
          <w:lang w:val="nl-NL"/>
        </w:rPr>
        <w:t>Beleidsaanpassingen in de beleidsvelden van de SDD</w:t>
      </w:r>
      <w:r w:rsidR="007422B3">
        <w:rPr>
          <w:rFonts w:ascii="Trebuchet MS" w:hAnsi="Trebuchet MS"/>
          <w:sz w:val="20"/>
          <w:szCs w:val="20"/>
          <w:lang w:val="nl-NL"/>
        </w:rPr>
        <w:t xml:space="preserve"> (voorstellen A t/m U)</w:t>
      </w:r>
    </w:p>
    <w:p w:rsidR="00A4386F" w:rsidRPr="00400489" w:rsidRDefault="00A4386F" w:rsidP="00400489">
      <w:pPr>
        <w:pStyle w:val="Lijstalinea"/>
        <w:numPr>
          <w:ilvl w:val="0"/>
          <w:numId w:val="16"/>
        </w:numPr>
        <w:rPr>
          <w:rFonts w:ascii="Trebuchet MS" w:hAnsi="Trebuchet MS"/>
          <w:sz w:val="20"/>
          <w:szCs w:val="20"/>
          <w:lang w:val="nl-NL"/>
        </w:rPr>
      </w:pPr>
      <w:r w:rsidRPr="00400489">
        <w:rPr>
          <w:rFonts w:ascii="Trebuchet MS" w:hAnsi="Trebuchet MS"/>
          <w:sz w:val="20"/>
          <w:szCs w:val="20"/>
          <w:lang w:val="nl-NL"/>
        </w:rPr>
        <w:t>Beleidsaanpassingen in het beleidsveld van de SOJ</w:t>
      </w:r>
      <w:r w:rsidR="007422B3">
        <w:rPr>
          <w:rFonts w:ascii="Trebuchet MS" w:hAnsi="Trebuchet MS"/>
          <w:sz w:val="20"/>
          <w:szCs w:val="20"/>
          <w:lang w:val="nl-NL"/>
        </w:rPr>
        <w:t xml:space="preserve"> (voorstellen 1 t/m 14)</w:t>
      </w:r>
    </w:p>
    <w:sectPr w:rsidR="00A4386F" w:rsidRPr="00400489" w:rsidSect="00400489">
      <w:headerReference w:type="even" r:id="rId13"/>
      <w:headerReference w:type="default" r:id="rId14"/>
      <w:footerReference w:type="even" r:id="rId15"/>
      <w:footerReference w:type="default" r:id="rId16"/>
      <w:headerReference w:type="first" r:id="rId17"/>
      <w:footerReference w:type="first" r:id="rId18"/>
      <w:pgSz w:w="11907" w:h="16840" w:code="9"/>
      <w:pgMar w:top="2693" w:right="1701" w:bottom="993" w:left="1701" w:header="23" w:footer="199" w:gutter="0"/>
      <w:paperSrc w:first="279" w:other="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BA" w:rsidRDefault="004B01BA">
      <w:r>
        <w:separator/>
      </w:r>
    </w:p>
  </w:endnote>
  <w:endnote w:type="continuationSeparator" w:id="0">
    <w:p w:rsidR="004B01BA" w:rsidRDefault="004B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etaBook-Roman">
    <w:altName w:val="Century Gothic"/>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9" w:rsidRDefault="004004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431656"/>
      <w:docPartObj>
        <w:docPartGallery w:val="Page Numbers (Bottom of Page)"/>
        <w:docPartUnique/>
      </w:docPartObj>
    </w:sdtPr>
    <w:sdtEndPr/>
    <w:sdtContent>
      <w:p w:rsidR="00400489" w:rsidRDefault="00400489">
        <w:pPr>
          <w:pStyle w:val="Voettekst"/>
          <w:jc w:val="center"/>
        </w:pPr>
        <w:r>
          <w:fldChar w:fldCharType="begin"/>
        </w:r>
        <w:r>
          <w:instrText>PAGE   \* MERGEFORMAT</w:instrText>
        </w:r>
        <w:r>
          <w:fldChar w:fldCharType="separate"/>
        </w:r>
        <w:r w:rsidR="00BC1939" w:rsidRPr="00BC1939">
          <w:rPr>
            <w:noProof/>
            <w:lang w:val="nl-NL"/>
          </w:rPr>
          <w:t>4</w:t>
        </w:r>
        <w:r>
          <w:fldChar w:fldCharType="end"/>
        </w:r>
      </w:p>
    </w:sdtContent>
  </w:sdt>
  <w:p w:rsidR="00400489" w:rsidRDefault="004004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9" w:rsidRDefault="004004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BA" w:rsidRDefault="004B01BA">
      <w:r>
        <w:separator/>
      </w:r>
    </w:p>
  </w:footnote>
  <w:footnote w:type="continuationSeparator" w:id="0">
    <w:p w:rsidR="004B01BA" w:rsidRDefault="004B01BA">
      <w:r>
        <w:continuationSeparator/>
      </w:r>
    </w:p>
  </w:footnote>
  <w:footnote w:id="1">
    <w:p w:rsidR="00400489" w:rsidRPr="003E5877" w:rsidRDefault="00400489" w:rsidP="00E50740">
      <w:pPr>
        <w:pStyle w:val="Voetnoottekst"/>
        <w:rPr>
          <w:rFonts w:ascii="Verdana" w:hAnsi="Verdana"/>
          <w:sz w:val="15"/>
          <w:szCs w:val="15"/>
          <w:lang w:val="nl-NL"/>
        </w:rPr>
      </w:pPr>
      <w:r w:rsidRPr="00975E74">
        <w:rPr>
          <w:rStyle w:val="Voetnootmarkering"/>
          <w:rFonts w:ascii="Verdana" w:hAnsi="Verdana"/>
          <w:sz w:val="15"/>
          <w:szCs w:val="15"/>
        </w:rPr>
        <w:footnoteRef/>
      </w:r>
      <w:r w:rsidRPr="003E5877">
        <w:rPr>
          <w:rFonts w:ascii="Verdana" w:hAnsi="Verdana"/>
          <w:sz w:val="15"/>
          <w:szCs w:val="15"/>
          <w:lang w:val="nl-NL"/>
        </w:rPr>
        <w:t xml:space="preserve"> “De stijgende zorguitgaven in perspectief”, 24-11-2017, Barbara Baarsma en Georges de Boeck.</w:t>
      </w:r>
    </w:p>
  </w:footnote>
  <w:footnote w:id="2">
    <w:p w:rsidR="00400489" w:rsidRPr="003E5877" w:rsidRDefault="00400489" w:rsidP="00E50740">
      <w:pPr>
        <w:pStyle w:val="Voetnoottekst"/>
        <w:rPr>
          <w:rFonts w:ascii="Verdana" w:hAnsi="Verdana"/>
          <w:sz w:val="15"/>
          <w:szCs w:val="15"/>
          <w:lang w:val="nl-NL"/>
        </w:rPr>
      </w:pPr>
      <w:r w:rsidRPr="00975E74">
        <w:rPr>
          <w:rFonts w:ascii="Verdana" w:hAnsi="Verdana"/>
          <w:sz w:val="15"/>
          <w:szCs w:val="15"/>
          <w:vertAlign w:val="superscript"/>
        </w:rPr>
        <w:footnoteRef/>
      </w:r>
      <w:r w:rsidRPr="003E5877">
        <w:rPr>
          <w:rFonts w:ascii="Verdana" w:hAnsi="Verdana"/>
          <w:sz w:val="15"/>
          <w:szCs w:val="15"/>
          <w:lang w:val="nl-NL"/>
        </w:rPr>
        <w:t xml:space="preserve"> Het betreft hier alle zorgkosten, dus ook van de Wet langdurige zorg en Zorgverzekeringswet.</w:t>
      </w:r>
    </w:p>
  </w:footnote>
  <w:footnote w:id="3">
    <w:p w:rsidR="00400489" w:rsidRPr="003E5877" w:rsidRDefault="00400489" w:rsidP="00E50740">
      <w:pPr>
        <w:pStyle w:val="Voetnoottekst"/>
        <w:rPr>
          <w:rFonts w:ascii="Verdana" w:hAnsi="Verdana"/>
          <w:sz w:val="15"/>
          <w:szCs w:val="15"/>
          <w:lang w:val="nl-NL"/>
        </w:rPr>
      </w:pPr>
      <w:r w:rsidRPr="00467015">
        <w:rPr>
          <w:rStyle w:val="Voetnootmarkering"/>
          <w:rFonts w:ascii="Verdana" w:hAnsi="Verdana"/>
          <w:sz w:val="15"/>
          <w:szCs w:val="15"/>
        </w:rPr>
        <w:footnoteRef/>
      </w:r>
      <w:r w:rsidRPr="003E5877">
        <w:rPr>
          <w:rFonts w:ascii="Verdana" w:hAnsi="Verdana"/>
          <w:sz w:val="15"/>
          <w:szCs w:val="15"/>
          <w:lang w:val="nl-NL"/>
        </w:rPr>
        <w:t xml:space="preserve"> 'Vijftig jaar kostenbeheersing in de zorg', Companje, Kappelhof, Mouton, Jeurissen. Uit landelijke beleidsevaluaties blijkt dat individuele maatregelen op zich niet aantoonbaar effectief zijn. Maar een totaalpakket aan maatregelen zorgt voor minder stijging van de vraag.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9" w:rsidRDefault="004004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9" w:rsidRDefault="00400489">
    <w:pPr>
      <w:rPr>
        <w:rFonts w:ascii="MetaBook-Roman" w:hAnsi="MetaBook-Roman"/>
        <w:lang w:val="nl-NL"/>
      </w:rPr>
    </w:pPr>
    <w:r>
      <w:rPr>
        <w:rFonts w:ascii="MetaBook-Roman" w:hAnsi="MetaBook-Roman"/>
        <w:noProof/>
        <w:lang w:val="nl-NL" w:eastAsia="nl-NL"/>
      </w:rPr>
      <mc:AlternateContent>
        <mc:Choice Requires="wps">
          <w:drawing>
            <wp:anchor distT="0" distB="0" distL="114300" distR="114300" simplePos="0" relativeHeight="251658752" behindDoc="0" locked="0" layoutInCell="1" allowOverlap="1" wp14:anchorId="48A57B62" wp14:editId="0F7B2E67">
              <wp:simplePos x="0" y="0"/>
              <wp:positionH relativeFrom="column">
                <wp:posOffset>-5080</wp:posOffset>
              </wp:positionH>
              <wp:positionV relativeFrom="paragraph">
                <wp:posOffset>1294765</wp:posOffset>
              </wp:positionV>
              <wp:extent cx="2214245" cy="1860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489" w:rsidRPr="00BB7179" w:rsidRDefault="00400489" w:rsidP="00BB7179">
                          <w:pPr>
                            <w:pStyle w:val="Kop"/>
                            <w:spacing w:line="288" w:lineRule="auto"/>
                            <w:rPr>
                              <w:rFonts w:ascii="Trebuchet MS" w:hAnsi="Trebuchet MS"/>
                            </w:rPr>
                          </w:pPr>
                          <w:r w:rsidRPr="00BB7179">
                            <w:rPr>
                              <w:rFonts w:ascii="Trebuchet MS" w:hAnsi="Trebuchet MS"/>
                            </w:rPr>
                            <w:t>Memo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7B62" id="_x0000_t202" coordsize="21600,21600" o:spt="202" path="m,l,21600r21600,l21600,xe">
              <v:stroke joinstyle="miter"/>
              <v:path gradientshapeok="t" o:connecttype="rect"/>
            </v:shapetype>
            <v:shape id="Text Box 3" o:spid="_x0000_s1026" type="#_x0000_t202" style="position:absolute;margin-left:-.4pt;margin-top:101.95pt;width:174.3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5rQ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" filled="f" stroked="f">
              <v:textbox inset="0,0,0,0">
                <w:txbxContent>
                  <w:p w:rsidR="00400489" w:rsidRPr="00BB7179" w:rsidRDefault="00400489" w:rsidP="00BB7179">
                    <w:pPr>
                      <w:pStyle w:val="Kop"/>
                      <w:spacing w:line="288" w:lineRule="auto"/>
                      <w:rPr>
                        <w:rFonts w:ascii="Trebuchet MS" w:hAnsi="Trebuchet MS"/>
                      </w:rPr>
                    </w:pPr>
                    <w:r w:rsidRPr="00BB7179">
                      <w:rPr>
                        <w:rFonts w:ascii="Trebuchet MS" w:hAnsi="Trebuchet MS"/>
                      </w:rPr>
                      <w:t>Memo</w:t>
                    </w:r>
                  </w:p>
                </w:txbxContent>
              </v:textbox>
              <w10:wrap type="square"/>
            </v:shape>
          </w:pict>
        </mc:Fallback>
      </mc:AlternateContent>
    </w:r>
  </w:p>
  <w:p w:rsidR="00400489" w:rsidRDefault="00400489">
    <w:pPr>
      <w:rPr>
        <w:rFonts w:ascii="MetaBook-Roman" w:hAnsi="MetaBook-Roman"/>
        <w:lang w:val="nl-NL"/>
      </w:rPr>
    </w:pPr>
  </w:p>
  <w:p w:rsidR="00400489" w:rsidRDefault="00400489">
    <w:pPr>
      <w:rPr>
        <w:rFonts w:ascii="MetaBook-Roman" w:hAnsi="MetaBook-Roman"/>
        <w:lang w:val="nl-NL"/>
      </w:rPr>
    </w:pPr>
  </w:p>
  <w:p w:rsidR="00400489" w:rsidRDefault="00400489">
    <w:pPr>
      <w:pStyle w:val="Koptekst"/>
    </w:pPr>
    <w:r>
      <w:rPr>
        <w:noProof/>
        <w:lang w:val="nl-NL" w:eastAsia="nl-NL"/>
      </w:rPr>
      <mc:AlternateContent>
        <mc:Choice Requires="wps">
          <w:drawing>
            <wp:anchor distT="0" distB="0" distL="114300" distR="114300" simplePos="0" relativeHeight="251656704" behindDoc="0" locked="1" layoutInCell="1" allowOverlap="1" wp14:anchorId="03AFEA0E" wp14:editId="0EB2DD40">
              <wp:simplePos x="0" y="0"/>
              <wp:positionH relativeFrom="column">
                <wp:posOffset>-1139190</wp:posOffset>
              </wp:positionH>
              <wp:positionV relativeFrom="paragraph">
                <wp:posOffset>1146810</wp:posOffset>
              </wp:positionV>
              <wp:extent cx="816292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2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44D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90.3pt" to="553.0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pe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" strokeweight=".5pt">
              <w10:wrap type="square"/>
              <w10:anchorlock/>
            </v:line>
          </w:pict>
        </mc:Fallback>
      </mc:AlternateContent>
    </w:r>
  </w:p>
  <w:p w:rsidR="00400489" w:rsidRDefault="004004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9" w:rsidRDefault="004004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E4F"/>
    <w:multiLevelType w:val="hybridMultilevel"/>
    <w:tmpl w:val="DE32B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65C9F"/>
    <w:multiLevelType w:val="hybridMultilevel"/>
    <w:tmpl w:val="55C62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1B02B5"/>
    <w:multiLevelType w:val="hybridMultilevel"/>
    <w:tmpl w:val="0CB60756"/>
    <w:lvl w:ilvl="0" w:tplc="137831E8">
      <w:start w:val="1"/>
      <w:numFmt w:val="bullet"/>
      <w:lvlText w:val=""/>
      <w:lvlJc w:val="left"/>
      <w:pPr>
        <w:tabs>
          <w:tab w:val="num" w:pos="720"/>
        </w:tabs>
        <w:ind w:left="720" w:hanging="360"/>
      </w:pPr>
      <w:rPr>
        <w:rFonts w:ascii="Wingdings" w:hAnsi="Wingdings" w:hint="default"/>
        <w:color w:val="000000"/>
      </w:rPr>
    </w:lvl>
    <w:lvl w:ilvl="1" w:tplc="070808A8">
      <w:start w:val="1"/>
      <w:numFmt w:val="bullet"/>
      <w:lvlText w:val="o"/>
      <w:lvlJc w:val="left"/>
      <w:pPr>
        <w:tabs>
          <w:tab w:val="num" w:pos="1440"/>
        </w:tabs>
        <w:ind w:left="1440" w:hanging="360"/>
      </w:pPr>
      <w:rPr>
        <w:rFonts w:ascii="Courier New" w:hAnsi="Courier New" w:cs="Courier New" w:hint="default"/>
      </w:rPr>
    </w:lvl>
    <w:lvl w:ilvl="2" w:tplc="6EC4BBAE">
      <w:start w:val="1"/>
      <w:numFmt w:val="bullet"/>
      <w:lvlText w:val=""/>
      <w:lvlJc w:val="left"/>
      <w:pPr>
        <w:tabs>
          <w:tab w:val="num" w:pos="2160"/>
        </w:tabs>
        <w:ind w:left="2160" w:hanging="360"/>
      </w:pPr>
      <w:rPr>
        <w:rFonts w:ascii="Wingdings" w:hAnsi="Wingdings" w:hint="default"/>
      </w:rPr>
    </w:lvl>
    <w:lvl w:ilvl="3" w:tplc="85CA1024" w:tentative="1">
      <w:start w:val="1"/>
      <w:numFmt w:val="bullet"/>
      <w:lvlText w:val=""/>
      <w:lvlJc w:val="left"/>
      <w:pPr>
        <w:tabs>
          <w:tab w:val="num" w:pos="2880"/>
        </w:tabs>
        <w:ind w:left="2880" w:hanging="360"/>
      </w:pPr>
      <w:rPr>
        <w:rFonts w:ascii="Symbol" w:hAnsi="Symbol" w:hint="default"/>
      </w:rPr>
    </w:lvl>
    <w:lvl w:ilvl="4" w:tplc="AFDC135E" w:tentative="1">
      <w:start w:val="1"/>
      <w:numFmt w:val="bullet"/>
      <w:lvlText w:val="o"/>
      <w:lvlJc w:val="left"/>
      <w:pPr>
        <w:tabs>
          <w:tab w:val="num" w:pos="3600"/>
        </w:tabs>
        <w:ind w:left="3600" w:hanging="360"/>
      </w:pPr>
      <w:rPr>
        <w:rFonts w:ascii="Courier New" w:hAnsi="Courier New" w:cs="Courier New" w:hint="default"/>
      </w:rPr>
    </w:lvl>
    <w:lvl w:ilvl="5" w:tplc="6F84A89E" w:tentative="1">
      <w:start w:val="1"/>
      <w:numFmt w:val="bullet"/>
      <w:lvlText w:val=""/>
      <w:lvlJc w:val="left"/>
      <w:pPr>
        <w:tabs>
          <w:tab w:val="num" w:pos="4320"/>
        </w:tabs>
        <w:ind w:left="4320" w:hanging="360"/>
      </w:pPr>
      <w:rPr>
        <w:rFonts w:ascii="Wingdings" w:hAnsi="Wingdings" w:hint="default"/>
      </w:rPr>
    </w:lvl>
    <w:lvl w:ilvl="6" w:tplc="5064901E" w:tentative="1">
      <w:start w:val="1"/>
      <w:numFmt w:val="bullet"/>
      <w:lvlText w:val=""/>
      <w:lvlJc w:val="left"/>
      <w:pPr>
        <w:tabs>
          <w:tab w:val="num" w:pos="5040"/>
        </w:tabs>
        <w:ind w:left="5040" w:hanging="360"/>
      </w:pPr>
      <w:rPr>
        <w:rFonts w:ascii="Symbol" w:hAnsi="Symbol" w:hint="default"/>
      </w:rPr>
    </w:lvl>
    <w:lvl w:ilvl="7" w:tplc="5A48ED78" w:tentative="1">
      <w:start w:val="1"/>
      <w:numFmt w:val="bullet"/>
      <w:lvlText w:val="o"/>
      <w:lvlJc w:val="left"/>
      <w:pPr>
        <w:tabs>
          <w:tab w:val="num" w:pos="5760"/>
        </w:tabs>
        <w:ind w:left="5760" w:hanging="360"/>
      </w:pPr>
      <w:rPr>
        <w:rFonts w:ascii="Courier New" w:hAnsi="Courier New" w:cs="Courier New" w:hint="default"/>
      </w:rPr>
    </w:lvl>
    <w:lvl w:ilvl="8" w:tplc="D60056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43BED"/>
    <w:multiLevelType w:val="hybridMultilevel"/>
    <w:tmpl w:val="7C240E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9F2264"/>
    <w:multiLevelType w:val="hybridMultilevel"/>
    <w:tmpl w:val="FE8E56B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872055"/>
    <w:multiLevelType w:val="hybridMultilevel"/>
    <w:tmpl w:val="1AA4779C"/>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C64B3B"/>
    <w:multiLevelType w:val="hybridMultilevel"/>
    <w:tmpl w:val="981E4510"/>
    <w:lvl w:ilvl="0" w:tplc="90FC8AE6">
      <w:start w:val="1"/>
      <w:numFmt w:val="bullet"/>
      <w:lvlText w:val=""/>
      <w:lvlJc w:val="left"/>
      <w:pPr>
        <w:tabs>
          <w:tab w:val="num" w:pos="720"/>
        </w:tabs>
        <w:ind w:left="720" w:hanging="360"/>
      </w:pPr>
      <w:rPr>
        <w:rFonts w:ascii="Wingdings" w:hAnsi="Wingdings" w:hint="default"/>
        <w:color w:val="FF6600"/>
        <w:sz w:val="16"/>
        <w:szCs w:val="16"/>
        <w:vertAlign w:val="superscript"/>
      </w:rPr>
    </w:lvl>
    <w:lvl w:ilvl="1" w:tplc="0C5EC3CE" w:tentative="1">
      <w:start w:val="1"/>
      <w:numFmt w:val="bullet"/>
      <w:lvlText w:val="o"/>
      <w:lvlJc w:val="left"/>
      <w:pPr>
        <w:tabs>
          <w:tab w:val="num" w:pos="1440"/>
        </w:tabs>
        <w:ind w:left="1440" w:hanging="360"/>
      </w:pPr>
      <w:rPr>
        <w:rFonts w:ascii="Courier New" w:hAnsi="Courier New" w:cs="Courier New" w:hint="default"/>
      </w:rPr>
    </w:lvl>
    <w:lvl w:ilvl="2" w:tplc="3B36EC34" w:tentative="1">
      <w:start w:val="1"/>
      <w:numFmt w:val="bullet"/>
      <w:lvlText w:val=""/>
      <w:lvlJc w:val="left"/>
      <w:pPr>
        <w:tabs>
          <w:tab w:val="num" w:pos="2160"/>
        </w:tabs>
        <w:ind w:left="2160" w:hanging="360"/>
      </w:pPr>
      <w:rPr>
        <w:rFonts w:ascii="Wingdings" w:hAnsi="Wingdings" w:hint="default"/>
      </w:rPr>
    </w:lvl>
    <w:lvl w:ilvl="3" w:tplc="261A24E8" w:tentative="1">
      <w:start w:val="1"/>
      <w:numFmt w:val="bullet"/>
      <w:lvlText w:val=""/>
      <w:lvlJc w:val="left"/>
      <w:pPr>
        <w:tabs>
          <w:tab w:val="num" w:pos="2880"/>
        </w:tabs>
        <w:ind w:left="2880" w:hanging="360"/>
      </w:pPr>
      <w:rPr>
        <w:rFonts w:ascii="Symbol" w:hAnsi="Symbol" w:hint="default"/>
      </w:rPr>
    </w:lvl>
    <w:lvl w:ilvl="4" w:tplc="5A165E16" w:tentative="1">
      <w:start w:val="1"/>
      <w:numFmt w:val="bullet"/>
      <w:lvlText w:val="o"/>
      <w:lvlJc w:val="left"/>
      <w:pPr>
        <w:tabs>
          <w:tab w:val="num" w:pos="3600"/>
        </w:tabs>
        <w:ind w:left="3600" w:hanging="360"/>
      </w:pPr>
      <w:rPr>
        <w:rFonts w:ascii="Courier New" w:hAnsi="Courier New" w:cs="Courier New" w:hint="default"/>
      </w:rPr>
    </w:lvl>
    <w:lvl w:ilvl="5" w:tplc="0034467E" w:tentative="1">
      <w:start w:val="1"/>
      <w:numFmt w:val="bullet"/>
      <w:lvlText w:val=""/>
      <w:lvlJc w:val="left"/>
      <w:pPr>
        <w:tabs>
          <w:tab w:val="num" w:pos="4320"/>
        </w:tabs>
        <w:ind w:left="4320" w:hanging="360"/>
      </w:pPr>
      <w:rPr>
        <w:rFonts w:ascii="Wingdings" w:hAnsi="Wingdings" w:hint="default"/>
      </w:rPr>
    </w:lvl>
    <w:lvl w:ilvl="6" w:tplc="A4802FCE" w:tentative="1">
      <w:start w:val="1"/>
      <w:numFmt w:val="bullet"/>
      <w:lvlText w:val=""/>
      <w:lvlJc w:val="left"/>
      <w:pPr>
        <w:tabs>
          <w:tab w:val="num" w:pos="5040"/>
        </w:tabs>
        <w:ind w:left="5040" w:hanging="360"/>
      </w:pPr>
      <w:rPr>
        <w:rFonts w:ascii="Symbol" w:hAnsi="Symbol" w:hint="default"/>
      </w:rPr>
    </w:lvl>
    <w:lvl w:ilvl="7" w:tplc="46AA6D8A" w:tentative="1">
      <w:start w:val="1"/>
      <w:numFmt w:val="bullet"/>
      <w:lvlText w:val="o"/>
      <w:lvlJc w:val="left"/>
      <w:pPr>
        <w:tabs>
          <w:tab w:val="num" w:pos="5760"/>
        </w:tabs>
        <w:ind w:left="5760" w:hanging="360"/>
      </w:pPr>
      <w:rPr>
        <w:rFonts w:ascii="Courier New" w:hAnsi="Courier New" w:cs="Courier New" w:hint="default"/>
      </w:rPr>
    </w:lvl>
    <w:lvl w:ilvl="8" w:tplc="D21034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20967"/>
    <w:multiLevelType w:val="hybridMultilevel"/>
    <w:tmpl w:val="D64E19E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807293"/>
    <w:multiLevelType w:val="hybridMultilevel"/>
    <w:tmpl w:val="5E72D440"/>
    <w:lvl w:ilvl="0" w:tplc="04130017">
      <w:start w:val="1"/>
      <w:numFmt w:val="lowerLetter"/>
      <w:lvlText w:val="%1)"/>
      <w:lvlJc w:val="left"/>
      <w:pPr>
        <w:ind w:left="2282" w:hanging="360"/>
      </w:pPr>
      <w:rPr>
        <w:rFonts w:hint="default"/>
      </w:rPr>
    </w:lvl>
    <w:lvl w:ilvl="1" w:tplc="04130003" w:tentative="1">
      <w:start w:val="1"/>
      <w:numFmt w:val="bullet"/>
      <w:lvlText w:val="o"/>
      <w:lvlJc w:val="left"/>
      <w:pPr>
        <w:ind w:left="3002" w:hanging="360"/>
      </w:pPr>
      <w:rPr>
        <w:rFonts w:ascii="Courier New" w:hAnsi="Courier New" w:cs="Courier New" w:hint="default"/>
      </w:rPr>
    </w:lvl>
    <w:lvl w:ilvl="2" w:tplc="04130005" w:tentative="1">
      <w:start w:val="1"/>
      <w:numFmt w:val="bullet"/>
      <w:lvlText w:val=""/>
      <w:lvlJc w:val="left"/>
      <w:pPr>
        <w:ind w:left="3722" w:hanging="360"/>
      </w:pPr>
      <w:rPr>
        <w:rFonts w:ascii="Wingdings" w:hAnsi="Wingdings" w:hint="default"/>
      </w:rPr>
    </w:lvl>
    <w:lvl w:ilvl="3" w:tplc="04130001" w:tentative="1">
      <w:start w:val="1"/>
      <w:numFmt w:val="bullet"/>
      <w:lvlText w:val=""/>
      <w:lvlJc w:val="left"/>
      <w:pPr>
        <w:ind w:left="4442" w:hanging="360"/>
      </w:pPr>
      <w:rPr>
        <w:rFonts w:ascii="Symbol" w:hAnsi="Symbol" w:hint="default"/>
      </w:rPr>
    </w:lvl>
    <w:lvl w:ilvl="4" w:tplc="04130003" w:tentative="1">
      <w:start w:val="1"/>
      <w:numFmt w:val="bullet"/>
      <w:lvlText w:val="o"/>
      <w:lvlJc w:val="left"/>
      <w:pPr>
        <w:ind w:left="5162" w:hanging="360"/>
      </w:pPr>
      <w:rPr>
        <w:rFonts w:ascii="Courier New" w:hAnsi="Courier New" w:cs="Courier New" w:hint="default"/>
      </w:rPr>
    </w:lvl>
    <w:lvl w:ilvl="5" w:tplc="04130005" w:tentative="1">
      <w:start w:val="1"/>
      <w:numFmt w:val="bullet"/>
      <w:lvlText w:val=""/>
      <w:lvlJc w:val="left"/>
      <w:pPr>
        <w:ind w:left="5882" w:hanging="360"/>
      </w:pPr>
      <w:rPr>
        <w:rFonts w:ascii="Wingdings" w:hAnsi="Wingdings" w:hint="default"/>
      </w:rPr>
    </w:lvl>
    <w:lvl w:ilvl="6" w:tplc="04130001" w:tentative="1">
      <w:start w:val="1"/>
      <w:numFmt w:val="bullet"/>
      <w:lvlText w:val=""/>
      <w:lvlJc w:val="left"/>
      <w:pPr>
        <w:ind w:left="6602" w:hanging="360"/>
      </w:pPr>
      <w:rPr>
        <w:rFonts w:ascii="Symbol" w:hAnsi="Symbol" w:hint="default"/>
      </w:rPr>
    </w:lvl>
    <w:lvl w:ilvl="7" w:tplc="04130003" w:tentative="1">
      <w:start w:val="1"/>
      <w:numFmt w:val="bullet"/>
      <w:lvlText w:val="o"/>
      <w:lvlJc w:val="left"/>
      <w:pPr>
        <w:ind w:left="7322" w:hanging="360"/>
      </w:pPr>
      <w:rPr>
        <w:rFonts w:ascii="Courier New" w:hAnsi="Courier New" w:cs="Courier New" w:hint="default"/>
      </w:rPr>
    </w:lvl>
    <w:lvl w:ilvl="8" w:tplc="04130005" w:tentative="1">
      <w:start w:val="1"/>
      <w:numFmt w:val="bullet"/>
      <w:lvlText w:val=""/>
      <w:lvlJc w:val="left"/>
      <w:pPr>
        <w:ind w:left="8042" w:hanging="360"/>
      </w:pPr>
      <w:rPr>
        <w:rFonts w:ascii="Wingdings" w:hAnsi="Wingdings" w:hint="default"/>
      </w:rPr>
    </w:lvl>
  </w:abstractNum>
  <w:abstractNum w:abstractNumId="9" w15:restartNumberingAfterBreak="0">
    <w:nsid w:val="4F9E200C"/>
    <w:multiLevelType w:val="hybridMultilevel"/>
    <w:tmpl w:val="5A002720"/>
    <w:lvl w:ilvl="0" w:tplc="ADA06E9E">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E22D8D"/>
    <w:multiLevelType w:val="hybridMultilevel"/>
    <w:tmpl w:val="90C66A20"/>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896304"/>
    <w:multiLevelType w:val="hybridMultilevel"/>
    <w:tmpl w:val="D42AE23C"/>
    <w:lvl w:ilvl="0" w:tplc="8B943CEE">
      <w:start w:val="1"/>
      <w:numFmt w:val="decimal"/>
      <w:lvlText w:val="%1."/>
      <w:lvlJc w:val="left"/>
      <w:pPr>
        <w:tabs>
          <w:tab w:val="num" w:pos="720"/>
        </w:tabs>
        <w:ind w:left="720" w:hanging="360"/>
      </w:pPr>
      <w:rPr>
        <w:rFonts w:hint="default"/>
        <w:color w:val="000000"/>
      </w:rPr>
    </w:lvl>
    <w:lvl w:ilvl="1" w:tplc="C2B29D46">
      <w:start w:val="1"/>
      <w:numFmt w:val="bullet"/>
      <w:lvlText w:val="o"/>
      <w:lvlJc w:val="left"/>
      <w:pPr>
        <w:tabs>
          <w:tab w:val="num" w:pos="1440"/>
        </w:tabs>
        <w:ind w:left="1440" w:hanging="360"/>
      </w:pPr>
      <w:rPr>
        <w:rFonts w:ascii="Courier New" w:hAnsi="Courier New" w:cs="Courier New" w:hint="default"/>
      </w:rPr>
    </w:lvl>
    <w:lvl w:ilvl="2" w:tplc="0C768F54" w:tentative="1">
      <w:start w:val="1"/>
      <w:numFmt w:val="bullet"/>
      <w:lvlText w:val=""/>
      <w:lvlJc w:val="left"/>
      <w:pPr>
        <w:tabs>
          <w:tab w:val="num" w:pos="2160"/>
        </w:tabs>
        <w:ind w:left="2160" w:hanging="360"/>
      </w:pPr>
      <w:rPr>
        <w:rFonts w:ascii="Wingdings" w:hAnsi="Wingdings" w:hint="default"/>
      </w:rPr>
    </w:lvl>
    <w:lvl w:ilvl="3" w:tplc="EB1C32C8" w:tentative="1">
      <w:start w:val="1"/>
      <w:numFmt w:val="bullet"/>
      <w:lvlText w:val=""/>
      <w:lvlJc w:val="left"/>
      <w:pPr>
        <w:tabs>
          <w:tab w:val="num" w:pos="2880"/>
        </w:tabs>
        <w:ind w:left="2880" w:hanging="360"/>
      </w:pPr>
      <w:rPr>
        <w:rFonts w:ascii="Symbol" w:hAnsi="Symbol" w:hint="default"/>
      </w:rPr>
    </w:lvl>
    <w:lvl w:ilvl="4" w:tplc="8EB8BD20" w:tentative="1">
      <w:start w:val="1"/>
      <w:numFmt w:val="bullet"/>
      <w:lvlText w:val="o"/>
      <w:lvlJc w:val="left"/>
      <w:pPr>
        <w:tabs>
          <w:tab w:val="num" w:pos="3600"/>
        </w:tabs>
        <w:ind w:left="3600" w:hanging="360"/>
      </w:pPr>
      <w:rPr>
        <w:rFonts w:ascii="Courier New" w:hAnsi="Courier New" w:cs="Courier New" w:hint="default"/>
      </w:rPr>
    </w:lvl>
    <w:lvl w:ilvl="5" w:tplc="E7AC6D52" w:tentative="1">
      <w:start w:val="1"/>
      <w:numFmt w:val="bullet"/>
      <w:lvlText w:val=""/>
      <w:lvlJc w:val="left"/>
      <w:pPr>
        <w:tabs>
          <w:tab w:val="num" w:pos="4320"/>
        </w:tabs>
        <w:ind w:left="4320" w:hanging="360"/>
      </w:pPr>
      <w:rPr>
        <w:rFonts w:ascii="Wingdings" w:hAnsi="Wingdings" w:hint="default"/>
      </w:rPr>
    </w:lvl>
    <w:lvl w:ilvl="6" w:tplc="4810177E" w:tentative="1">
      <w:start w:val="1"/>
      <w:numFmt w:val="bullet"/>
      <w:lvlText w:val=""/>
      <w:lvlJc w:val="left"/>
      <w:pPr>
        <w:tabs>
          <w:tab w:val="num" w:pos="5040"/>
        </w:tabs>
        <w:ind w:left="5040" w:hanging="360"/>
      </w:pPr>
      <w:rPr>
        <w:rFonts w:ascii="Symbol" w:hAnsi="Symbol" w:hint="default"/>
      </w:rPr>
    </w:lvl>
    <w:lvl w:ilvl="7" w:tplc="80247A6C" w:tentative="1">
      <w:start w:val="1"/>
      <w:numFmt w:val="bullet"/>
      <w:lvlText w:val="o"/>
      <w:lvlJc w:val="left"/>
      <w:pPr>
        <w:tabs>
          <w:tab w:val="num" w:pos="5760"/>
        </w:tabs>
        <w:ind w:left="5760" w:hanging="360"/>
      </w:pPr>
      <w:rPr>
        <w:rFonts w:ascii="Courier New" w:hAnsi="Courier New" w:cs="Courier New" w:hint="default"/>
      </w:rPr>
    </w:lvl>
    <w:lvl w:ilvl="8" w:tplc="DC2C31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45B98"/>
    <w:multiLevelType w:val="hybridMultilevel"/>
    <w:tmpl w:val="46DA8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800330"/>
    <w:multiLevelType w:val="hybridMultilevel"/>
    <w:tmpl w:val="05B443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E031DC"/>
    <w:multiLevelType w:val="hybridMultilevel"/>
    <w:tmpl w:val="12409E94"/>
    <w:lvl w:ilvl="0" w:tplc="ADA06E9E">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AE4B2F"/>
    <w:multiLevelType w:val="hybridMultilevel"/>
    <w:tmpl w:val="26E45790"/>
    <w:lvl w:ilvl="0" w:tplc="ADA06E9E">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5"/>
  </w:num>
  <w:num w:numId="5">
    <w:abstractNumId w:val="9"/>
  </w:num>
  <w:num w:numId="6">
    <w:abstractNumId w:val="14"/>
  </w:num>
  <w:num w:numId="7">
    <w:abstractNumId w:val="7"/>
  </w:num>
  <w:num w:numId="8">
    <w:abstractNumId w:val="0"/>
  </w:num>
  <w:num w:numId="9">
    <w:abstractNumId w:val="1"/>
  </w:num>
  <w:num w:numId="10">
    <w:abstractNumId w:val="10"/>
  </w:num>
  <w:num w:numId="11">
    <w:abstractNumId w:val="5"/>
  </w:num>
  <w:num w:numId="12">
    <w:abstractNumId w:val="4"/>
  </w:num>
  <w:num w:numId="13">
    <w:abstractNumId w:val="3"/>
  </w:num>
  <w:num w:numId="14">
    <w:abstractNumId w:val="1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73"/>
    <w:rsid w:val="00013B4A"/>
    <w:rsid w:val="00030A68"/>
    <w:rsid w:val="00036DB6"/>
    <w:rsid w:val="000478E5"/>
    <w:rsid w:val="0006416E"/>
    <w:rsid w:val="000E1E1B"/>
    <w:rsid w:val="000E4EF1"/>
    <w:rsid w:val="000F26F8"/>
    <w:rsid w:val="00156CB9"/>
    <w:rsid w:val="00190E23"/>
    <w:rsid w:val="001B4285"/>
    <w:rsid w:val="001C7A7F"/>
    <w:rsid w:val="00206437"/>
    <w:rsid w:val="00296F92"/>
    <w:rsid w:val="002A761B"/>
    <w:rsid w:val="002B3CBF"/>
    <w:rsid w:val="002D0221"/>
    <w:rsid w:val="002E4224"/>
    <w:rsid w:val="003361A5"/>
    <w:rsid w:val="00343AE4"/>
    <w:rsid w:val="0035721F"/>
    <w:rsid w:val="00357336"/>
    <w:rsid w:val="00383C58"/>
    <w:rsid w:val="00395B46"/>
    <w:rsid w:val="003D5DDD"/>
    <w:rsid w:val="003E160B"/>
    <w:rsid w:val="003E4B05"/>
    <w:rsid w:val="003E6A83"/>
    <w:rsid w:val="003E6F07"/>
    <w:rsid w:val="00400489"/>
    <w:rsid w:val="004407B8"/>
    <w:rsid w:val="00461BA9"/>
    <w:rsid w:val="004649AE"/>
    <w:rsid w:val="004827C9"/>
    <w:rsid w:val="004913CA"/>
    <w:rsid w:val="004A05F4"/>
    <w:rsid w:val="004B01BA"/>
    <w:rsid w:val="004B1239"/>
    <w:rsid w:val="004D4929"/>
    <w:rsid w:val="004E4C64"/>
    <w:rsid w:val="00501D3B"/>
    <w:rsid w:val="00565DB6"/>
    <w:rsid w:val="00573A0F"/>
    <w:rsid w:val="00573DA5"/>
    <w:rsid w:val="00596ECD"/>
    <w:rsid w:val="005C4C67"/>
    <w:rsid w:val="005D58F2"/>
    <w:rsid w:val="005E3AAC"/>
    <w:rsid w:val="005E45D2"/>
    <w:rsid w:val="006146A4"/>
    <w:rsid w:val="00621630"/>
    <w:rsid w:val="00640B24"/>
    <w:rsid w:val="00655D5D"/>
    <w:rsid w:val="00670C41"/>
    <w:rsid w:val="00695D41"/>
    <w:rsid w:val="006B5C5E"/>
    <w:rsid w:val="006D14B7"/>
    <w:rsid w:val="006F3EF1"/>
    <w:rsid w:val="006F5F73"/>
    <w:rsid w:val="00714741"/>
    <w:rsid w:val="007422B3"/>
    <w:rsid w:val="00771A17"/>
    <w:rsid w:val="007D154B"/>
    <w:rsid w:val="007E5C6D"/>
    <w:rsid w:val="008021D2"/>
    <w:rsid w:val="00805E11"/>
    <w:rsid w:val="00815015"/>
    <w:rsid w:val="00826DE5"/>
    <w:rsid w:val="00843DBE"/>
    <w:rsid w:val="008514B9"/>
    <w:rsid w:val="00867395"/>
    <w:rsid w:val="008D0873"/>
    <w:rsid w:val="008D3FAC"/>
    <w:rsid w:val="008E061D"/>
    <w:rsid w:val="00900294"/>
    <w:rsid w:val="0092721C"/>
    <w:rsid w:val="009424FE"/>
    <w:rsid w:val="009531EE"/>
    <w:rsid w:val="00960F42"/>
    <w:rsid w:val="00966A8E"/>
    <w:rsid w:val="00973654"/>
    <w:rsid w:val="009E18BD"/>
    <w:rsid w:val="009E5CFB"/>
    <w:rsid w:val="009F4EE9"/>
    <w:rsid w:val="00A0651B"/>
    <w:rsid w:val="00A14D81"/>
    <w:rsid w:val="00A4386F"/>
    <w:rsid w:val="00A5327E"/>
    <w:rsid w:val="00AF7600"/>
    <w:rsid w:val="00AF7A60"/>
    <w:rsid w:val="00B07A5E"/>
    <w:rsid w:val="00B75478"/>
    <w:rsid w:val="00B8467F"/>
    <w:rsid w:val="00B90B4F"/>
    <w:rsid w:val="00BB7179"/>
    <w:rsid w:val="00BC1939"/>
    <w:rsid w:val="00C04091"/>
    <w:rsid w:val="00C74825"/>
    <w:rsid w:val="00C83D59"/>
    <w:rsid w:val="00C86C10"/>
    <w:rsid w:val="00C86E5C"/>
    <w:rsid w:val="00CA04A8"/>
    <w:rsid w:val="00CD4947"/>
    <w:rsid w:val="00CD50D3"/>
    <w:rsid w:val="00CE479D"/>
    <w:rsid w:val="00D12D70"/>
    <w:rsid w:val="00D357EB"/>
    <w:rsid w:val="00D464BA"/>
    <w:rsid w:val="00D91374"/>
    <w:rsid w:val="00DA1DA2"/>
    <w:rsid w:val="00DA2FCE"/>
    <w:rsid w:val="00DD7447"/>
    <w:rsid w:val="00DE32E2"/>
    <w:rsid w:val="00DE7C4E"/>
    <w:rsid w:val="00E03F15"/>
    <w:rsid w:val="00E21E8A"/>
    <w:rsid w:val="00E35519"/>
    <w:rsid w:val="00E42A73"/>
    <w:rsid w:val="00E50740"/>
    <w:rsid w:val="00E62BC5"/>
    <w:rsid w:val="00E6682B"/>
    <w:rsid w:val="00E81609"/>
    <w:rsid w:val="00E900C4"/>
    <w:rsid w:val="00EB0660"/>
    <w:rsid w:val="00EB0D0F"/>
    <w:rsid w:val="00EC2518"/>
    <w:rsid w:val="00ED5C9C"/>
    <w:rsid w:val="00F363D3"/>
    <w:rsid w:val="00F4153B"/>
    <w:rsid w:val="00F76CB1"/>
    <w:rsid w:val="00F967AA"/>
    <w:rsid w:val="00F97057"/>
    <w:rsid w:val="00FA5B59"/>
    <w:rsid w:val="00FB2EFF"/>
    <w:rsid w:val="00FB3E37"/>
    <w:rsid w:val="00FC2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A22027-0E7F-4DDB-8849-1D52C6C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rPr>
      <w:rFonts w:ascii="Garamond" w:hAnsi="Garamond"/>
      <w:sz w:val="21"/>
      <w:szCs w:val="24"/>
      <w:lang w:val="en-US" w:eastAsia="en-US"/>
    </w:rPr>
  </w:style>
  <w:style w:type="paragraph" w:styleId="Kop1">
    <w:name w:val="heading 1"/>
    <w:next w:val="Standaard"/>
    <w:qFormat/>
    <w:pPr>
      <w:spacing w:line="288" w:lineRule="auto"/>
      <w:outlineLvl w:val="0"/>
    </w:pPr>
    <w:rPr>
      <w:rFonts w:ascii="MetaBook-Roman" w:hAnsi="MetaBook-Roman" w:cs="Arial"/>
      <w:kern w:val="32"/>
      <w:sz w:val="28"/>
      <w:szCs w:val="32"/>
      <w:lang w:eastAsia="en-US"/>
    </w:rPr>
  </w:style>
  <w:style w:type="paragraph" w:styleId="Kop2">
    <w:name w:val="heading 2"/>
    <w:basedOn w:val="Standaard"/>
    <w:next w:val="Standaard"/>
    <w:qFormat/>
    <w:pPr>
      <w:outlineLvl w:val="1"/>
    </w:pPr>
    <w:rPr>
      <w:rFonts w:ascii="MetaBook-Roman" w:hAnsi="MetaBook-Roman" w:cs="Arial"/>
      <w:sz w:val="25"/>
      <w:szCs w:val="28"/>
      <w:lang w:val="nl-NL"/>
    </w:rPr>
  </w:style>
  <w:style w:type="paragraph" w:styleId="Kop3">
    <w:name w:val="heading 3"/>
    <w:next w:val="Standaard"/>
    <w:qFormat/>
    <w:pPr>
      <w:spacing w:line="288" w:lineRule="auto"/>
      <w:outlineLvl w:val="2"/>
    </w:pPr>
    <w:rPr>
      <w:rFonts w:ascii="MetaBook-Roman" w:hAnsi="MetaBook-Roman" w:cs="Arial"/>
      <w:kern w:val="32"/>
      <w:sz w:val="22"/>
      <w:szCs w:val="32"/>
      <w:lang w:eastAsia="en-US"/>
    </w:rPr>
  </w:style>
  <w:style w:type="paragraph" w:styleId="Kop4">
    <w:name w:val="heading 4"/>
    <w:basedOn w:val="Standaard"/>
    <w:next w:val="Standaard"/>
    <w:qFormat/>
    <w:pPr>
      <w:outlineLvl w:val="3"/>
    </w:pPr>
    <w:rPr>
      <w:b/>
      <w:bCs/>
      <w:szCs w:val="28"/>
      <w:lang w:val="nl-NL"/>
    </w:rPr>
  </w:style>
  <w:style w:type="paragraph" w:styleId="Kop5">
    <w:name w:val="heading 5"/>
    <w:basedOn w:val="Standaard"/>
    <w:next w:val="Standaard"/>
    <w:qFormat/>
    <w:pPr>
      <w:outlineLvl w:val="4"/>
    </w:pPr>
    <w:rPr>
      <w:i/>
      <w:iCs/>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Pr>
      <w:sz w:val="20"/>
      <w:szCs w:val="20"/>
    </w:rPr>
  </w:style>
  <w:style w:type="character" w:styleId="Voetnootmarkering">
    <w:name w:val="footnote reference"/>
    <w:basedOn w:val="Standaardalinea-lettertype"/>
    <w:uiPriority w:val="99"/>
    <w:rPr>
      <w:vertAlign w:val="superscript"/>
    </w:rPr>
  </w:style>
  <w:style w:type="paragraph" w:customStyle="1" w:styleId="ondertekeningMBZ">
    <w:name w:val="ondertekening MBZ"/>
    <w:basedOn w:val="Standaard"/>
    <w:rPr>
      <w:lang w:val="nl-NL"/>
    </w:rPr>
  </w:style>
  <w:style w:type="paragraph" w:customStyle="1" w:styleId="Bijschriften">
    <w:name w:val="Bijschriften"/>
    <w:basedOn w:val="Standaard"/>
    <w:rPr>
      <w:i/>
      <w:iCs/>
      <w:sz w:val="19"/>
      <w:szCs w:val="20"/>
    </w:rPr>
  </w:style>
  <w:style w:type="paragraph" w:customStyle="1" w:styleId="Ondertekeningen-Algemeen">
    <w:name w:val="Ondertekeningen-Algemeen"/>
    <w:basedOn w:val="Standaard"/>
    <w:pPr>
      <w:tabs>
        <w:tab w:val="center" w:pos="4678"/>
      </w:tabs>
      <w:spacing w:line="240" w:lineRule="auto"/>
    </w:pPr>
    <w:rPr>
      <w:szCs w:val="20"/>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Kop">
    <w:name w:val="Kop"/>
    <w:basedOn w:val="Standaard"/>
    <w:pPr>
      <w:spacing w:line="240" w:lineRule="auto"/>
    </w:pPr>
    <w:rPr>
      <w:rFonts w:ascii="MetaBook-Roman" w:hAnsi="MetaBook-Roman"/>
      <w:noProof/>
      <w:sz w:val="24"/>
    </w:rPr>
  </w:style>
  <w:style w:type="paragraph" w:customStyle="1" w:styleId="Default">
    <w:name w:val="Default"/>
    <w:rsid w:val="008D0873"/>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C86C10"/>
    <w:rPr>
      <w:sz w:val="16"/>
      <w:szCs w:val="16"/>
    </w:rPr>
  </w:style>
  <w:style w:type="paragraph" w:styleId="Tekstopmerking">
    <w:name w:val="annotation text"/>
    <w:basedOn w:val="Standaard"/>
    <w:link w:val="TekstopmerkingChar"/>
    <w:rsid w:val="00C86C10"/>
    <w:pPr>
      <w:spacing w:line="240" w:lineRule="auto"/>
    </w:pPr>
    <w:rPr>
      <w:sz w:val="20"/>
      <w:szCs w:val="20"/>
    </w:rPr>
  </w:style>
  <w:style w:type="character" w:customStyle="1" w:styleId="TekstopmerkingChar">
    <w:name w:val="Tekst opmerking Char"/>
    <w:basedOn w:val="Standaardalinea-lettertype"/>
    <w:link w:val="Tekstopmerking"/>
    <w:rsid w:val="00C86C10"/>
    <w:rPr>
      <w:rFonts w:ascii="Garamond" w:hAnsi="Garamond"/>
      <w:lang w:val="en-US" w:eastAsia="en-US"/>
    </w:rPr>
  </w:style>
  <w:style w:type="paragraph" w:styleId="Onderwerpvanopmerking">
    <w:name w:val="annotation subject"/>
    <w:basedOn w:val="Tekstopmerking"/>
    <w:next w:val="Tekstopmerking"/>
    <w:link w:val="OnderwerpvanopmerkingChar"/>
    <w:rsid w:val="00C86C10"/>
    <w:rPr>
      <w:b/>
      <w:bCs/>
    </w:rPr>
  </w:style>
  <w:style w:type="character" w:customStyle="1" w:styleId="OnderwerpvanopmerkingChar">
    <w:name w:val="Onderwerp van opmerking Char"/>
    <w:basedOn w:val="TekstopmerkingChar"/>
    <w:link w:val="Onderwerpvanopmerking"/>
    <w:rsid w:val="00C86C10"/>
    <w:rPr>
      <w:rFonts w:ascii="Garamond" w:hAnsi="Garamond"/>
      <w:b/>
      <w:bCs/>
      <w:lang w:val="en-US" w:eastAsia="en-US"/>
    </w:rPr>
  </w:style>
  <w:style w:type="paragraph" w:styleId="Ballontekst">
    <w:name w:val="Balloon Text"/>
    <w:basedOn w:val="Standaard"/>
    <w:link w:val="BallontekstChar"/>
    <w:rsid w:val="00C86C1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C86C10"/>
    <w:rPr>
      <w:rFonts w:ascii="Segoe UI" w:hAnsi="Segoe UI" w:cs="Segoe UI"/>
      <w:sz w:val="18"/>
      <w:szCs w:val="18"/>
      <w:lang w:val="en-US" w:eastAsia="en-US"/>
    </w:rPr>
  </w:style>
  <w:style w:type="paragraph" w:styleId="Lijstalinea">
    <w:name w:val="List Paragraph"/>
    <w:basedOn w:val="Standaard"/>
    <w:uiPriority w:val="34"/>
    <w:qFormat/>
    <w:rsid w:val="00CD50D3"/>
    <w:pPr>
      <w:ind w:left="720"/>
      <w:contextualSpacing/>
    </w:pPr>
  </w:style>
  <w:style w:type="table" w:styleId="Tabelraster">
    <w:name w:val="Table Grid"/>
    <w:basedOn w:val="Standaardtabel"/>
    <w:rsid w:val="00EC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rsid w:val="00E50740"/>
    <w:rPr>
      <w:rFonts w:ascii="Garamond" w:hAnsi="Garamond"/>
      <w:lang w:val="en-US" w:eastAsia="en-US"/>
    </w:rPr>
  </w:style>
  <w:style w:type="character" w:customStyle="1" w:styleId="VoettekstChar">
    <w:name w:val="Voettekst Char"/>
    <w:basedOn w:val="Standaardalinea-lettertype"/>
    <w:link w:val="Voettekst"/>
    <w:uiPriority w:val="99"/>
    <w:rsid w:val="005E45D2"/>
    <w:rPr>
      <w:rFonts w:ascii="Garamond" w:hAnsi="Garamond"/>
      <w:sz w:val="21"/>
      <w:szCs w:val="24"/>
      <w:lang w:val="en-US" w:eastAsia="en-US"/>
    </w:rPr>
  </w:style>
  <w:style w:type="paragraph" w:styleId="Revisie">
    <w:name w:val="Revision"/>
    <w:hidden/>
    <w:uiPriority w:val="99"/>
    <w:semiHidden/>
    <w:rsid w:val="007D154B"/>
    <w:rPr>
      <w:rFonts w:ascii="Garamond" w:hAnsi="Garamond"/>
      <w:sz w:val="2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00781">
      <w:bodyDiv w:val="1"/>
      <w:marLeft w:val="0"/>
      <w:marRight w:val="0"/>
      <w:marTop w:val="0"/>
      <w:marBottom w:val="0"/>
      <w:divBdr>
        <w:top w:val="none" w:sz="0" w:space="0" w:color="auto"/>
        <w:left w:val="none" w:sz="0" w:space="0" w:color="auto"/>
        <w:bottom w:val="none" w:sz="0" w:space="0" w:color="auto"/>
        <w:right w:val="none" w:sz="0" w:space="0" w:color="auto"/>
      </w:divBdr>
    </w:div>
    <w:div w:id="185225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1372-D54B-408F-A086-C0FD5472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2146</Words>
  <Characters>11861</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Kop 1</vt:lpstr>
    </vt:vector>
  </TitlesOfParts>
  <Company>Gemeente Hendrik-Ido-Ambacht</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1</dc:title>
  <dc:subject/>
  <dc:creator>Jong, JK de</dc:creator>
  <cp:keywords/>
  <dc:description/>
  <cp:lastModifiedBy>Conrad-Smit, AJA</cp:lastModifiedBy>
  <cp:revision>2</cp:revision>
  <cp:lastPrinted>2019-06-24T13:32:00Z</cp:lastPrinted>
  <dcterms:created xsi:type="dcterms:W3CDTF">2019-09-05T12:27:00Z</dcterms:created>
  <dcterms:modified xsi:type="dcterms:W3CDTF">2019-09-05T12:27:00Z</dcterms:modified>
</cp:coreProperties>
</file>