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A7" w:rsidRDefault="00E06186">
      <w:bookmarkStart w:id="0" w:name="_GoBack"/>
      <w:bookmarkEnd w:id="0"/>
      <w:r>
        <w:t xml:space="preserve">Advies </w:t>
      </w:r>
      <w:r w:rsidR="003C56A0">
        <w:t>Lobby</w:t>
      </w:r>
      <w:r w:rsidR="00A24AA7">
        <w:t>strategie Sociaal Domein</w:t>
      </w:r>
      <w:r w:rsidR="003C56A0">
        <w:t xml:space="preserve"> </w:t>
      </w:r>
    </w:p>
    <w:p w:rsidR="00A24AA7" w:rsidRDefault="00A24AA7"/>
    <w:p w:rsidR="00CB0B63" w:rsidRPr="00E9408D" w:rsidRDefault="00CB0B63" w:rsidP="00E9408D">
      <w:pPr>
        <w:pStyle w:val="Lijstalinea"/>
        <w:numPr>
          <w:ilvl w:val="0"/>
          <w:numId w:val="3"/>
        </w:numPr>
        <w:rPr>
          <w:b/>
        </w:rPr>
      </w:pPr>
      <w:r w:rsidRPr="00E9408D">
        <w:rPr>
          <w:b/>
        </w:rPr>
        <w:t>Inleiding</w:t>
      </w:r>
    </w:p>
    <w:p w:rsidR="00E06186" w:rsidRDefault="00CB0B63">
      <w:r>
        <w:t xml:space="preserve">De Drechtsteden en Dordrecht hebben zoals een meerderheid van de gemeenten in Nederland te maken met oplopende tekorten in het Sociaal Domein. Vooralsnog is er geen sprake van een zelfstandige lobby op het Sociaal Domein en wordt hier met name aangesloten bij de landelijke Lobby vanuit de VNG en G40. </w:t>
      </w:r>
      <w:r w:rsidR="00E06186">
        <w:t xml:space="preserve">In de stuurgroep Sociaal Domein is gesproken </w:t>
      </w:r>
      <w:r w:rsidR="001B35E8">
        <w:t xml:space="preserve">of een eigenstandige strategie nodig is en wat kan werken. Hiertoe zijn enkele suggesties gedaan en is gesproken over hoe de lobby vormt krijgt. Op basis van de terugkoppeling is onderstaand advies </w:t>
      </w:r>
      <w:proofErr w:type="spellStart"/>
      <w:r w:rsidR="001B35E8">
        <w:t>gemaakt.moet</w:t>
      </w:r>
      <w:proofErr w:type="spellEnd"/>
      <w:r w:rsidR="001B35E8">
        <w:t xml:space="preserve"> doen</w:t>
      </w:r>
    </w:p>
    <w:p w:rsidR="00E06186" w:rsidRPr="00E06186" w:rsidRDefault="001B35E8" w:rsidP="00E06186">
      <w:pPr>
        <w:pStyle w:val="Lijstalinea"/>
        <w:numPr>
          <w:ilvl w:val="0"/>
          <w:numId w:val="3"/>
        </w:numPr>
        <w:rPr>
          <w:b/>
        </w:rPr>
      </w:pPr>
      <w:r>
        <w:rPr>
          <w:b/>
        </w:rPr>
        <w:t>A</w:t>
      </w:r>
      <w:r w:rsidR="00E06186" w:rsidRPr="00E06186">
        <w:rPr>
          <w:b/>
        </w:rPr>
        <w:t>dvies</w:t>
      </w:r>
    </w:p>
    <w:p w:rsidR="00A24AA7" w:rsidRDefault="00CB0B63">
      <w:r>
        <w:t xml:space="preserve">Gezien de toekomstprognoses waar de tekorten nog meer oplopen is </w:t>
      </w:r>
      <w:r w:rsidR="001B35E8">
        <w:t>het advies</w:t>
      </w:r>
      <w:r w:rsidR="00343FA1">
        <w:t xml:space="preserve"> dat we </w:t>
      </w:r>
      <w:r w:rsidR="00343FA1" w:rsidRPr="001B35E8">
        <w:rPr>
          <w:b/>
        </w:rPr>
        <w:t xml:space="preserve">beter aansluiten </w:t>
      </w:r>
      <w:r w:rsidR="00343FA1">
        <w:t xml:space="preserve">bij de huidige lobby van de VNG </w:t>
      </w:r>
      <w:r w:rsidR="001B35E8" w:rsidRPr="001B35E8">
        <w:rPr>
          <w:b/>
        </w:rPr>
        <w:t>en</w:t>
      </w:r>
      <w:r w:rsidR="001B35E8">
        <w:t xml:space="preserve"> g</w:t>
      </w:r>
      <w:r w:rsidR="00343FA1">
        <w:t>aan we de lobby van de VNG versterken</w:t>
      </w:r>
      <w:r w:rsidR="00A24AA7" w:rsidRPr="00A24AA7">
        <w:t xml:space="preserve"> eendrachtig - uit de regio’s GRD en ZHZ, voor jeugdhulp en Wmo</w:t>
      </w:r>
      <w:r>
        <w:t>.</w:t>
      </w:r>
      <w:r w:rsidR="00343FA1" w:rsidRPr="00343FA1">
        <w:t xml:space="preserve"> </w:t>
      </w:r>
      <w:r w:rsidR="00343FA1">
        <w:t>U</w:t>
      </w:r>
      <w:r w:rsidR="00343FA1" w:rsidRPr="00343FA1">
        <w:t>itgangspunt</w:t>
      </w:r>
      <w:r w:rsidR="00343FA1">
        <w:t xml:space="preserve"> daarbij is: met </w:t>
      </w:r>
      <w:r w:rsidR="00343FA1" w:rsidRPr="00343FA1">
        <w:t xml:space="preserve"> </w:t>
      </w:r>
      <w:r w:rsidR="001B35E8">
        <w:rPr>
          <w:b/>
        </w:rPr>
        <w:t>‘met de VNG wat moet</w:t>
      </w:r>
      <w:r w:rsidR="00343FA1" w:rsidRPr="00343FA1">
        <w:rPr>
          <w:b/>
        </w:rPr>
        <w:t xml:space="preserve">, </w:t>
      </w:r>
      <w:r w:rsidR="001B35E8">
        <w:rPr>
          <w:b/>
        </w:rPr>
        <w:t>aanvullend</w:t>
      </w:r>
      <w:r w:rsidR="00343FA1" w:rsidRPr="00343FA1">
        <w:rPr>
          <w:b/>
        </w:rPr>
        <w:t xml:space="preserve"> wat </w:t>
      </w:r>
      <w:r w:rsidR="001B35E8">
        <w:rPr>
          <w:b/>
        </w:rPr>
        <w:t>kan</w:t>
      </w:r>
      <w:r w:rsidR="00343FA1" w:rsidRPr="00343FA1">
        <w:rPr>
          <w:b/>
        </w:rPr>
        <w:t>’</w:t>
      </w:r>
      <w:r w:rsidR="00343FA1" w:rsidRPr="00343FA1">
        <w:t>. Vooral op dossiers die voor ons van groot belang zijn (bijv. jeugdzorg) of waar de VNG als vertegenwoordiger van de grootste gemene deler van gemeenten logischerwijs onv</w:t>
      </w:r>
      <w:r w:rsidR="00343FA1">
        <w:t xml:space="preserve">oldoende het belang van de Drechtsteden </w:t>
      </w:r>
      <w:r w:rsidR="00343FA1" w:rsidRPr="00343FA1">
        <w:t>met onze specifieke omvang en uitd</w:t>
      </w:r>
      <w:r w:rsidR="00343FA1">
        <w:t xml:space="preserve">agingen kan behartigen </w:t>
      </w:r>
      <w:r w:rsidR="00343FA1" w:rsidRPr="00343FA1">
        <w:t>komen i</w:t>
      </w:r>
      <w:r w:rsidR="00343FA1">
        <w:t xml:space="preserve">n aanmerking voor een </w:t>
      </w:r>
      <w:r w:rsidR="00343FA1" w:rsidRPr="00343FA1">
        <w:t>aanvullende- lobbystrategie. Daarbij kijken we altijd of we kunnen aanhaken bij zo breed mogelijke coalities (G40, of daarbinnen bepaalde werkgroepen of zelf opgestelde ‘</w:t>
      </w:r>
      <w:proofErr w:type="spellStart"/>
      <w:r w:rsidR="00343FA1" w:rsidRPr="00343FA1">
        <w:t>coalitions</w:t>
      </w:r>
      <w:proofErr w:type="spellEnd"/>
      <w:r w:rsidR="00343FA1" w:rsidRPr="00343FA1">
        <w:t xml:space="preserve"> of </w:t>
      </w:r>
      <w:proofErr w:type="spellStart"/>
      <w:r w:rsidR="00343FA1" w:rsidRPr="00343FA1">
        <w:t>the</w:t>
      </w:r>
      <w:proofErr w:type="spellEnd"/>
      <w:r w:rsidR="00343FA1" w:rsidRPr="00343FA1">
        <w:t xml:space="preserve"> </w:t>
      </w:r>
      <w:proofErr w:type="spellStart"/>
      <w:r w:rsidR="00343FA1" w:rsidRPr="00343FA1">
        <w:t>willing</w:t>
      </w:r>
      <w:proofErr w:type="spellEnd"/>
      <w:r w:rsidR="00343FA1" w:rsidRPr="00343FA1">
        <w:t>’).</w:t>
      </w:r>
      <w:r w:rsidR="00343FA1">
        <w:t xml:space="preserve"> Verder is van groot belang dat we de VNG goed voeden met onze gegevens en onze punten.</w:t>
      </w:r>
    </w:p>
    <w:p w:rsidR="00E9408D" w:rsidRDefault="00E9408D"/>
    <w:p w:rsidR="00E9408D" w:rsidRDefault="00343FA1" w:rsidP="00E9408D">
      <w:pPr>
        <w:pStyle w:val="Lijstalinea"/>
        <w:numPr>
          <w:ilvl w:val="0"/>
          <w:numId w:val="3"/>
        </w:numPr>
        <w:rPr>
          <w:b/>
        </w:rPr>
      </w:pPr>
      <w:r>
        <w:rPr>
          <w:b/>
        </w:rPr>
        <w:t>Wat gaan we doen</w:t>
      </w:r>
      <w:r w:rsidR="00F25C05">
        <w:rPr>
          <w:b/>
        </w:rPr>
        <w:t>:</w:t>
      </w:r>
    </w:p>
    <w:p w:rsidR="00F25C05" w:rsidRDefault="00F25C05" w:rsidP="00F25C05">
      <w:pPr>
        <w:pStyle w:val="Lijstalinea"/>
        <w:rPr>
          <w:b/>
        </w:rPr>
      </w:pPr>
    </w:p>
    <w:p w:rsidR="00F25C05" w:rsidRDefault="00F25C05" w:rsidP="00F25C05">
      <w:pPr>
        <w:pStyle w:val="Lijstalinea"/>
        <w:numPr>
          <w:ilvl w:val="0"/>
          <w:numId w:val="5"/>
        </w:numPr>
      </w:pPr>
      <w:r>
        <w:t>Inhoud op orde</w:t>
      </w:r>
    </w:p>
    <w:p w:rsidR="00F25C05" w:rsidRDefault="00343FA1" w:rsidP="00F25C05">
      <w:r w:rsidRPr="00343FA1">
        <w:t>In de eerste plaats is het nodig om een goede analyse te hebben van onze gegevens</w:t>
      </w:r>
      <w:r>
        <w:t xml:space="preserve"> en waar de pijnpunten in zitten. Op de tweede plaats een nadere</w:t>
      </w:r>
      <w:r w:rsidR="00E06186">
        <w:t xml:space="preserve"> analyse hoe het komt dat de Drechtsteden </w:t>
      </w:r>
      <w:r w:rsidRPr="00343FA1">
        <w:t>op meerdere gebieden aan de verkeerde kant van het model</w:t>
      </w:r>
      <w:r w:rsidR="00E06186">
        <w:t xml:space="preserve"> vallen. Op basis van deze gegevens gaan we een aanvullende lobbystrategie opstellen en uitvoeren. Hiervoor zal per deelonderwerp worden aangegeven wat we extra nodig achten. Vooralsnog</w:t>
      </w:r>
      <w:r w:rsidR="001B35E8">
        <w:t xml:space="preserve"> het nodig op </w:t>
      </w:r>
      <w:r w:rsidR="00F25C05">
        <w:t>om per</w:t>
      </w:r>
      <w:r w:rsidR="00E06186">
        <w:t xml:space="preserve"> deelonderwerp te bezien welke boodschap specifiek voor ons belangrijk is</w:t>
      </w:r>
      <w:r w:rsidR="00F25C05">
        <w:t xml:space="preserve"> en of er aanvullend op de VNG iets nodig is. Het gaat om de volgende onderwerpen:</w:t>
      </w:r>
    </w:p>
    <w:p w:rsidR="00F25C05" w:rsidRDefault="00F25C05" w:rsidP="00F25C05">
      <w:pPr>
        <w:pStyle w:val="Lijstalinea"/>
        <w:numPr>
          <w:ilvl w:val="0"/>
          <w:numId w:val="6"/>
        </w:numPr>
      </w:pPr>
      <w:r>
        <w:t>Jeugdhulp</w:t>
      </w:r>
    </w:p>
    <w:p w:rsidR="00F25C05" w:rsidRDefault="00F25C05" w:rsidP="00F25C05">
      <w:pPr>
        <w:pStyle w:val="Lijstalinea"/>
      </w:pPr>
      <w:r>
        <w:t>Aansluiten bij de VNG-lijn is helder en is de meeste vergaande lobbyactie die men kan nemen (dreigen met teruggeven van taken).</w:t>
      </w:r>
    </w:p>
    <w:p w:rsidR="00F25C05" w:rsidRDefault="00F25C05" w:rsidP="00F25C05">
      <w:pPr>
        <w:pStyle w:val="Lijstalinea"/>
        <w:numPr>
          <w:ilvl w:val="0"/>
          <w:numId w:val="6"/>
        </w:numPr>
      </w:pPr>
      <w:r>
        <w:t xml:space="preserve">WMO/Beschermd Wonen en Maatschappelijke Opvang: </w:t>
      </w:r>
    </w:p>
    <w:p w:rsidR="00F25C05" w:rsidRDefault="00F25C05" w:rsidP="00F25C05">
      <w:pPr>
        <w:pStyle w:val="Lijstalinea"/>
      </w:pPr>
      <w:r>
        <w:t>Nieuwe verdeelmodel, consequentie voor de centrumgemeente</w:t>
      </w:r>
    </w:p>
    <w:p w:rsidR="00F25C05" w:rsidRDefault="00F25C05" w:rsidP="00F25C05">
      <w:pPr>
        <w:pStyle w:val="Lijstalinea"/>
        <w:numPr>
          <w:ilvl w:val="0"/>
          <w:numId w:val="6"/>
        </w:numPr>
      </w:pPr>
      <w:r>
        <w:t>WMO</w:t>
      </w:r>
    </w:p>
    <w:p w:rsidR="00F25C05" w:rsidRDefault="00F25C05" w:rsidP="00F25C05">
      <w:pPr>
        <w:pStyle w:val="Lijstalinea"/>
      </w:pPr>
      <w:r>
        <w:t>Pm, Rijk heeft een evaluatie van de Wmo (w.o. het abonnementstarief) toegezegd in 2020/21.</w:t>
      </w:r>
    </w:p>
    <w:p w:rsidR="00F25C05" w:rsidRDefault="00F25C05" w:rsidP="00F25C05">
      <w:pPr>
        <w:pStyle w:val="Lijstalinea"/>
        <w:numPr>
          <w:ilvl w:val="0"/>
          <w:numId w:val="6"/>
        </w:numPr>
      </w:pPr>
      <w:r>
        <w:t xml:space="preserve">Buig en </w:t>
      </w:r>
      <w:proofErr w:type="spellStart"/>
      <w:r>
        <w:t>WsW</w:t>
      </w:r>
      <w:proofErr w:type="spellEnd"/>
    </w:p>
    <w:p w:rsidR="00F25C05" w:rsidRDefault="00F25C05" w:rsidP="00F25C05">
      <w:pPr>
        <w:pStyle w:val="Lijstalinea"/>
        <w:numPr>
          <w:ilvl w:val="0"/>
          <w:numId w:val="6"/>
        </w:numPr>
      </w:pPr>
      <w:r>
        <w:t>Inburgering:</w:t>
      </w:r>
    </w:p>
    <w:p w:rsidR="00F25C05" w:rsidRDefault="00F25C05"/>
    <w:p w:rsidR="00F25C05" w:rsidRDefault="00F25C05"/>
    <w:p w:rsidR="00F25C05" w:rsidRPr="00F25C05" w:rsidRDefault="00F25C05" w:rsidP="00F25C05">
      <w:pPr>
        <w:pStyle w:val="Lijstalinea"/>
        <w:numPr>
          <w:ilvl w:val="0"/>
          <w:numId w:val="5"/>
        </w:numPr>
        <w:rPr>
          <w:b/>
        </w:rPr>
      </w:pPr>
      <w:r>
        <w:rPr>
          <w:b/>
        </w:rPr>
        <w:t>Actief Positioneren</w:t>
      </w:r>
    </w:p>
    <w:p w:rsidR="000D4E5B" w:rsidRDefault="001B35E8">
      <w:r>
        <w:t xml:space="preserve">Verder is het advies om een actief Beslissers en Kamerleden uit te nodigen en </w:t>
      </w:r>
      <w:r w:rsidR="00F25C05">
        <w:t xml:space="preserve">een </w:t>
      </w:r>
      <w:r>
        <w:t>mediastrategie te ontwikkelen</w:t>
      </w:r>
      <w:r w:rsidR="00F25C05">
        <w:t>. Verhaal hierbij is om actief te laten zien waar we goed in zijn en waar we ( zoals de meeste gemeenten) tegenaan lopen onderbouwd met gegevens. Idee hier achter is dat we hierdoor eerder als voorbeeld worden gezien en ook eerder worden gevraagd om aan te schuiven</w:t>
      </w:r>
      <w:r w:rsidR="000D4E5B">
        <w:t xml:space="preserve"> aan belangrijke tafels.</w:t>
      </w:r>
    </w:p>
    <w:p w:rsidR="006E5EB2" w:rsidRDefault="000D4E5B">
      <w:r>
        <w:t xml:space="preserve"> Het gaat om de volgende activiteiten</w:t>
      </w:r>
      <w:r w:rsidR="00F25C05">
        <w:t>:</w:t>
      </w:r>
    </w:p>
    <w:p w:rsidR="00456763" w:rsidRDefault="006E5EB2" w:rsidP="00456763">
      <w:pPr>
        <w:pStyle w:val="Lijstalinea"/>
        <w:numPr>
          <w:ilvl w:val="0"/>
          <w:numId w:val="4"/>
        </w:numPr>
      </w:pPr>
      <w:r>
        <w:t>Actieve mediastrategie ontwikkelen</w:t>
      </w:r>
      <w:r w:rsidR="00456763">
        <w:t xml:space="preserve"> (door communicatie in afstemming met PA)</w:t>
      </w:r>
    </w:p>
    <w:p w:rsidR="006E5EB2" w:rsidRDefault="006E5EB2" w:rsidP="00456763">
      <w:pPr>
        <w:pStyle w:val="Lijstalinea"/>
      </w:pPr>
      <w:r>
        <w:t xml:space="preserve">Samen met zorgpartners in de stad ons verhaal naar positief </w:t>
      </w:r>
      <w:proofErr w:type="spellStart"/>
      <w:r>
        <w:t>geframed</w:t>
      </w:r>
      <w:proofErr w:type="spellEnd"/>
      <w:r>
        <w:t xml:space="preserve"> naar buiten brengen, vakpers en </w:t>
      </w:r>
      <w:r w:rsidR="00CD30B4">
        <w:t>overheids</w:t>
      </w:r>
      <w:r>
        <w:t>media (binnenland</w:t>
      </w:r>
      <w:r w:rsidR="00456763">
        <w:t xml:space="preserve">s bestuur, </w:t>
      </w:r>
      <w:proofErr w:type="spellStart"/>
      <w:r w:rsidR="00456763">
        <w:t>etc</w:t>
      </w:r>
      <w:proofErr w:type="spellEnd"/>
      <w:r w:rsidR="00456763">
        <w:t>) en op een goed</w:t>
      </w:r>
      <w:r>
        <w:t xml:space="preserve"> moment een bericht naar de </w:t>
      </w:r>
      <w:r w:rsidR="00456763">
        <w:t xml:space="preserve">regionale en </w:t>
      </w:r>
      <w:r>
        <w:t xml:space="preserve">landelijke </w:t>
      </w:r>
      <w:r w:rsidR="00456763">
        <w:t>pers</w:t>
      </w:r>
      <w:r>
        <w:t>.</w:t>
      </w:r>
    </w:p>
    <w:p w:rsidR="006E5EB2" w:rsidRDefault="006E5EB2" w:rsidP="006E5EB2">
      <w:pPr>
        <w:pStyle w:val="Lijstalinea"/>
        <w:numPr>
          <w:ilvl w:val="0"/>
          <w:numId w:val="4"/>
        </w:numPr>
      </w:pPr>
      <w:r>
        <w:t>Actief</w:t>
      </w:r>
      <w:r w:rsidR="000D4E5B">
        <w:t xml:space="preserve"> woordvoerders Tweede K</w:t>
      </w:r>
      <w:r>
        <w:t>amer uitnodigen</w:t>
      </w:r>
    </w:p>
    <w:p w:rsidR="006E5EB2" w:rsidRDefault="006E5EB2" w:rsidP="006E5EB2">
      <w:pPr>
        <w:pStyle w:val="Lijstalinea"/>
      </w:pPr>
      <w:r>
        <w:t xml:space="preserve">Woordvoerders op de verschillende onderwerpen zijn vaak geneigd in te gaan op uitnodigingen om werkbezoek te komen. </w:t>
      </w:r>
      <w:r w:rsidR="00456763">
        <w:t>Door T</w:t>
      </w:r>
      <w:r>
        <w:t xml:space="preserve">weede </w:t>
      </w:r>
      <w:r w:rsidR="00456763">
        <w:t>Kamer</w:t>
      </w:r>
      <w:r>
        <w:t>leden actief uitnodigen en ze voldoende voorbeelden en inhoud mee te geven zorg ervoor dat ze de ca</w:t>
      </w:r>
      <w:r w:rsidR="00456763">
        <w:t xml:space="preserve">sus </w:t>
      </w:r>
      <w:r>
        <w:t>Dordrecht gaan benoemen in debatten. Dit heeft een positief effect</w:t>
      </w:r>
      <w:r w:rsidR="00456763">
        <w:t xml:space="preserve"> ook richting ministeries en VNG.</w:t>
      </w:r>
    </w:p>
    <w:p w:rsidR="00456763" w:rsidRDefault="00456763" w:rsidP="00456763">
      <w:pPr>
        <w:pStyle w:val="Lijstalinea"/>
        <w:numPr>
          <w:ilvl w:val="0"/>
          <w:numId w:val="4"/>
        </w:numPr>
      </w:pPr>
      <w:r>
        <w:t>Monitoren van de belangrijke debatten en indien nodig woordvoerders briefen.</w:t>
      </w:r>
    </w:p>
    <w:p w:rsidR="00456763" w:rsidRDefault="00CD30B4" w:rsidP="00456763">
      <w:pPr>
        <w:pStyle w:val="Lijstalinea"/>
        <w:numPr>
          <w:ilvl w:val="0"/>
          <w:numId w:val="4"/>
        </w:numPr>
      </w:pPr>
      <w:r>
        <w:t>Indien mogelijk en noodzakelijk het voortouw nemen bij moties/brieven etc. richting VNG/RIJK.</w:t>
      </w:r>
    </w:p>
    <w:p w:rsidR="00CD30B4" w:rsidRDefault="00CD30B4" w:rsidP="00CD30B4"/>
    <w:p w:rsidR="000D4E5B" w:rsidRDefault="000D4E5B" w:rsidP="000D4E5B">
      <w:pPr>
        <w:pStyle w:val="Lijstalinea"/>
        <w:numPr>
          <w:ilvl w:val="0"/>
          <w:numId w:val="4"/>
        </w:numPr>
        <w:rPr>
          <w:b/>
        </w:rPr>
      </w:pPr>
      <w:r>
        <w:rPr>
          <w:b/>
        </w:rPr>
        <w:t>Wie gaat het doen?</w:t>
      </w:r>
    </w:p>
    <w:p w:rsidR="000D4E5B" w:rsidRPr="000D4E5B" w:rsidRDefault="000D4E5B" w:rsidP="000D4E5B">
      <w:pPr>
        <w:pStyle w:val="Lijstalinea"/>
        <w:rPr>
          <w:b/>
        </w:rPr>
      </w:pPr>
    </w:p>
    <w:p w:rsidR="00CD30B4" w:rsidRPr="000D4E5B" w:rsidRDefault="000D4E5B" w:rsidP="000D4E5B">
      <w:pPr>
        <w:pStyle w:val="Lijstalinea"/>
        <w:rPr>
          <w:b/>
        </w:rPr>
      </w:pPr>
      <w:r>
        <w:t xml:space="preserve">De voorgestelde lobbyactiviteiten worden in gezamenlijk ambtelijk-bestuurlijk uitgevoerd. De coördinatie van de activiteiten vallen onder verantwoordelijkheid van de </w:t>
      </w:r>
      <w:proofErr w:type="spellStart"/>
      <w:r>
        <w:t>PoHo</w:t>
      </w:r>
      <w:proofErr w:type="spellEnd"/>
      <w:r>
        <w:t xml:space="preserve"> Externe Betrekkingen.</w:t>
      </w:r>
      <w:r>
        <w:rPr>
          <w:b/>
        </w:rPr>
        <w:t xml:space="preserve"> </w:t>
      </w:r>
      <w:r w:rsidRPr="000D4E5B">
        <w:t>Hetgeen betekent dat afhankelijk van het onderwerp en activiteit</w:t>
      </w:r>
      <w:r>
        <w:t xml:space="preserve"> een van de bestuurders/ambtenaren aanzet zijn. Van belang is dat we een gezamenlijke inzet plegen met wisselende vertegenwoordigingen. Hiertoe zal een soort van " lobbykalender"  worden opgezet.</w:t>
      </w:r>
    </w:p>
    <w:p w:rsidR="00CD30B4" w:rsidRDefault="00CD30B4" w:rsidP="00CD30B4"/>
    <w:p w:rsidR="006E5EB2" w:rsidRDefault="006E5EB2"/>
    <w:p w:rsidR="00E9408D" w:rsidRDefault="00E9408D"/>
    <w:p w:rsidR="00E9408D" w:rsidRDefault="00E9408D"/>
    <w:p w:rsidR="00477853" w:rsidRPr="00A24AA7" w:rsidRDefault="00477853" w:rsidP="00A24AA7"/>
    <w:sectPr w:rsidR="00477853" w:rsidRPr="00A2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6913"/>
    <w:multiLevelType w:val="hybridMultilevel"/>
    <w:tmpl w:val="AF500794"/>
    <w:lvl w:ilvl="0" w:tplc="805CB1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E3426C"/>
    <w:multiLevelType w:val="hybridMultilevel"/>
    <w:tmpl w:val="9A342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546AD0"/>
    <w:multiLevelType w:val="hybridMultilevel"/>
    <w:tmpl w:val="248EE4CC"/>
    <w:lvl w:ilvl="0" w:tplc="805CB1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DC1F6B"/>
    <w:multiLevelType w:val="hybridMultilevel"/>
    <w:tmpl w:val="C14C2510"/>
    <w:lvl w:ilvl="0" w:tplc="0413000F">
      <w:start w:val="1"/>
      <w:numFmt w:val="decimal"/>
      <w:lvlText w:val="%1."/>
      <w:lvlJc w:val="left"/>
      <w:pPr>
        <w:ind w:left="720" w:hanging="360"/>
      </w:pPr>
      <w:rPr>
        <w:rFonts w:hint="default"/>
      </w:rPr>
    </w:lvl>
    <w:lvl w:ilvl="1" w:tplc="473ACE56">
      <w:numFmt w:val="bullet"/>
      <w:lvlText w:val="-"/>
      <w:lvlJc w:val="left"/>
      <w:pPr>
        <w:ind w:left="1785" w:hanging="705"/>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F22479"/>
    <w:multiLevelType w:val="hybridMultilevel"/>
    <w:tmpl w:val="5D1C85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C768B8"/>
    <w:multiLevelType w:val="hybridMultilevel"/>
    <w:tmpl w:val="1BAE49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E8"/>
    <w:rsid w:val="000D4E5B"/>
    <w:rsid w:val="0013111C"/>
    <w:rsid w:val="00153BD8"/>
    <w:rsid w:val="001B35E8"/>
    <w:rsid w:val="001C7D32"/>
    <w:rsid w:val="00343FA1"/>
    <w:rsid w:val="003C56A0"/>
    <w:rsid w:val="00456763"/>
    <w:rsid w:val="00477853"/>
    <w:rsid w:val="006E5EB2"/>
    <w:rsid w:val="00A24AA7"/>
    <w:rsid w:val="00C45ADE"/>
    <w:rsid w:val="00CB0B63"/>
    <w:rsid w:val="00CD30B4"/>
    <w:rsid w:val="00E06186"/>
    <w:rsid w:val="00E9408D"/>
    <w:rsid w:val="00F03D06"/>
    <w:rsid w:val="00F25C05"/>
    <w:rsid w:val="00FD3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B250-2D91-447F-9111-39C872F9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3638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 van den (Karin)</dc:creator>
  <cp:keywords/>
  <dc:description/>
  <cp:lastModifiedBy>Conrad-Smit, AJA</cp:lastModifiedBy>
  <cp:revision>2</cp:revision>
  <dcterms:created xsi:type="dcterms:W3CDTF">2019-09-05T12:28:00Z</dcterms:created>
  <dcterms:modified xsi:type="dcterms:W3CDTF">2019-09-05T12:28:00Z</dcterms:modified>
</cp:coreProperties>
</file>