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17E" w:rsidRDefault="0059717E" w:rsidP="007F384F">
      <w:pPr>
        <w:pStyle w:val="Geenafstand"/>
        <w:tabs>
          <w:tab w:val="left" w:pos="426"/>
        </w:tabs>
        <w:ind w:left="426" w:hanging="426"/>
        <w:rPr>
          <w:rFonts w:ascii="Arial" w:eastAsiaTheme="majorEastAsia" w:hAnsi="Arial"/>
          <w:sz w:val="20"/>
        </w:rPr>
      </w:pPr>
      <w:r>
        <w:rPr>
          <w:noProof/>
        </w:rPr>
        <w:drawing>
          <wp:anchor distT="0" distB="0" distL="114300" distR="114300" simplePos="0" relativeHeight="251660288" behindDoc="1" locked="0" layoutInCell="1" allowOverlap="1" wp14:anchorId="246DB463" wp14:editId="1FADF875">
            <wp:simplePos x="0" y="0"/>
            <wp:positionH relativeFrom="page">
              <wp:posOffset>5372100</wp:posOffset>
            </wp:positionH>
            <wp:positionV relativeFrom="paragraph">
              <wp:posOffset>-598170</wp:posOffset>
            </wp:positionV>
            <wp:extent cx="2047875" cy="737235"/>
            <wp:effectExtent l="0" t="0" r="0" b="571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7875" cy="737235"/>
                    </a:xfrm>
                    <a:prstGeom prst="rect">
                      <a:avLst/>
                    </a:prstGeom>
                    <a:noFill/>
                  </pic:spPr>
                </pic:pic>
              </a:graphicData>
            </a:graphic>
            <wp14:sizeRelH relativeFrom="page">
              <wp14:pctWidth>0</wp14:pctWidth>
            </wp14:sizeRelH>
            <wp14:sizeRelV relativeFrom="page">
              <wp14:pctHeight>0</wp14:pctHeight>
            </wp14:sizeRelV>
          </wp:anchor>
        </w:drawing>
      </w:r>
    </w:p>
    <w:p w:rsidR="0059717E" w:rsidRDefault="0059717E" w:rsidP="007F384F">
      <w:pPr>
        <w:pStyle w:val="Geenafstand"/>
        <w:tabs>
          <w:tab w:val="left" w:pos="426"/>
        </w:tabs>
        <w:ind w:left="426" w:hanging="426"/>
        <w:rPr>
          <w:rFonts w:ascii="Arial" w:eastAsiaTheme="majorEastAsia" w:hAnsi="Arial"/>
          <w:sz w:val="20"/>
        </w:rPr>
      </w:pPr>
    </w:p>
    <w:p w:rsidR="007F384F" w:rsidRPr="007F384F" w:rsidRDefault="007F384F" w:rsidP="007F384F">
      <w:pPr>
        <w:pStyle w:val="Geenafstand"/>
        <w:tabs>
          <w:tab w:val="left" w:pos="426"/>
        </w:tabs>
        <w:ind w:left="426" w:hanging="426"/>
        <w:rPr>
          <w:rFonts w:ascii="Arial" w:eastAsiaTheme="majorEastAsia" w:hAnsi="Arial"/>
          <w:sz w:val="20"/>
        </w:rPr>
      </w:pPr>
      <w:r w:rsidRPr="007F384F">
        <w:rPr>
          <w:rFonts w:ascii="Arial" w:eastAsiaTheme="majorEastAsia" w:hAnsi="Arial"/>
          <w:sz w:val="20"/>
        </w:rPr>
        <w:t xml:space="preserve">De raad van de gemeente Alblasserdam; </w:t>
      </w:r>
    </w:p>
    <w:p w:rsidR="007F384F" w:rsidRPr="007F384F" w:rsidRDefault="007F384F" w:rsidP="007F384F">
      <w:pPr>
        <w:pStyle w:val="Geenafstand"/>
        <w:tabs>
          <w:tab w:val="left" w:pos="426"/>
        </w:tabs>
        <w:ind w:left="426" w:hanging="426"/>
        <w:rPr>
          <w:rFonts w:ascii="Arial" w:eastAsiaTheme="majorEastAsia" w:hAnsi="Arial"/>
          <w:sz w:val="20"/>
        </w:rPr>
      </w:pPr>
    </w:p>
    <w:p w:rsidR="007F384F" w:rsidRPr="007F384F" w:rsidRDefault="007F384F" w:rsidP="007F384F">
      <w:pPr>
        <w:pStyle w:val="Geenafstand"/>
        <w:tabs>
          <w:tab w:val="left" w:pos="426"/>
        </w:tabs>
        <w:ind w:left="426" w:hanging="426"/>
        <w:rPr>
          <w:rFonts w:ascii="Arial" w:eastAsiaTheme="majorEastAsia" w:hAnsi="Arial"/>
          <w:sz w:val="20"/>
        </w:rPr>
      </w:pPr>
      <w:r w:rsidRPr="007F384F">
        <w:rPr>
          <w:rFonts w:ascii="Arial" w:eastAsiaTheme="majorEastAsia" w:hAnsi="Arial"/>
          <w:sz w:val="20"/>
        </w:rPr>
        <w:t xml:space="preserve">gelezen het voorstel van het </w:t>
      </w:r>
      <w:r w:rsidR="0059717E">
        <w:rPr>
          <w:rFonts w:ascii="Arial" w:eastAsiaTheme="majorEastAsia" w:hAnsi="Arial"/>
          <w:sz w:val="20"/>
        </w:rPr>
        <w:t>presidium</w:t>
      </w:r>
      <w:r w:rsidRPr="007F384F">
        <w:rPr>
          <w:rFonts w:ascii="Arial" w:eastAsiaTheme="majorEastAsia" w:hAnsi="Arial"/>
          <w:sz w:val="20"/>
        </w:rPr>
        <w:t xml:space="preserve"> van </w:t>
      </w:r>
      <w:r w:rsidR="0059717E">
        <w:rPr>
          <w:rFonts w:ascii="Arial" w:eastAsiaTheme="majorEastAsia" w:hAnsi="Arial"/>
          <w:sz w:val="20"/>
        </w:rPr>
        <w:t xml:space="preserve">9 </w:t>
      </w:r>
      <w:r w:rsidR="0059717E" w:rsidRPr="0059717E">
        <w:rPr>
          <w:rFonts w:ascii="Arial" w:eastAsiaTheme="majorEastAsia" w:hAnsi="Arial"/>
          <w:sz w:val="20"/>
        </w:rPr>
        <w:t xml:space="preserve">september </w:t>
      </w:r>
      <w:r w:rsidRPr="0059717E">
        <w:rPr>
          <w:rFonts w:ascii="Arial" w:eastAsiaTheme="majorEastAsia" w:hAnsi="Arial"/>
          <w:sz w:val="20"/>
        </w:rPr>
        <w:t>2019</w:t>
      </w:r>
      <w:r w:rsidRPr="007F384F">
        <w:rPr>
          <w:rFonts w:ascii="Arial" w:eastAsiaTheme="majorEastAsia" w:hAnsi="Arial"/>
          <w:sz w:val="20"/>
        </w:rPr>
        <w:t xml:space="preserve">; </w:t>
      </w:r>
    </w:p>
    <w:p w:rsidR="007F384F" w:rsidRPr="007F384F" w:rsidRDefault="007F384F" w:rsidP="007F384F">
      <w:pPr>
        <w:pStyle w:val="Geenafstand"/>
        <w:tabs>
          <w:tab w:val="left" w:pos="426"/>
        </w:tabs>
        <w:ind w:left="426" w:hanging="426"/>
        <w:rPr>
          <w:rFonts w:ascii="Arial" w:eastAsiaTheme="majorEastAsia" w:hAnsi="Arial"/>
          <w:sz w:val="20"/>
        </w:rPr>
      </w:pPr>
    </w:p>
    <w:p w:rsidR="007F384F" w:rsidRPr="00BD199E" w:rsidRDefault="0092392B" w:rsidP="007F384F">
      <w:pPr>
        <w:pStyle w:val="Geenafstand"/>
        <w:rPr>
          <w:rFonts w:ascii="Arial" w:eastAsiaTheme="majorEastAsia" w:hAnsi="Arial"/>
          <w:sz w:val="20"/>
        </w:rPr>
      </w:pPr>
      <w:r>
        <w:rPr>
          <w:rFonts w:ascii="Arial" w:eastAsiaTheme="majorEastAsia" w:hAnsi="Arial"/>
          <w:sz w:val="20"/>
        </w:rPr>
        <w:t>gelet op de artikelen 95 (</w:t>
      </w:r>
      <w:r w:rsidR="007F384F" w:rsidRPr="00BD199E">
        <w:rPr>
          <w:rFonts w:ascii="Arial" w:eastAsiaTheme="majorEastAsia" w:hAnsi="Arial"/>
          <w:sz w:val="20"/>
        </w:rPr>
        <w:t>eerste en tweede lid</w:t>
      </w:r>
      <w:r>
        <w:rPr>
          <w:rFonts w:ascii="Arial" w:eastAsiaTheme="majorEastAsia" w:hAnsi="Arial"/>
          <w:sz w:val="20"/>
        </w:rPr>
        <w:t>)</w:t>
      </w:r>
      <w:r w:rsidR="007F384F" w:rsidRPr="00BD199E">
        <w:rPr>
          <w:rFonts w:ascii="Arial" w:eastAsiaTheme="majorEastAsia" w:hAnsi="Arial"/>
          <w:sz w:val="20"/>
        </w:rPr>
        <w:t>, 96</w:t>
      </w:r>
      <w:r>
        <w:rPr>
          <w:rFonts w:ascii="Arial" w:eastAsiaTheme="majorEastAsia" w:hAnsi="Arial"/>
          <w:sz w:val="20"/>
        </w:rPr>
        <w:t xml:space="preserve"> (</w:t>
      </w:r>
      <w:r w:rsidR="007F384F" w:rsidRPr="00BD199E">
        <w:rPr>
          <w:rFonts w:ascii="Arial" w:eastAsiaTheme="majorEastAsia" w:hAnsi="Arial"/>
          <w:sz w:val="20"/>
        </w:rPr>
        <w:t>eerste en tweede lid</w:t>
      </w:r>
      <w:r>
        <w:rPr>
          <w:rFonts w:ascii="Arial" w:eastAsiaTheme="majorEastAsia" w:hAnsi="Arial"/>
          <w:sz w:val="20"/>
        </w:rPr>
        <w:t xml:space="preserve">), </w:t>
      </w:r>
      <w:r w:rsidR="007F384F" w:rsidRPr="00BD199E">
        <w:rPr>
          <w:rFonts w:ascii="Arial" w:eastAsiaTheme="majorEastAsia" w:hAnsi="Arial"/>
          <w:sz w:val="20"/>
        </w:rPr>
        <w:t>97</w:t>
      </w:r>
      <w:r>
        <w:rPr>
          <w:rFonts w:ascii="Arial" w:eastAsiaTheme="majorEastAsia" w:hAnsi="Arial"/>
          <w:sz w:val="20"/>
        </w:rPr>
        <w:t>, 98 en</w:t>
      </w:r>
      <w:r w:rsidR="007F384F" w:rsidRPr="00BD199E">
        <w:rPr>
          <w:rFonts w:ascii="Arial" w:eastAsiaTheme="majorEastAsia" w:hAnsi="Arial"/>
          <w:sz w:val="20"/>
        </w:rPr>
        <w:t xml:space="preserve"> 99 van de Gemeentewet en de artikelen </w:t>
      </w:r>
      <w:r>
        <w:rPr>
          <w:rFonts w:ascii="Arial" w:eastAsiaTheme="majorEastAsia" w:hAnsi="Arial"/>
          <w:sz w:val="20"/>
        </w:rPr>
        <w:t>3.1.3 (</w:t>
      </w:r>
      <w:r w:rsidR="007F384F" w:rsidRPr="00BD199E">
        <w:rPr>
          <w:rFonts w:ascii="Arial" w:eastAsiaTheme="majorEastAsia" w:hAnsi="Arial"/>
          <w:sz w:val="20"/>
        </w:rPr>
        <w:t>eerste lid</w:t>
      </w:r>
      <w:r>
        <w:rPr>
          <w:rFonts w:ascii="Arial" w:eastAsiaTheme="majorEastAsia" w:hAnsi="Arial"/>
          <w:sz w:val="20"/>
        </w:rPr>
        <w:t>)</w:t>
      </w:r>
      <w:r w:rsidR="007F384F" w:rsidRPr="00BD199E">
        <w:rPr>
          <w:rFonts w:ascii="Arial" w:eastAsiaTheme="majorEastAsia" w:hAnsi="Arial"/>
          <w:sz w:val="20"/>
        </w:rPr>
        <w:t>, 3.1.4</w:t>
      </w:r>
      <w:r>
        <w:rPr>
          <w:rFonts w:ascii="Arial" w:eastAsiaTheme="majorEastAsia" w:hAnsi="Arial"/>
          <w:sz w:val="20"/>
        </w:rPr>
        <w:t xml:space="preserve"> (</w:t>
      </w:r>
      <w:r w:rsidR="007F384F" w:rsidRPr="00BD199E">
        <w:rPr>
          <w:rFonts w:ascii="Arial" w:eastAsiaTheme="majorEastAsia" w:hAnsi="Arial"/>
          <w:sz w:val="20"/>
        </w:rPr>
        <w:t>eerste lid</w:t>
      </w:r>
      <w:r>
        <w:rPr>
          <w:rFonts w:ascii="Arial" w:eastAsiaTheme="majorEastAsia" w:hAnsi="Arial"/>
          <w:sz w:val="20"/>
        </w:rPr>
        <w:t>)</w:t>
      </w:r>
      <w:r w:rsidR="007F384F" w:rsidRPr="00BD199E">
        <w:rPr>
          <w:rFonts w:ascii="Arial" w:eastAsiaTheme="majorEastAsia" w:hAnsi="Arial"/>
          <w:sz w:val="20"/>
        </w:rPr>
        <w:t>, 3.1.9</w:t>
      </w:r>
      <w:r>
        <w:rPr>
          <w:rFonts w:ascii="Arial" w:eastAsiaTheme="majorEastAsia" w:hAnsi="Arial"/>
          <w:sz w:val="20"/>
        </w:rPr>
        <w:t xml:space="preserve"> (</w:t>
      </w:r>
      <w:r w:rsidR="007F384F" w:rsidRPr="00BD199E">
        <w:rPr>
          <w:rFonts w:ascii="Arial" w:eastAsiaTheme="majorEastAsia" w:hAnsi="Arial"/>
          <w:sz w:val="20"/>
        </w:rPr>
        <w:t>eerste lid</w:t>
      </w:r>
      <w:r>
        <w:rPr>
          <w:rFonts w:ascii="Arial" w:eastAsiaTheme="majorEastAsia" w:hAnsi="Arial"/>
          <w:sz w:val="20"/>
        </w:rPr>
        <w:t>)</w:t>
      </w:r>
      <w:r w:rsidR="007F384F" w:rsidRPr="00BD199E">
        <w:rPr>
          <w:rFonts w:ascii="Arial" w:eastAsiaTheme="majorEastAsia" w:hAnsi="Arial"/>
          <w:sz w:val="20"/>
        </w:rPr>
        <w:t>, 3.3.2, 3.3.3</w:t>
      </w:r>
      <w:r>
        <w:rPr>
          <w:rFonts w:ascii="Arial" w:eastAsiaTheme="majorEastAsia" w:hAnsi="Arial"/>
          <w:sz w:val="20"/>
        </w:rPr>
        <w:t xml:space="preserve"> (</w:t>
      </w:r>
      <w:r w:rsidR="007F384F" w:rsidRPr="00BD199E">
        <w:rPr>
          <w:rFonts w:ascii="Arial" w:eastAsiaTheme="majorEastAsia" w:hAnsi="Arial"/>
          <w:sz w:val="20"/>
        </w:rPr>
        <w:t>tweede lid</w:t>
      </w:r>
      <w:r>
        <w:rPr>
          <w:rFonts w:ascii="Arial" w:eastAsiaTheme="majorEastAsia" w:hAnsi="Arial"/>
          <w:sz w:val="20"/>
        </w:rPr>
        <w:t>)</w:t>
      </w:r>
      <w:r w:rsidR="007F384F" w:rsidRPr="00BD199E">
        <w:rPr>
          <w:rFonts w:ascii="Arial" w:eastAsiaTheme="majorEastAsia" w:hAnsi="Arial"/>
          <w:sz w:val="20"/>
        </w:rPr>
        <w:t xml:space="preserve">, </w:t>
      </w:r>
      <w:r>
        <w:rPr>
          <w:rFonts w:ascii="Arial" w:eastAsiaTheme="majorEastAsia" w:hAnsi="Arial"/>
          <w:sz w:val="20"/>
        </w:rPr>
        <w:t xml:space="preserve">3.3.8, </w:t>
      </w:r>
      <w:r w:rsidR="007F384F" w:rsidRPr="00BD199E">
        <w:rPr>
          <w:rFonts w:ascii="Arial" w:eastAsiaTheme="majorEastAsia" w:hAnsi="Arial"/>
          <w:sz w:val="20"/>
        </w:rPr>
        <w:t>3.4.1</w:t>
      </w:r>
      <w:r>
        <w:rPr>
          <w:rFonts w:ascii="Arial" w:eastAsiaTheme="majorEastAsia" w:hAnsi="Arial"/>
          <w:sz w:val="20"/>
        </w:rPr>
        <w:t xml:space="preserve"> (</w:t>
      </w:r>
      <w:r w:rsidR="007F384F" w:rsidRPr="00BD199E">
        <w:rPr>
          <w:rFonts w:ascii="Arial" w:eastAsiaTheme="majorEastAsia" w:hAnsi="Arial"/>
          <w:sz w:val="20"/>
        </w:rPr>
        <w:t>eerste lid</w:t>
      </w:r>
      <w:r>
        <w:rPr>
          <w:rFonts w:ascii="Arial" w:eastAsiaTheme="majorEastAsia" w:hAnsi="Arial"/>
          <w:sz w:val="20"/>
        </w:rPr>
        <w:t xml:space="preserve">) en </w:t>
      </w:r>
      <w:r w:rsidR="007F384F" w:rsidRPr="00BD199E">
        <w:rPr>
          <w:rFonts w:ascii="Arial" w:eastAsiaTheme="majorEastAsia" w:hAnsi="Arial"/>
          <w:sz w:val="20"/>
        </w:rPr>
        <w:t>3.4.2 van het Rechtspositiebesluit de</w:t>
      </w:r>
      <w:r w:rsidR="000207C1">
        <w:rPr>
          <w:rFonts w:ascii="Arial" w:eastAsiaTheme="majorEastAsia" w:hAnsi="Arial"/>
          <w:sz w:val="20"/>
        </w:rPr>
        <w:t>centrale politieke ambtsdragers,</w:t>
      </w:r>
      <w:r w:rsidR="000207C1">
        <w:rPr>
          <w:rFonts w:ascii="Arial" w:eastAsiaTheme="majorEastAsia" w:hAnsi="Arial"/>
          <w:sz w:val="20"/>
        </w:rPr>
        <w:br/>
        <w:t>te zien in samenhang met de verordening rechtspositie burgemeester en wethouders gemeente Alblasserdam 2019;</w:t>
      </w:r>
    </w:p>
    <w:p w:rsidR="007F384F" w:rsidRPr="007F384F" w:rsidRDefault="007F384F" w:rsidP="007F384F">
      <w:pPr>
        <w:pStyle w:val="Geenafstand"/>
        <w:tabs>
          <w:tab w:val="left" w:pos="426"/>
        </w:tabs>
        <w:ind w:left="426" w:hanging="426"/>
        <w:rPr>
          <w:rFonts w:ascii="Arial" w:eastAsiaTheme="majorEastAsia" w:hAnsi="Arial"/>
          <w:sz w:val="20"/>
        </w:rPr>
      </w:pPr>
    </w:p>
    <w:p w:rsidR="0092392B" w:rsidRPr="007F384F" w:rsidRDefault="0092392B" w:rsidP="007F384F">
      <w:pPr>
        <w:pStyle w:val="Geenafstand"/>
        <w:tabs>
          <w:tab w:val="left" w:pos="426"/>
        </w:tabs>
        <w:ind w:left="426" w:hanging="426"/>
        <w:rPr>
          <w:rFonts w:ascii="Arial" w:eastAsiaTheme="majorEastAsia" w:hAnsi="Arial"/>
          <w:sz w:val="20"/>
        </w:rPr>
      </w:pPr>
    </w:p>
    <w:p w:rsidR="007F384F" w:rsidRPr="007F384F" w:rsidRDefault="007F384F" w:rsidP="007F384F">
      <w:pPr>
        <w:pStyle w:val="Geenafstand"/>
        <w:tabs>
          <w:tab w:val="left" w:pos="426"/>
        </w:tabs>
        <w:ind w:left="426" w:hanging="426"/>
        <w:rPr>
          <w:rFonts w:ascii="Arial" w:eastAsiaTheme="majorEastAsia" w:hAnsi="Arial"/>
          <w:sz w:val="20"/>
        </w:rPr>
      </w:pPr>
      <w:r w:rsidRPr="007F384F">
        <w:rPr>
          <w:rFonts w:ascii="Arial" w:eastAsiaTheme="majorEastAsia" w:hAnsi="Arial"/>
          <w:sz w:val="20"/>
        </w:rPr>
        <w:t>besluit vast te stellen de volgende</w:t>
      </w:r>
    </w:p>
    <w:p w:rsidR="007F384F" w:rsidRDefault="007F384F" w:rsidP="007F384F">
      <w:pPr>
        <w:pStyle w:val="Geenafstand"/>
        <w:tabs>
          <w:tab w:val="left" w:pos="426"/>
        </w:tabs>
        <w:ind w:left="426" w:hanging="426"/>
        <w:rPr>
          <w:rFonts w:ascii="Arial" w:eastAsiaTheme="majorEastAsia" w:hAnsi="Arial"/>
          <w:sz w:val="20"/>
        </w:rPr>
      </w:pPr>
    </w:p>
    <w:p w:rsidR="0092392B" w:rsidRPr="007F384F" w:rsidRDefault="0092392B" w:rsidP="007F384F">
      <w:pPr>
        <w:pStyle w:val="Geenafstand"/>
        <w:tabs>
          <w:tab w:val="left" w:pos="426"/>
        </w:tabs>
        <w:ind w:left="426" w:hanging="426"/>
        <w:rPr>
          <w:rFonts w:ascii="Arial" w:eastAsiaTheme="majorEastAsia" w:hAnsi="Arial"/>
          <w:sz w:val="20"/>
        </w:rPr>
      </w:pPr>
    </w:p>
    <w:p w:rsidR="007F384F" w:rsidRPr="002D73EB" w:rsidRDefault="007F384F" w:rsidP="002D73EB">
      <w:pPr>
        <w:pStyle w:val="OPArtikelTitel"/>
        <w:rPr>
          <w:rFonts w:eastAsiaTheme="majorEastAsia"/>
        </w:rPr>
      </w:pPr>
      <w:r w:rsidRPr="002D73EB">
        <w:rPr>
          <w:rFonts w:eastAsiaTheme="majorEastAsia"/>
        </w:rPr>
        <w:t>Verordening rechtspositie</w:t>
      </w:r>
      <w:r w:rsidR="0092392B" w:rsidRPr="002D73EB">
        <w:rPr>
          <w:rFonts w:eastAsiaTheme="majorEastAsia"/>
        </w:rPr>
        <w:t xml:space="preserve"> </w:t>
      </w:r>
      <w:r w:rsidRPr="002D73EB">
        <w:rPr>
          <w:rFonts w:eastAsiaTheme="majorEastAsia"/>
        </w:rPr>
        <w:t xml:space="preserve">raads- en commissieleden </w:t>
      </w:r>
      <w:r w:rsidR="002D73EB">
        <w:rPr>
          <w:rFonts w:eastAsiaTheme="majorEastAsia"/>
        </w:rPr>
        <w:t xml:space="preserve">gemeente </w:t>
      </w:r>
      <w:r w:rsidRPr="002D73EB">
        <w:rPr>
          <w:rFonts w:eastAsiaTheme="majorEastAsia"/>
        </w:rPr>
        <w:t>Alblasserdam 2019</w:t>
      </w:r>
      <w:r w:rsidR="0092392B" w:rsidRPr="002D73EB">
        <w:rPr>
          <w:rFonts w:eastAsiaTheme="majorEastAsia"/>
        </w:rPr>
        <w:t xml:space="preserve"> </w:t>
      </w:r>
    </w:p>
    <w:p w:rsidR="007F384F" w:rsidRPr="007F384F" w:rsidRDefault="007F384F" w:rsidP="007F384F">
      <w:pPr>
        <w:pStyle w:val="Geenafstand"/>
        <w:tabs>
          <w:tab w:val="left" w:pos="426"/>
        </w:tabs>
        <w:ind w:left="426" w:hanging="426"/>
        <w:rPr>
          <w:rFonts w:ascii="Arial" w:eastAsiaTheme="majorEastAsia" w:hAnsi="Arial"/>
          <w:sz w:val="20"/>
        </w:rPr>
      </w:pPr>
    </w:p>
    <w:p w:rsidR="007F384F" w:rsidRPr="007F384F" w:rsidRDefault="007F384F" w:rsidP="007F384F">
      <w:pPr>
        <w:pStyle w:val="Geenafstand"/>
        <w:tabs>
          <w:tab w:val="left" w:pos="426"/>
        </w:tabs>
        <w:ind w:left="426" w:hanging="426"/>
        <w:rPr>
          <w:rStyle w:val="Zwaar"/>
          <w:rFonts w:ascii="Arial" w:eastAsiaTheme="majorEastAsia" w:hAnsi="Arial"/>
          <w:sz w:val="20"/>
        </w:rPr>
      </w:pPr>
      <w:r w:rsidRPr="007F384F">
        <w:rPr>
          <w:rStyle w:val="Zwaar"/>
          <w:rFonts w:ascii="Arial" w:eastAsiaTheme="majorEastAsia" w:hAnsi="Arial"/>
          <w:sz w:val="20"/>
        </w:rPr>
        <w:t>Artikel 1 Definitiebepalingen</w:t>
      </w:r>
    </w:p>
    <w:p w:rsidR="007F384F" w:rsidRPr="007F384F" w:rsidRDefault="007F384F" w:rsidP="007F384F">
      <w:pPr>
        <w:pStyle w:val="Geenafstand"/>
        <w:tabs>
          <w:tab w:val="left" w:pos="426"/>
        </w:tabs>
        <w:ind w:left="426" w:hanging="426"/>
        <w:rPr>
          <w:rFonts w:ascii="Arial" w:eastAsiaTheme="majorEastAsia" w:hAnsi="Arial"/>
          <w:sz w:val="20"/>
        </w:rPr>
      </w:pPr>
      <w:r w:rsidRPr="007F384F">
        <w:rPr>
          <w:rFonts w:ascii="Arial" w:eastAsiaTheme="majorEastAsia" w:hAnsi="Arial"/>
          <w:sz w:val="20"/>
        </w:rPr>
        <w:t xml:space="preserve">In deze verordening wordt verstaan onder: </w:t>
      </w:r>
    </w:p>
    <w:p w:rsidR="007F384F" w:rsidRPr="007F384F" w:rsidRDefault="007F384F" w:rsidP="0092392B">
      <w:pPr>
        <w:pStyle w:val="Geenafstand"/>
        <w:ind w:left="1418" w:right="-233" w:hanging="1418"/>
        <w:rPr>
          <w:rFonts w:ascii="Arial" w:eastAsiaTheme="majorEastAsia" w:hAnsi="Arial"/>
          <w:sz w:val="20"/>
        </w:rPr>
      </w:pPr>
      <w:r w:rsidRPr="007F384F">
        <w:rPr>
          <w:rFonts w:ascii="Arial" w:eastAsiaTheme="majorEastAsia" w:hAnsi="Arial"/>
          <w:sz w:val="20"/>
        </w:rPr>
        <w:t>a. commissielid:</w:t>
      </w:r>
      <w:r w:rsidR="0092392B">
        <w:rPr>
          <w:rFonts w:ascii="Arial" w:eastAsiaTheme="majorEastAsia" w:hAnsi="Arial"/>
          <w:sz w:val="20"/>
        </w:rPr>
        <w:t xml:space="preserve"> </w:t>
      </w:r>
      <w:r w:rsidRPr="007F384F">
        <w:rPr>
          <w:rFonts w:ascii="Arial" w:eastAsiaTheme="majorEastAsia" w:hAnsi="Arial"/>
          <w:sz w:val="20"/>
        </w:rPr>
        <w:t>lid van een commissie als bedoeld in de artikelen 82, 83 en 84 van de Gemeentewet, dat niet tevens raadslid is of ambtenaar die als zodanig tot lid van een commissie is benoemd.</w:t>
      </w:r>
    </w:p>
    <w:p w:rsidR="007F384F" w:rsidRPr="007F384F" w:rsidRDefault="007F384F" w:rsidP="007F384F">
      <w:pPr>
        <w:pStyle w:val="Geenafstand"/>
        <w:tabs>
          <w:tab w:val="left" w:pos="426"/>
        </w:tabs>
        <w:ind w:left="426" w:hanging="426"/>
        <w:rPr>
          <w:rFonts w:ascii="Arial" w:eastAsiaTheme="majorEastAsia" w:hAnsi="Arial"/>
          <w:sz w:val="20"/>
        </w:rPr>
      </w:pPr>
      <w:r w:rsidRPr="007F384F">
        <w:rPr>
          <w:rFonts w:ascii="Arial" w:eastAsiaTheme="majorEastAsia" w:hAnsi="Arial"/>
          <w:sz w:val="20"/>
        </w:rPr>
        <w:t xml:space="preserve">b. griffier: </w:t>
      </w:r>
      <w:r w:rsidR="0092392B">
        <w:rPr>
          <w:rFonts w:ascii="Arial" w:eastAsiaTheme="majorEastAsia" w:hAnsi="Arial"/>
          <w:sz w:val="20"/>
        </w:rPr>
        <w:tab/>
      </w:r>
      <w:r w:rsidRPr="007F384F">
        <w:rPr>
          <w:rFonts w:ascii="Arial" w:eastAsiaTheme="majorEastAsia" w:hAnsi="Arial"/>
          <w:sz w:val="20"/>
        </w:rPr>
        <w:t>de griffier, bedoeld in artikel 107 van de Gemeentewet.</w:t>
      </w:r>
    </w:p>
    <w:p w:rsidR="007F384F" w:rsidRPr="007F384F" w:rsidRDefault="007F384F" w:rsidP="007F384F">
      <w:pPr>
        <w:pStyle w:val="Geenafstand"/>
        <w:tabs>
          <w:tab w:val="left" w:pos="426"/>
        </w:tabs>
        <w:ind w:left="426" w:hanging="426"/>
        <w:rPr>
          <w:rFonts w:ascii="Arial" w:eastAsiaTheme="majorEastAsia" w:hAnsi="Arial"/>
          <w:sz w:val="20"/>
        </w:rPr>
      </w:pPr>
      <w:r w:rsidRPr="007F384F">
        <w:rPr>
          <w:rFonts w:ascii="Arial" w:eastAsiaTheme="majorEastAsia" w:hAnsi="Arial"/>
          <w:sz w:val="20"/>
        </w:rPr>
        <w:t xml:space="preserve">c. raadslid: </w:t>
      </w:r>
      <w:r w:rsidR="0092392B">
        <w:rPr>
          <w:rFonts w:ascii="Arial" w:eastAsiaTheme="majorEastAsia" w:hAnsi="Arial"/>
          <w:sz w:val="20"/>
        </w:rPr>
        <w:tab/>
      </w:r>
      <w:r w:rsidRPr="007F384F">
        <w:rPr>
          <w:rFonts w:ascii="Arial" w:eastAsiaTheme="majorEastAsia" w:hAnsi="Arial"/>
          <w:sz w:val="20"/>
        </w:rPr>
        <w:t xml:space="preserve">lid van de gemeenteraad. </w:t>
      </w:r>
    </w:p>
    <w:p w:rsidR="007F384F" w:rsidRPr="007F384F" w:rsidRDefault="007F384F" w:rsidP="007F384F">
      <w:pPr>
        <w:pStyle w:val="Geenafstand"/>
        <w:tabs>
          <w:tab w:val="left" w:pos="426"/>
        </w:tabs>
        <w:ind w:left="426" w:hanging="426"/>
        <w:rPr>
          <w:rFonts w:ascii="Arial" w:eastAsiaTheme="majorEastAsia" w:hAnsi="Arial"/>
          <w:sz w:val="20"/>
        </w:rPr>
      </w:pPr>
    </w:p>
    <w:p w:rsidR="007F384F" w:rsidRPr="00B159EA" w:rsidRDefault="007F384F" w:rsidP="007F384F">
      <w:pPr>
        <w:pStyle w:val="Geenafstand"/>
        <w:tabs>
          <w:tab w:val="left" w:pos="426"/>
        </w:tabs>
        <w:ind w:left="426" w:hanging="426"/>
        <w:rPr>
          <w:rStyle w:val="Zwaar"/>
          <w:rFonts w:ascii="Arial" w:eastAsiaTheme="majorEastAsia" w:hAnsi="Arial"/>
          <w:sz w:val="20"/>
        </w:rPr>
      </w:pPr>
      <w:r w:rsidRPr="00B159EA">
        <w:rPr>
          <w:rStyle w:val="Zwaar"/>
          <w:rFonts w:ascii="Arial" w:eastAsiaTheme="majorEastAsia" w:hAnsi="Arial"/>
          <w:sz w:val="20"/>
        </w:rPr>
        <w:t>Artikel 2. Vergoeding voor de werkzaamheden van raadsleden</w:t>
      </w:r>
    </w:p>
    <w:p w:rsidR="007F384F" w:rsidRPr="007F384F" w:rsidRDefault="006D12F7" w:rsidP="007F384F">
      <w:pPr>
        <w:pStyle w:val="Geenafstand"/>
        <w:tabs>
          <w:tab w:val="left" w:pos="426"/>
        </w:tabs>
        <w:ind w:left="426" w:hanging="426"/>
        <w:rPr>
          <w:rFonts w:ascii="Arial" w:eastAsiaTheme="majorEastAsia" w:hAnsi="Arial"/>
          <w:i/>
          <w:sz w:val="20"/>
        </w:rPr>
      </w:pPr>
      <w:r>
        <w:rPr>
          <w:rFonts w:ascii="Arial" w:eastAsiaTheme="majorEastAsia" w:hAnsi="Arial"/>
          <w:i/>
          <w:sz w:val="20"/>
        </w:rPr>
        <w:t>[</w:t>
      </w:r>
      <w:r w:rsidR="007F384F" w:rsidRPr="00B159EA">
        <w:rPr>
          <w:rFonts w:ascii="Arial" w:eastAsiaTheme="majorEastAsia" w:hAnsi="Arial"/>
          <w:i/>
          <w:sz w:val="20"/>
        </w:rPr>
        <w:t>niet opgenomen]</w:t>
      </w:r>
    </w:p>
    <w:p w:rsidR="007F384F" w:rsidRPr="007F384F" w:rsidRDefault="007F384F" w:rsidP="007F384F">
      <w:pPr>
        <w:pStyle w:val="Geenafstand"/>
        <w:tabs>
          <w:tab w:val="left" w:pos="426"/>
        </w:tabs>
        <w:ind w:left="426" w:hanging="426"/>
        <w:rPr>
          <w:rFonts w:ascii="Arial" w:eastAsiaTheme="majorEastAsia" w:hAnsi="Arial"/>
          <w:sz w:val="20"/>
        </w:rPr>
      </w:pPr>
    </w:p>
    <w:p w:rsidR="007F384F" w:rsidRPr="007F384F" w:rsidRDefault="007F384F" w:rsidP="007F384F">
      <w:pPr>
        <w:pStyle w:val="Geenafstand"/>
        <w:tabs>
          <w:tab w:val="left" w:pos="426"/>
        </w:tabs>
        <w:ind w:left="426" w:hanging="426"/>
        <w:rPr>
          <w:rStyle w:val="Zwaar"/>
          <w:rFonts w:ascii="Arial" w:eastAsiaTheme="majorEastAsia" w:hAnsi="Arial"/>
          <w:sz w:val="20"/>
        </w:rPr>
      </w:pPr>
      <w:r w:rsidRPr="007F384F">
        <w:rPr>
          <w:rStyle w:val="Zwaar"/>
          <w:rFonts w:ascii="Arial" w:eastAsiaTheme="majorEastAsia" w:hAnsi="Arial"/>
          <w:sz w:val="20"/>
        </w:rPr>
        <w:t>Artikel 3. Toelage raadslid onderzoekscommissie</w:t>
      </w:r>
      <w:r w:rsidR="00837078">
        <w:rPr>
          <w:rStyle w:val="Zwaar"/>
          <w:rFonts w:ascii="Arial" w:eastAsiaTheme="majorEastAsia" w:hAnsi="Arial"/>
          <w:sz w:val="20"/>
        </w:rPr>
        <w:t>/bijzondere commissie</w:t>
      </w:r>
    </w:p>
    <w:p w:rsidR="00B159EA" w:rsidRDefault="007F384F" w:rsidP="00B159EA">
      <w:pPr>
        <w:pStyle w:val="Geenafstand"/>
        <w:rPr>
          <w:rFonts w:ascii="Arial" w:eastAsiaTheme="majorEastAsia" w:hAnsi="Arial"/>
          <w:sz w:val="20"/>
        </w:rPr>
      </w:pPr>
      <w:r w:rsidRPr="007F384F">
        <w:rPr>
          <w:rFonts w:ascii="Arial" w:eastAsiaTheme="majorEastAsia" w:hAnsi="Arial"/>
          <w:sz w:val="20"/>
        </w:rPr>
        <w:t xml:space="preserve">Een raadslid dat lid is van een onderzoekscommissie als bedoeld in artikel 155a, derde lid, van de Gemeentewet wordt voor de duur van de activiteiten van die commissie ten laste van de gemeente een </w:t>
      </w:r>
      <w:r w:rsidR="00B159EA">
        <w:rPr>
          <w:rFonts w:ascii="Arial" w:eastAsiaTheme="majorEastAsia" w:hAnsi="Arial"/>
          <w:sz w:val="20"/>
        </w:rPr>
        <w:t xml:space="preserve">maandelijkse </w:t>
      </w:r>
      <w:r w:rsidRPr="007F384F">
        <w:rPr>
          <w:rFonts w:ascii="Arial" w:eastAsiaTheme="majorEastAsia" w:hAnsi="Arial"/>
          <w:sz w:val="20"/>
        </w:rPr>
        <w:t>toelage toegekend</w:t>
      </w:r>
      <w:r w:rsidR="00B159EA">
        <w:rPr>
          <w:rFonts w:ascii="Arial" w:eastAsiaTheme="majorEastAsia" w:hAnsi="Arial"/>
          <w:sz w:val="20"/>
        </w:rPr>
        <w:t>. De hoogte van de toelage wordt vastgesteld bij het besluit van de gemeenteraad om een onderzoekscommissie</w:t>
      </w:r>
      <w:r w:rsidR="00837078">
        <w:rPr>
          <w:rFonts w:ascii="Arial" w:eastAsiaTheme="majorEastAsia" w:hAnsi="Arial"/>
          <w:sz w:val="20"/>
        </w:rPr>
        <w:t xml:space="preserve"> of bijzondere commissie</w:t>
      </w:r>
      <w:r w:rsidR="00B159EA">
        <w:rPr>
          <w:rFonts w:ascii="Arial" w:eastAsiaTheme="majorEastAsia" w:hAnsi="Arial"/>
          <w:sz w:val="20"/>
        </w:rPr>
        <w:t xml:space="preserve"> in te stellen. Overeenkomstig het bepaalde in artikel 3.1.3., eerste lid, Rechtspositiebesluit decentrale politieke ambtsdragers, bedraagt de toelage per jaar niet meer dan maximaal drie maal de maandelijkse vergoeding voor de werkzaamheden</w:t>
      </w:r>
      <w:r w:rsidR="00474279">
        <w:rPr>
          <w:rFonts w:ascii="Arial" w:eastAsiaTheme="majorEastAsia" w:hAnsi="Arial"/>
          <w:sz w:val="20"/>
        </w:rPr>
        <w:t>.</w:t>
      </w:r>
    </w:p>
    <w:p w:rsidR="007F384F" w:rsidRPr="007F384F" w:rsidRDefault="007F384F" w:rsidP="007F384F">
      <w:pPr>
        <w:pStyle w:val="Geenafstand"/>
        <w:tabs>
          <w:tab w:val="left" w:pos="426"/>
        </w:tabs>
        <w:ind w:left="426" w:hanging="426"/>
        <w:rPr>
          <w:rFonts w:ascii="Arial" w:eastAsiaTheme="majorEastAsia" w:hAnsi="Arial"/>
          <w:sz w:val="20"/>
        </w:rPr>
      </w:pPr>
    </w:p>
    <w:p w:rsidR="007F384F" w:rsidRPr="007F384F" w:rsidRDefault="007F384F" w:rsidP="007F384F">
      <w:pPr>
        <w:pStyle w:val="Geenafstand"/>
        <w:tabs>
          <w:tab w:val="left" w:pos="426"/>
        </w:tabs>
        <w:ind w:left="426" w:hanging="426"/>
        <w:rPr>
          <w:rStyle w:val="Zwaar"/>
          <w:rFonts w:ascii="Arial" w:eastAsiaTheme="majorEastAsia" w:hAnsi="Arial"/>
          <w:sz w:val="20"/>
        </w:rPr>
      </w:pPr>
      <w:r w:rsidRPr="007F384F">
        <w:rPr>
          <w:rStyle w:val="Zwaar"/>
          <w:rFonts w:ascii="Arial" w:eastAsiaTheme="majorEastAsia" w:hAnsi="Arial"/>
          <w:sz w:val="20"/>
        </w:rPr>
        <w:t>Artikel 4. Reis- en verblijfkosten raads- en commissieleden voor reizen buiten de gemeente</w:t>
      </w:r>
    </w:p>
    <w:p w:rsidR="007F384F" w:rsidRPr="007F384F" w:rsidRDefault="007F384F" w:rsidP="007F384F">
      <w:pPr>
        <w:pStyle w:val="Geenafstand"/>
        <w:tabs>
          <w:tab w:val="left" w:pos="426"/>
        </w:tabs>
        <w:ind w:left="426" w:hanging="426"/>
        <w:rPr>
          <w:rFonts w:ascii="Arial" w:eastAsiaTheme="majorEastAsia" w:hAnsi="Arial"/>
          <w:sz w:val="20"/>
        </w:rPr>
      </w:pPr>
      <w:r w:rsidRPr="007F384F">
        <w:rPr>
          <w:rFonts w:ascii="Arial" w:eastAsiaTheme="majorEastAsia" w:hAnsi="Arial"/>
          <w:sz w:val="20"/>
        </w:rPr>
        <w:t xml:space="preserve">1. </w:t>
      </w:r>
      <w:r w:rsidRPr="007F384F">
        <w:rPr>
          <w:rFonts w:ascii="Arial" w:eastAsiaTheme="majorEastAsia" w:hAnsi="Arial"/>
          <w:sz w:val="20"/>
        </w:rPr>
        <w:tab/>
        <w:t xml:space="preserve">Voor reizen buiten het grondgebied van de gemeente ter uitvoering van een beslissing van het gemeentebestuur als bedoeld in artikel 97 Gemeentewet worden aan een raads- of commissielid vergoed: </w:t>
      </w:r>
    </w:p>
    <w:p w:rsidR="007F384F" w:rsidRPr="007F384F" w:rsidRDefault="007F384F" w:rsidP="0092392B">
      <w:pPr>
        <w:pStyle w:val="Geenafstand"/>
        <w:numPr>
          <w:ilvl w:val="0"/>
          <w:numId w:val="5"/>
        </w:numPr>
        <w:ind w:left="709" w:hanging="283"/>
        <w:rPr>
          <w:rFonts w:ascii="Arial" w:eastAsiaTheme="majorEastAsia" w:hAnsi="Arial"/>
          <w:sz w:val="20"/>
        </w:rPr>
      </w:pPr>
      <w:r w:rsidRPr="007F384F">
        <w:rPr>
          <w:rFonts w:ascii="Arial" w:eastAsiaTheme="majorEastAsia" w:hAnsi="Arial"/>
          <w:sz w:val="20"/>
        </w:rPr>
        <w:t>de kosten voor het gebruik van openbaar vervoer;</w:t>
      </w:r>
    </w:p>
    <w:p w:rsidR="007F384F" w:rsidRPr="007F384F" w:rsidRDefault="007F384F" w:rsidP="0092392B">
      <w:pPr>
        <w:pStyle w:val="Geenafstand"/>
        <w:numPr>
          <w:ilvl w:val="0"/>
          <w:numId w:val="5"/>
        </w:numPr>
        <w:ind w:left="709" w:hanging="283"/>
        <w:rPr>
          <w:rFonts w:ascii="Arial" w:eastAsiaTheme="majorEastAsia" w:hAnsi="Arial"/>
          <w:sz w:val="20"/>
        </w:rPr>
      </w:pPr>
      <w:r w:rsidRPr="007F384F">
        <w:rPr>
          <w:rFonts w:ascii="Arial" w:eastAsiaTheme="majorEastAsia" w:hAnsi="Arial"/>
          <w:sz w:val="20"/>
        </w:rPr>
        <w:t>bij gebruik van een eigen auto het maximumbedrag dat door een werkgever aan een werknemer per afgelegde kilometer onbelast kan worden verstrekt .</w:t>
      </w:r>
    </w:p>
    <w:p w:rsidR="007F384F" w:rsidRPr="007F384F" w:rsidRDefault="007F384F" w:rsidP="007F384F">
      <w:pPr>
        <w:pStyle w:val="Geenafstand"/>
        <w:tabs>
          <w:tab w:val="left" w:pos="426"/>
        </w:tabs>
        <w:ind w:left="426" w:hanging="426"/>
        <w:rPr>
          <w:rFonts w:ascii="Arial" w:eastAsiaTheme="majorEastAsia" w:hAnsi="Arial"/>
          <w:sz w:val="20"/>
        </w:rPr>
      </w:pPr>
      <w:r w:rsidRPr="007F384F">
        <w:rPr>
          <w:rFonts w:ascii="Arial" w:eastAsiaTheme="majorEastAsia" w:hAnsi="Arial"/>
          <w:sz w:val="20"/>
        </w:rPr>
        <w:t xml:space="preserve">2. </w:t>
      </w:r>
      <w:r w:rsidRPr="007F384F">
        <w:rPr>
          <w:rFonts w:ascii="Arial" w:eastAsiaTheme="majorEastAsia" w:hAnsi="Arial"/>
          <w:sz w:val="20"/>
        </w:rPr>
        <w:tab/>
        <w:t>Voor reizen buiten het grondgebied van de gemeente, ter uitvoering van een beslissing van het gemeentebestuur, worden aan een raadslid of commissielid bij gebruik van eigen auto tevens de parkeer-, veer- en tolkosten vergoed;</w:t>
      </w:r>
    </w:p>
    <w:p w:rsidR="007F384F" w:rsidRPr="007F384F" w:rsidRDefault="007F384F" w:rsidP="007F384F">
      <w:pPr>
        <w:pStyle w:val="Geenafstand"/>
        <w:tabs>
          <w:tab w:val="left" w:pos="426"/>
        </w:tabs>
        <w:ind w:left="426" w:hanging="426"/>
        <w:rPr>
          <w:rFonts w:ascii="Arial" w:eastAsiaTheme="majorEastAsia" w:hAnsi="Arial"/>
          <w:sz w:val="20"/>
        </w:rPr>
      </w:pPr>
      <w:r w:rsidRPr="007F384F">
        <w:rPr>
          <w:rFonts w:ascii="Arial" w:eastAsiaTheme="majorEastAsia" w:hAnsi="Arial"/>
          <w:sz w:val="20"/>
        </w:rPr>
        <w:t xml:space="preserve">3. </w:t>
      </w:r>
      <w:r w:rsidRPr="007F384F">
        <w:rPr>
          <w:rFonts w:ascii="Arial" w:eastAsiaTheme="majorEastAsia" w:hAnsi="Arial"/>
          <w:sz w:val="20"/>
        </w:rPr>
        <w:tab/>
        <w:t>Boetes en naheffingsaanslagen voor parkeren worden niet vergoed.</w:t>
      </w:r>
    </w:p>
    <w:p w:rsidR="007F384F" w:rsidRPr="007F384F" w:rsidRDefault="007F384F" w:rsidP="007F384F">
      <w:pPr>
        <w:pStyle w:val="Geenafstand"/>
        <w:tabs>
          <w:tab w:val="left" w:pos="426"/>
        </w:tabs>
        <w:ind w:left="426" w:hanging="426"/>
        <w:rPr>
          <w:rFonts w:ascii="Arial" w:eastAsiaTheme="majorEastAsia" w:hAnsi="Arial"/>
          <w:sz w:val="20"/>
        </w:rPr>
      </w:pPr>
      <w:r w:rsidRPr="007F384F">
        <w:rPr>
          <w:rFonts w:ascii="Arial" w:eastAsiaTheme="majorEastAsia" w:hAnsi="Arial"/>
          <w:sz w:val="20"/>
        </w:rPr>
        <w:t xml:space="preserve">4. </w:t>
      </w:r>
      <w:r w:rsidRPr="007F384F">
        <w:rPr>
          <w:rFonts w:ascii="Arial" w:eastAsiaTheme="majorEastAsia" w:hAnsi="Arial"/>
          <w:sz w:val="20"/>
        </w:rPr>
        <w:tab/>
        <w:t>Als een raadslid of commissielid een tijdelijke functionele beperking heeft, kan voor reizen als bedoeld in het eerste lid, een voor de beperking geschikte vervoersvoorziening worden vergoed of ter beschikking gesteld.</w:t>
      </w:r>
    </w:p>
    <w:p w:rsidR="007F384F" w:rsidRDefault="007F384F" w:rsidP="007F384F">
      <w:pPr>
        <w:pStyle w:val="Geenafstand"/>
        <w:tabs>
          <w:tab w:val="left" w:pos="426"/>
        </w:tabs>
        <w:ind w:left="426" w:hanging="426"/>
        <w:rPr>
          <w:rFonts w:ascii="Arial" w:eastAsiaTheme="majorEastAsia" w:hAnsi="Arial"/>
          <w:sz w:val="20"/>
        </w:rPr>
      </w:pPr>
      <w:r w:rsidRPr="007F384F">
        <w:rPr>
          <w:rFonts w:ascii="Arial" w:eastAsiaTheme="majorEastAsia" w:hAnsi="Arial"/>
          <w:sz w:val="20"/>
        </w:rPr>
        <w:t xml:space="preserve">5. </w:t>
      </w:r>
      <w:r w:rsidRPr="007F384F">
        <w:rPr>
          <w:rFonts w:ascii="Arial" w:eastAsiaTheme="majorEastAsia" w:hAnsi="Arial"/>
          <w:sz w:val="20"/>
        </w:rPr>
        <w:tab/>
        <w:t xml:space="preserve">De noodzakelijke en redelijkerwijs gemaakte werkelijke verblijfkosten die een raadslid of </w:t>
      </w:r>
      <w:proofErr w:type="spellStart"/>
      <w:r w:rsidRPr="007F384F">
        <w:rPr>
          <w:rFonts w:ascii="Arial" w:eastAsiaTheme="majorEastAsia" w:hAnsi="Arial"/>
          <w:sz w:val="20"/>
        </w:rPr>
        <w:t>commissie</w:t>
      </w:r>
      <w:r w:rsidR="0092392B">
        <w:rPr>
          <w:rFonts w:ascii="Arial" w:eastAsiaTheme="majorEastAsia" w:hAnsi="Arial"/>
          <w:sz w:val="20"/>
        </w:rPr>
        <w:t>-</w:t>
      </w:r>
      <w:r w:rsidRPr="007F384F">
        <w:rPr>
          <w:rFonts w:ascii="Arial" w:eastAsiaTheme="majorEastAsia" w:hAnsi="Arial"/>
          <w:sz w:val="20"/>
        </w:rPr>
        <w:t>lid</w:t>
      </w:r>
      <w:proofErr w:type="spellEnd"/>
      <w:r w:rsidRPr="007F384F">
        <w:rPr>
          <w:rFonts w:ascii="Arial" w:eastAsiaTheme="majorEastAsia" w:hAnsi="Arial"/>
          <w:sz w:val="20"/>
        </w:rPr>
        <w:t xml:space="preserve"> maakt in verband met </w:t>
      </w:r>
      <w:r w:rsidRPr="0092392B">
        <w:rPr>
          <w:rFonts w:ascii="Arial" w:eastAsiaTheme="majorEastAsia" w:hAnsi="Arial"/>
          <w:sz w:val="20"/>
        </w:rPr>
        <w:t>reizen buiten</w:t>
      </w:r>
      <w:r w:rsidRPr="007F384F">
        <w:rPr>
          <w:rFonts w:ascii="Arial" w:eastAsiaTheme="majorEastAsia" w:hAnsi="Arial"/>
          <w:sz w:val="20"/>
        </w:rPr>
        <w:t xml:space="preserve"> het grondgebied ter uitvoering van een beslissing van het gemeentebestuur worden ten laste van de gemeente vergoed.</w:t>
      </w:r>
    </w:p>
    <w:p w:rsidR="000207C1" w:rsidRPr="007F384F" w:rsidRDefault="000207C1" w:rsidP="007F384F">
      <w:pPr>
        <w:pStyle w:val="Geenafstand"/>
        <w:tabs>
          <w:tab w:val="left" w:pos="426"/>
        </w:tabs>
        <w:ind w:left="426" w:hanging="426"/>
        <w:rPr>
          <w:rFonts w:ascii="Arial" w:eastAsiaTheme="majorEastAsia" w:hAnsi="Arial"/>
          <w:sz w:val="20"/>
        </w:rPr>
      </w:pPr>
    </w:p>
    <w:p w:rsidR="007F384F" w:rsidRPr="007F384F" w:rsidRDefault="007F384F" w:rsidP="007F384F">
      <w:pPr>
        <w:pStyle w:val="Geenafstand"/>
        <w:tabs>
          <w:tab w:val="left" w:pos="426"/>
        </w:tabs>
        <w:ind w:left="426" w:hanging="426"/>
        <w:rPr>
          <w:rFonts w:ascii="Arial" w:eastAsiaTheme="majorEastAsia" w:hAnsi="Arial"/>
          <w:sz w:val="20"/>
        </w:rPr>
      </w:pPr>
    </w:p>
    <w:p w:rsidR="007F384F" w:rsidRPr="007F384F" w:rsidRDefault="007F384F" w:rsidP="007F384F">
      <w:pPr>
        <w:pStyle w:val="Geenafstand"/>
        <w:tabs>
          <w:tab w:val="left" w:pos="426"/>
        </w:tabs>
        <w:ind w:left="426" w:hanging="426"/>
        <w:rPr>
          <w:rStyle w:val="Zwaar"/>
          <w:rFonts w:ascii="Arial" w:eastAsiaTheme="majorEastAsia" w:hAnsi="Arial"/>
          <w:sz w:val="20"/>
        </w:rPr>
      </w:pPr>
      <w:r w:rsidRPr="007F384F">
        <w:rPr>
          <w:rStyle w:val="Zwaar"/>
          <w:rFonts w:ascii="Arial" w:eastAsiaTheme="majorEastAsia" w:hAnsi="Arial"/>
          <w:sz w:val="20"/>
        </w:rPr>
        <w:lastRenderedPageBreak/>
        <w:t>Artikel 5. Verzekering raadsleden voor arbeidsongeschiktheid, ouderdom en overlijden</w:t>
      </w:r>
    </w:p>
    <w:p w:rsidR="007F384F" w:rsidRPr="007F384F" w:rsidRDefault="00474279" w:rsidP="00474279">
      <w:pPr>
        <w:pStyle w:val="Geenafstand"/>
        <w:tabs>
          <w:tab w:val="left" w:pos="426"/>
        </w:tabs>
        <w:ind w:left="426" w:hanging="426"/>
        <w:rPr>
          <w:rFonts w:ascii="Arial" w:eastAsiaTheme="majorEastAsia" w:hAnsi="Arial"/>
          <w:sz w:val="20"/>
        </w:rPr>
      </w:pPr>
      <w:r w:rsidRPr="007F384F">
        <w:rPr>
          <w:rFonts w:ascii="Arial" w:eastAsiaTheme="majorEastAsia" w:hAnsi="Arial"/>
          <w:i/>
          <w:sz w:val="20"/>
        </w:rPr>
        <w:t>[niet opgenomen</w:t>
      </w:r>
      <w:r>
        <w:rPr>
          <w:rFonts w:ascii="Arial" w:eastAsiaTheme="majorEastAsia" w:hAnsi="Arial"/>
          <w:i/>
          <w:sz w:val="20"/>
        </w:rPr>
        <w:t>]</w:t>
      </w:r>
    </w:p>
    <w:p w:rsidR="007F384F" w:rsidRPr="007F384F" w:rsidRDefault="007F384F" w:rsidP="007F384F">
      <w:pPr>
        <w:pStyle w:val="Geenafstand"/>
        <w:tabs>
          <w:tab w:val="left" w:pos="426"/>
        </w:tabs>
        <w:ind w:left="426" w:hanging="426"/>
        <w:rPr>
          <w:rFonts w:ascii="Arial" w:eastAsiaTheme="majorEastAsia" w:hAnsi="Arial"/>
          <w:sz w:val="20"/>
        </w:rPr>
      </w:pPr>
    </w:p>
    <w:p w:rsidR="007F384F" w:rsidRPr="007F384F" w:rsidRDefault="007F384F" w:rsidP="007F384F">
      <w:pPr>
        <w:pStyle w:val="Geenafstand"/>
        <w:tabs>
          <w:tab w:val="left" w:pos="426"/>
        </w:tabs>
        <w:ind w:left="426" w:hanging="426"/>
        <w:rPr>
          <w:rStyle w:val="Zwaar"/>
          <w:rFonts w:ascii="Arial" w:eastAsiaTheme="majorEastAsia" w:hAnsi="Arial"/>
          <w:sz w:val="20"/>
        </w:rPr>
      </w:pPr>
      <w:r w:rsidRPr="007F384F">
        <w:rPr>
          <w:rStyle w:val="Zwaar"/>
          <w:rFonts w:ascii="Arial" w:eastAsiaTheme="majorEastAsia" w:hAnsi="Arial"/>
          <w:sz w:val="20"/>
        </w:rPr>
        <w:t>Artikel 6. Loopbaanoriëntatie raadsleden</w:t>
      </w:r>
    </w:p>
    <w:p w:rsidR="007F384F" w:rsidRPr="007F384F" w:rsidRDefault="007F384F" w:rsidP="007F384F">
      <w:pPr>
        <w:pStyle w:val="Geenafstand"/>
        <w:tabs>
          <w:tab w:val="left" w:pos="426"/>
        </w:tabs>
        <w:ind w:left="426" w:hanging="426"/>
        <w:rPr>
          <w:rFonts w:ascii="Arial" w:eastAsiaTheme="majorEastAsia" w:hAnsi="Arial"/>
          <w:i/>
          <w:sz w:val="20"/>
        </w:rPr>
      </w:pPr>
      <w:r w:rsidRPr="007F384F">
        <w:rPr>
          <w:rFonts w:ascii="Arial" w:eastAsiaTheme="majorEastAsia" w:hAnsi="Arial"/>
          <w:i/>
          <w:sz w:val="20"/>
        </w:rPr>
        <w:t>[niet opgenomen – bij gemeentegrootte &gt; 100.000 inwoners]</w:t>
      </w:r>
    </w:p>
    <w:p w:rsidR="007F384F" w:rsidRPr="007F384F" w:rsidRDefault="007F384F" w:rsidP="007F384F">
      <w:pPr>
        <w:pStyle w:val="Geenafstand"/>
        <w:tabs>
          <w:tab w:val="left" w:pos="426"/>
        </w:tabs>
        <w:ind w:left="426" w:hanging="426"/>
        <w:rPr>
          <w:rFonts w:ascii="Arial" w:eastAsiaTheme="majorEastAsia" w:hAnsi="Arial"/>
          <w:sz w:val="20"/>
        </w:rPr>
      </w:pPr>
    </w:p>
    <w:p w:rsidR="007F384F" w:rsidRPr="007F384F" w:rsidRDefault="007F384F" w:rsidP="007F384F">
      <w:pPr>
        <w:pStyle w:val="Geenafstand"/>
        <w:tabs>
          <w:tab w:val="left" w:pos="426"/>
        </w:tabs>
        <w:ind w:left="426" w:hanging="426"/>
        <w:rPr>
          <w:rStyle w:val="Zwaar"/>
          <w:rFonts w:ascii="Arial" w:eastAsiaTheme="majorEastAsia" w:hAnsi="Arial"/>
          <w:sz w:val="20"/>
        </w:rPr>
      </w:pPr>
      <w:r w:rsidRPr="00474279">
        <w:rPr>
          <w:rStyle w:val="Zwaar"/>
          <w:rFonts w:ascii="Arial" w:eastAsiaTheme="majorEastAsia" w:hAnsi="Arial"/>
          <w:sz w:val="20"/>
        </w:rPr>
        <w:t>Artikel 7. Nadere regels niet-partijpolitiek georiënteerde scholing raads- en commissieleden</w:t>
      </w:r>
    </w:p>
    <w:p w:rsidR="00B159EA" w:rsidRPr="00D459AF" w:rsidRDefault="00B159EA" w:rsidP="00D459AF">
      <w:pPr>
        <w:pStyle w:val="Geenafstand"/>
        <w:ind w:left="426" w:hanging="426"/>
        <w:rPr>
          <w:rFonts w:ascii="Arial" w:hAnsi="Arial"/>
          <w:sz w:val="20"/>
        </w:rPr>
      </w:pPr>
      <w:r w:rsidRPr="00D459AF">
        <w:rPr>
          <w:rFonts w:ascii="Arial" w:hAnsi="Arial"/>
          <w:sz w:val="20"/>
        </w:rPr>
        <w:t>1.</w:t>
      </w:r>
      <w:bookmarkStart w:id="0" w:name="id1-3-2-2-5-2-2"/>
      <w:bookmarkEnd w:id="0"/>
      <w:r w:rsidRPr="00D459AF">
        <w:rPr>
          <w:rFonts w:ascii="Arial" w:hAnsi="Arial"/>
          <w:sz w:val="20"/>
        </w:rPr>
        <w:t xml:space="preserve"> </w:t>
      </w:r>
      <w:r w:rsidR="00D459AF">
        <w:rPr>
          <w:rFonts w:ascii="Arial" w:hAnsi="Arial"/>
          <w:sz w:val="20"/>
        </w:rPr>
        <w:tab/>
      </w:r>
      <w:r w:rsidRPr="00D459AF">
        <w:rPr>
          <w:rFonts w:ascii="Arial" w:hAnsi="Arial"/>
          <w:sz w:val="20"/>
        </w:rPr>
        <w:t>Een raads- of commissielid dat wil deelnemen aan niet-partijpolitiek georiënteerde scholing in verband met de vervulling van zijn functie als bedoeld in artikel 3.3.3 Rechtspositiebesluit decentrale politieke ambtsdragers, dient daartoe vooraf een gemotiveerde aanvraag in bij de griffier.</w:t>
      </w:r>
    </w:p>
    <w:p w:rsidR="00B159EA" w:rsidRPr="00D459AF" w:rsidRDefault="00B159EA" w:rsidP="00D459AF">
      <w:pPr>
        <w:pStyle w:val="Geenafstand"/>
        <w:ind w:left="426" w:hanging="426"/>
        <w:rPr>
          <w:rFonts w:ascii="Arial" w:hAnsi="Arial"/>
          <w:sz w:val="20"/>
        </w:rPr>
      </w:pPr>
      <w:r w:rsidRPr="00D459AF">
        <w:rPr>
          <w:rFonts w:ascii="Arial" w:hAnsi="Arial"/>
          <w:sz w:val="20"/>
        </w:rPr>
        <w:t xml:space="preserve">2. </w:t>
      </w:r>
      <w:bookmarkStart w:id="1" w:name="id1-3-2-2-5-3-2"/>
      <w:bookmarkEnd w:id="1"/>
      <w:r w:rsidR="00D459AF">
        <w:rPr>
          <w:rFonts w:ascii="Arial" w:hAnsi="Arial"/>
          <w:sz w:val="20"/>
        </w:rPr>
        <w:tab/>
      </w:r>
      <w:r w:rsidRPr="00D459AF">
        <w:rPr>
          <w:rFonts w:ascii="Arial" w:hAnsi="Arial"/>
          <w:sz w:val="20"/>
        </w:rPr>
        <w:t>Deze aanvraag gaat vergezeld van stukken met inhoudelijke informatie en een kostenspecificatie.</w:t>
      </w:r>
    </w:p>
    <w:p w:rsidR="00B159EA" w:rsidRDefault="00B159EA" w:rsidP="00D459AF">
      <w:pPr>
        <w:pStyle w:val="Geenafstand"/>
        <w:ind w:left="426" w:hanging="426"/>
        <w:rPr>
          <w:rFonts w:ascii="Arial" w:hAnsi="Arial"/>
          <w:sz w:val="20"/>
        </w:rPr>
      </w:pPr>
      <w:r w:rsidRPr="00D459AF">
        <w:rPr>
          <w:rFonts w:ascii="Arial" w:hAnsi="Arial"/>
          <w:sz w:val="20"/>
        </w:rPr>
        <w:t xml:space="preserve">3. </w:t>
      </w:r>
      <w:bookmarkStart w:id="2" w:name="id1-3-2-2-5-4-2"/>
      <w:bookmarkEnd w:id="2"/>
      <w:r w:rsidR="00D459AF">
        <w:rPr>
          <w:rFonts w:ascii="Arial" w:hAnsi="Arial"/>
          <w:sz w:val="20"/>
        </w:rPr>
        <w:tab/>
      </w:r>
      <w:r w:rsidRPr="00D459AF">
        <w:rPr>
          <w:rFonts w:ascii="Arial" w:hAnsi="Arial"/>
          <w:sz w:val="20"/>
        </w:rPr>
        <w:t>De griffier beslist op basis van bewijsstukken bij ingediende aanvragen</w:t>
      </w:r>
      <w:r w:rsidR="002D73EB" w:rsidRPr="00D459AF">
        <w:rPr>
          <w:rFonts w:ascii="Arial" w:hAnsi="Arial"/>
          <w:sz w:val="20"/>
        </w:rPr>
        <w:t xml:space="preserve">. </w:t>
      </w:r>
    </w:p>
    <w:p w:rsidR="00C2749C" w:rsidRPr="00D459AF" w:rsidRDefault="00C2749C" w:rsidP="00D459AF">
      <w:pPr>
        <w:pStyle w:val="Geenafstand"/>
        <w:ind w:left="426" w:hanging="426"/>
        <w:rPr>
          <w:rFonts w:ascii="Arial" w:hAnsi="Arial"/>
          <w:sz w:val="20"/>
        </w:rPr>
      </w:pPr>
      <w:r>
        <w:rPr>
          <w:rFonts w:ascii="Arial" w:hAnsi="Arial"/>
          <w:sz w:val="20"/>
        </w:rPr>
        <w:t>4.</w:t>
      </w:r>
      <w:r>
        <w:rPr>
          <w:rFonts w:ascii="Arial" w:hAnsi="Arial"/>
          <w:sz w:val="20"/>
        </w:rPr>
        <w:tab/>
        <w:t>In voorkomende gevallen beslissen de fractievoorzitters van alle in de raad vertegenwoordigde politieke groeperingen op basis van meerderheid van stemmen.</w:t>
      </w:r>
    </w:p>
    <w:p w:rsidR="00B159EA" w:rsidRPr="007F384F" w:rsidRDefault="00B159EA" w:rsidP="007F384F">
      <w:pPr>
        <w:pStyle w:val="Geenafstand"/>
        <w:tabs>
          <w:tab w:val="left" w:pos="426"/>
        </w:tabs>
        <w:ind w:left="426" w:hanging="426"/>
        <w:rPr>
          <w:rFonts w:ascii="Arial" w:eastAsiaTheme="majorEastAsia" w:hAnsi="Arial"/>
          <w:sz w:val="20"/>
        </w:rPr>
      </w:pPr>
    </w:p>
    <w:p w:rsidR="007F384F" w:rsidRPr="0092392B" w:rsidRDefault="007F384F" w:rsidP="0092392B">
      <w:pPr>
        <w:pStyle w:val="Geenafstand"/>
        <w:rPr>
          <w:rStyle w:val="Zwaar"/>
          <w:rFonts w:ascii="Arial" w:eastAsiaTheme="majorEastAsia" w:hAnsi="Arial"/>
          <w:sz w:val="20"/>
        </w:rPr>
      </w:pPr>
      <w:r w:rsidRPr="007F384F">
        <w:rPr>
          <w:rStyle w:val="Zwaar"/>
          <w:rFonts w:ascii="Arial" w:eastAsiaTheme="majorEastAsia" w:hAnsi="Arial"/>
          <w:sz w:val="20"/>
        </w:rPr>
        <w:t xml:space="preserve">Artikel 8. Verhoging vergoeding commissieleden (niet-raadsleden) voor het bijwonen van </w:t>
      </w:r>
      <w:r w:rsidRPr="0092392B">
        <w:rPr>
          <w:rStyle w:val="Zwaar"/>
          <w:rFonts w:ascii="Arial" w:eastAsiaTheme="majorEastAsia" w:hAnsi="Arial"/>
          <w:sz w:val="20"/>
        </w:rPr>
        <w:t>commissievergaderingen i.v.m. bijzondere deskundigheid of zwaarte taak</w:t>
      </w:r>
    </w:p>
    <w:p w:rsidR="007F384F" w:rsidRPr="007B01A3" w:rsidRDefault="007B01A3" w:rsidP="0092392B">
      <w:pPr>
        <w:pStyle w:val="Geenafstand"/>
        <w:ind w:left="426" w:hanging="426"/>
        <w:rPr>
          <w:rFonts w:ascii="Arial" w:eastAsiaTheme="majorEastAsia" w:hAnsi="Arial"/>
          <w:i/>
          <w:sz w:val="20"/>
        </w:rPr>
      </w:pPr>
      <w:r w:rsidRPr="007B01A3">
        <w:rPr>
          <w:rFonts w:ascii="Arial" w:eastAsiaTheme="majorEastAsia" w:hAnsi="Arial"/>
          <w:i/>
          <w:sz w:val="20"/>
        </w:rPr>
        <w:t>[niet o</w:t>
      </w:r>
      <w:r w:rsidR="00BE4125">
        <w:rPr>
          <w:rFonts w:ascii="Arial" w:eastAsiaTheme="majorEastAsia" w:hAnsi="Arial"/>
          <w:i/>
          <w:sz w:val="20"/>
        </w:rPr>
        <w:t>p</w:t>
      </w:r>
      <w:r w:rsidRPr="007B01A3">
        <w:rPr>
          <w:rFonts w:ascii="Arial" w:eastAsiaTheme="majorEastAsia" w:hAnsi="Arial"/>
          <w:i/>
          <w:sz w:val="20"/>
        </w:rPr>
        <w:t>genomen]</w:t>
      </w:r>
    </w:p>
    <w:p w:rsidR="007B01A3" w:rsidRPr="0092392B" w:rsidRDefault="007B01A3" w:rsidP="0092392B">
      <w:pPr>
        <w:pStyle w:val="Geenafstand"/>
        <w:ind w:left="426" w:hanging="426"/>
        <w:rPr>
          <w:rFonts w:ascii="Arial" w:eastAsiaTheme="majorEastAsia" w:hAnsi="Arial"/>
          <w:sz w:val="20"/>
        </w:rPr>
      </w:pPr>
    </w:p>
    <w:p w:rsidR="007F384F" w:rsidRPr="007F384F" w:rsidRDefault="007F384F" w:rsidP="007F384F">
      <w:pPr>
        <w:pStyle w:val="Geenafstand"/>
        <w:tabs>
          <w:tab w:val="left" w:pos="426"/>
        </w:tabs>
        <w:ind w:left="426" w:hanging="426"/>
        <w:rPr>
          <w:rStyle w:val="Zwaar"/>
          <w:rFonts w:ascii="Arial" w:eastAsiaTheme="majorEastAsia" w:hAnsi="Arial"/>
          <w:sz w:val="20"/>
        </w:rPr>
      </w:pPr>
      <w:r w:rsidRPr="007F384F">
        <w:rPr>
          <w:rStyle w:val="Zwaar"/>
          <w:rFonts w:ascii="Arial" w:eastAsiaTheme="majorEastAsia" w:hAnsi="Arial"/>
          <w:sz w:val="20"/>
        </w:rPr>
        <w:t>Artikel 9. Informatie- en communicatievoorzieningen raads- en commissieleden</w:t>
      </w:r>
    </w:p>
    <w:p w:rsidR="007F384F" w:rsidRPr="007F384F" w:rsidRDefault="007F384F" w:rsidP="007F384F">
      <w:pPr>
        <w:pStyle w:val="Geenafstand"/>
        <w:tabs>
          <w:tab w:val="left" w:pos="426"/>
        </w:tabs>
        <w:ind w:left="426" w:hanging="426"/>
        <w:rPr>
          <w:rFonts w:ascii="Arial" w:eastAsiaTheme="majorEastAsia" w:hAnsi="Arial"/>
          <w:sz w:val="20"/>
        </w:rPr>
      </w:pPr>
      <w:r w:rsidRPr="007F384F">
        <w:rPr>
          <w:rFonts w:ascii="Arial" w:eastAsiaTheme="majorEastAsia" w:hAnsi="Arial"/>
          <w:sz w:val="20"/>
        </w:rPr>
        <w:t>1.</w:t>
      </w:r>
      <w:r w:rsidRPr="007F384F">
        <w:rPr>
          <w:rFonts w:ascii="Arial" w:eastAsiaTheme="majorEastAsia" w:hAnsi="Arial"/>
          <w:sz w:val="20"/>
        </w:rPr>
        <w:tab/>
        <w:t>Een raads- of commissielid tekent een bruikleenovereenkomst wanneer hem ten laste van de gemeente voor de duur van de uitoefening van zijn functie informatie- en communicatievoorzieningen ter beschikking worden gesteld bedoeld in artikel 3.3.2 Rechtspositiebesluit decentrale politieke ambtsdragers. Het college stelt het model van de bruikleenovereenkomst vast.</w:t>
      </w:r>
    </w:p>
    <w:p w:rsidR="007F384F" w:rsidRPr="007F384F" w:rsidRDefault="007F384F" w:rsidP="007F384F">
      <w:pPr>
        <w:pStyle w:val="Geenafstand"/>
        <w:tabs>
          <w:tab w:val="left" w:pos="426"/>
        </w:tabs>
        <w:ind w:left="426" w:hanging="426"/>
        <w:rPr>
          <w:rFonts w:ascii="Arial" w:eastAsiaTheme="majorEastAsia" w:hAnsi="Arial"/>
          <w:sz w:val="20"/>
        </w:rPr>
      </w:pPr>
      <w:r w:rsidRPr="00474279">
        <w:rPr>
          <w:rFonts w:ascii="Arial" w:eastAsiaTheme="majorEastAsia" w:hAnsi="Arial"/>
          <w:sz w:val="20"/>
        </w:rPr>
        <w:t>2.</w:t>
      </w:r>
      <w:r w:rsidRPr="00474279">
        <w:rPr>
          <w:rFonts w:ascii="Arial" w:eastAsiaTheme="majorEastAsia" w:hAnsi="Arial"/>
          <w:sz w:val="20"/>
        </w:rPr>
        <w:tab/>
      </w:r>
      <w:r w:rsidR="00BE4125" w:rsidRPr="00474279">
        <w:rPr>
          <w:rFonts w:ascii="Arial" w:eastAsiaTheme="majorEastAsia" w:hAnsi="Arial"/>
          <w:sz w:val="20"/>
        </w:rPr>
        <w:t xml:space="preserve">Na beëindiging van zijn functie als </w:t>
      </w:r>
      <w:r w:rsidRPr="00474279">
        <w:rPr>
          <w:rFonts w:ascii="Arial" w:eastAsiaTheme="majorEastAsia" w:hAnsi="Arial"/>
          <w:sz w:val="20"/>
        </w:rPr>
        <w:t xml:space="preserve">raads- of commissielid </w:t>
      </w:r>
      <w:r w:rsidR="00BE4125" w:rsidRPr="00474279">
        <w:rPr>
          <w:rFonts w:ascii="Arial" w:eastAsiaTheme="majorEastAsia" w:hAnsi="Arial"/>
          <w:sz w:val="20"/>
        </w:rPr>
        <w:t xml:space="preserve">vindt overleg plaats met de griffier over de inlevering van </w:t>
      </w:r>
      <w:r w:rsidRPr="00474279">
        <w:rPr>
          <w:rFonts w:ascii="Arial" w:eastAsiaTheme="majorEastAsia" w:hAnsi="Arial"/>
          <w:sz w:val="20"/>
        </w:rPr>
        <w:t>de ter beschikking gestelde informatie- en communicatievoorzieni</w:t>
      </w:r>
      <w:r w:rsidR="00BE4125" w:rsidRPr="00474279">
        <w:rPr>
          <w:rFonts w:ascii="Arial" w:eastAsiaTheme="majorEastAsia" w:hAnsi="Arial"/>
          <w:sz w:val="20"/>
        </w:rPr>
        <w:t>ngen</w:t>
      </w:r>
      <w:r w:rsidRPr="00474279">
        <w:rPr>
          <w:rFonts w:ascii="Arial" w:eastAsiaTheme="majorEastAsia" w:hAnsi="Arial"/>
          <w:sz w:val="20"/>
        </w:rPr>
        <w:t>.</w:t>
      </w:r>
    </w:p>
    <w:p w:rsidR="007F384F" w:rsidRPr="007F384F" w:rsidRDefault="007F384F" w:rsidP="007F384F">
      <w:pPr>
        <w:pStyle w:val="Geenafstand"/>
        <w:tabs>
          <w:tab w:val="left" w:pos="426"/>
        </w:tabs>
        <w:ind w:left="426" w:hanging="426"/>
        <w:rPr>
          <w:rFonts w:ascii="Arial" w:eastAsiaTheme="majorEastAsia" w:hAnsi="Arial"/>
          <w:sz w:val="20"/>
        </w:rPr>
      </w:pPr>
    </w:p>
    <w:p w:rsidR="007F384F" w:rsidRPr="007F384F" w:rsidRDefault="007F384F" w:rsidP="007F384F">
      <w:pPr>
        <w:pStyle w:val="Geenafstand"/>
        <w:tabs>
          <w:tab w:val="left" w:pos="426"/>
        </w:tabs>
        <w:ind w:left="426" w:hanging="426"/>
        <w:rPr>
          <w:rStyle w:val="Zwaar"/>
          <w:rFonts w:ascii="Arial" w:eastAsiaTheme="majorEastAsia" w:hAnsi="Arial"/>
          <w:sz w:val="20"/>
        </w:rPr>
      </w:pPr>
      <w:r w:rsidRPr="007F384F">
        <w:rPr>
          <w:rStyle w:val="Zwaar"/>
          <w:rFonts w:ascii="Arial" w:eastAsiaTheme="majorEastAsia" w:hAnsi="Arial"/>
          <w:sz w:val="20"/>
        </w:rPr>
        <w:t>Artikel 10. Aanwijzing als eindheffingsbestanddeel</w:t>
      </w:r>
    </w:p>
    <w:p w:rsidR="007F384F" w:rsidRPr="007F384F" w:rsidRDefault="007F384F" w:rsidP="007F384F">
      <w:pPr>
        <w:pStyle w:val="Geenafstand"/>
        <w:tabs>
          <w:tab w:val="left" w:pos="426"/>
        </w:tabs>
        <w:ind w:left="426" w:hanging="426"/>
        <w:rPr>
          <w:rFonts w:ascii="Arial" w:eastAsiaTheme="majorEastAsia" w:hAnsi="Arial"/>
          <w:sz w:val="20"/>
        </w:rPr>
      </w:pPr>
      <w:r w:rsidRPr="007F384F">
        <w:rPr>
          <w:rFonts w:ascii="Arial" w:eastAsiaTheme="majorEastAsia" w:hAnsi="Arial"/>
          <w:sz w:val="20"/>
        </w:rPr>
        <w:t xml:space="preserve">1. </w:t>
      </w:r>
      <w:r w:rsidRPr="007F384F">
        <w:rPr>
          <w:rFonts w:ascii="Arial" w:eastAsiaTheme="majorEastAsia" w:hAnsi="Arial"/>
          <w:sz w:val="20"/>
        </w:rPr>
        <w:tab/>
        <w:t>Als eindheffingsbestanddeel als bedoeld in artikel 31, eerste lid, onderdeel f, van de Wet op de loonbelasting 1964 worden aangewezen de vergoedingen, tegemoetkomingen en verstrekkingen, genoemd in artikel 3.3.8 van het Rechtspositiebesluit decentrale politieke ambtsdragers.</w:t>
      </w:r>
    </w:p>
    <w:p w:rsidR="007F384F" w:rsidRPr="007F384F" w:rsidRDefault="007F384F" w:rsidP="007F384F">
      <w:pPr>
        <w:pStyle w:val="Geenafstand"/>
        <w:tabs>
          <w:tab w:val="left" w:pos="426"/>
        </w:tabs>
        <w:ind w:left="426" w:hanging="426"/>
        <w:rPr>
          <w:rFonts w:ascii="Arial" w:eastAsiaTheme="majorEastAsia" w:hAnsi="Arial"/>
          <w:sz w:val="20"/>
        </w:rPr>
      </w:pPr>
      <w:r w:rsidRPr="007F384F">
        <w:rPr>
          <w:rFonts w:ascii="Arial" w:eastAsiaTheme="majorEastAsia" w:hAnsi="Arial"/>
          <w:sz w:val="20"/>
        </w:rPr>
        <w:t xml:space="preserve">2. </w:t>
      </w:r>
      <w:r w:rsidRPr="007F384F">
        <w:rPr>
          <w:rFonts w:ascii="Arial" w:eastAsiaTheme="majorEastAsia" w:hAnsi="Arial"/>
          <w:sz w:val="20"/>
        </w:rPr>
        <w:tab/>
        <w:t>Als eindheffingsbestanddeel als bedoeld in artikel 31, eerste lid, onderdeel f, van de Wet op de loonbelasting 1964 worden verder aangewezen de vergoedingen, tegemoetkomingen en</w:t>
      </w:r>
      <w:r w:rsidRPr="007F384F">
        <w:rPr>
          <w:rFonts w:ascii="Arial" w:eastAsiaTheme="majorEastAsia" w:hAnsi="Arial"/>
          <w:i/>
          <w:sz w:val="20"/>
        </w:rPr>
        <w:t xml:space="preserve"> </w:t>
      </w:r>
      <w:r w:rsidRPr="007F384F">
        <w:rPr>
          <w:rFonts w:ascii="Arial" w:eastAsiaTheme="majorEastAsia" w:hAnsi="Arial"/>
          <w:sz w:val="20"/>
        </w:rPr>
        <w:t>verstrekkingen, genoemd in deze verordening, voor zover deze worden gerekend tot een vergoeding, tegemoetkoming of verstrekking als bedoeld in artikel 31a, tweede lid, onderdelen a tot en met h, van de Wet op de Loonbelasting 1964.</w:t>
      </w:r>
    </w:p>
    <w:p w:rsidR="007F384F" w:rsidRPr="007F384F" w:rsidRDefault="007F384F" w:rsidP="007F384F">
      <w:pPr>
        <w:pStyle w:val="Geenafstand"/>
        <w:tabs>
          <w:tab w:val="left" w:pos="426"/>
        </w:tabs>
        <w:ind w:left="426" w:hanging="426"/>
        <w:rPr>
          <w:rFonts w:ascii="Arial" w:eastAsiaTheme="majorEastAsia" w:hAnsi="Arial"/>
          <w:sz w:val="20"/>
        </w:rPr>
      </w:pPr>
    </w:p>
    <w:p w:rsidR="007F384F" w:rsidRPr="007F384F" w:rsidRDefault="007F384F" w:rsidP="007F384F">
      <w:pPr>
        <w:pStyle w:val="Geenafstand"/>
        <w:tabs>
          <w:tab w:val="left" w:pos="426"/>
        </w:tabs>
        <w:ind w:left="426" w:hanging="426"/>
        <w:rPr>
          <w:rStyle w:val="Zwaar"/>
          <w:rFonts w:ascii="Arial" w:eastAsiaTheme="majorEastAsia" w:hAnsi="Arial"/>
          <w:sz w:val="20"/>
        </w:rPr>
      </w:pPr>
      <w:r w:rsidRPr="007F384F">
        <w:rPr>
          <w:rStyle w:val="Zwaar"/>
          <w:rFonts w:ascii="Arial" w:eastAsiaTheme="majorEastAsia" w:hAnsi="Arial"/>
          <w:sz w:val="20"/>
        </w:rPr>
        <w:t>Artikel  11. Betaling vaste vergoedingen</w:t>
      </w:r>
    </w:p>
    <w:p w:rsidR="007F384F" w:rsidRPr="007F384F" w:rsidRDefault="007F384F" w:rsidP="007F384F">
      <w:pPr>
        <w:pStyle w:val="Geenafstand"/>
        <w:tabs>
          <w:tab w:val="left" w:pos="0"/>
        </w:tabs>
        <w:rPr>
          <w:rFonts w:ascii="Arial" w:eastAsiaTheme="majorEastAsia" w:hAnsi="Arial"/>
          <w:sz w:val="20"/>
        </w:rPr>
      </w:pPr>
      <w:r w:rsidRPr="007F384F">
        <w:rPr>
          <w:rFonts w:ascii="Arial" w:eastAsiaTheme="majorEastAsia" w:hAnsi="Arial"/>
          <w:sz w:val="20"/>
        </w:rPr>
        <w:t xml:space="preserve">Tenzij het Rechtspositiebesluit decentrale politieke ambtsdragers of de Rechtspositieregeling decentrale politieke ambtsdragers anders bepalen, vindt de betaling van de vergoeding van commissieleden, </w:t>
      </w:r>
      <w:r w:rsidRPr="00BD199E">
        <w:rPr>
          <w:rFonts w:ascii="Arial" w:eastAsiaTheme="majorEastAsia" w:hAnsi="Arial"/>
          <w:sz w:val="20"/>
        </w:rPr>
        <w:t xml:space="preserve">bedoeld in artikel 3.4.1 het Rechtspositiebesluit decentrale politieke ambtsdragers </w:t>
      </w:r>
      <w:r w:rsidR="00474279">
        <w:rPr>
          <w:rFonts w:ascii="Arial" w:eastAsiaTheme="majorEastAsia" w:hAnsi="Arial"/>
          <w:sz w:val="20"/>
        </w:rPr>
        <w:t>per kwartaal</w:t>
      </w:r>
      <w:r w:rsidRPr="007F384F">
        <w:rPr>
          <w:rFonts w:ascii="Arial" w:eastAsiaTheme="majorEastAsia" w:hAnsi="Arial"/>
          <w:sz w:val="20"/>
        </w:rPr>
        <w:t xml:space="preserve"> plaats met inachtneming van een </w:t>
      </w:r>
      <w:r w:rsidRPr="00474279">
        <w:rPr>
          <w:rFonts w:ascii="Arial" w:eastAsiaTheme="majorEastAsia" w:hAnsi="Arial"/>
          <w:sz w:val="20"/>
        </w:rPr>
        <w:t>vergoeding per bijgewoonde vergadering</w:t>
      </w:r>
      <w:r w:rsidRPr="007F384F">
        <w:rPr>
          <w:rFonts w:ascii="Arial" w:eastAsiaTheme="majorEastAsia" w:hAnsi="Arial"/>
          <w:sz w:val="20"/>
        </w:rPr>
        <w:t>.</w:t>
      </w:r>
    </w:p>
    <w:p w:rsidR="007F384F" w:rsidRPr="007F384F" w:rsidRDefault="007F384F" w:rsidP="007F384F">
      <w:pPr>
        <w:pStyle w:val="Geenafstand"/>
        <w:tabs>
          <w:tab w:val="left" w:pos="426"/>
        </w:tabs>
        <w:ind w:left="426" w:hanging="426"/>
        <w:rPr>
          <w:rFonts w:ascii="Arial" w:eastAsiaTheme="majorEastAsia" w:hAnsi="Arial"/>
          <w:sz w:val="20"/>
        </w:rPr>
      </w:pPr>
    </w:p>
    <w:p w:rsidR="007F384F" w:rsidRPr="007F384F" w:rsidRDefault="007F384F" w:rsidP="007F384F">
      <w:pPr>
        <w:pStyle w:val="Geenafstand"/>
        <w:tabs>
          <w:tab w:val="left" w:pos="426"/>
        </w:tabs>
        <w:ind w:left="426" w:hanging="426"/>
        <w:rPr>
          <w:rStyle w:val="Zwaar"/>
          <w:rFonts w:ascii="Arial" w:eastAsiaTheme="majorEastAsia" w:hAnsi="Arial"/>
          <w:sz w:val="20"/>
        </w:rPr>
      </w:pPr>
      <w:r w:rsidRPr="007F384F">
        <w:rPr>
          <w:rStyle w:val="Zwaar"/>
          <w:rFonts w:ascii="Arial" w:eastAsiaTheme="majorEastAsia" w:hAnsi="Arial"/>
          <w:sz w:val="20"/>
        </w:rPr>
        <w:t>Artikel 12. Betaling en declaratie van onkosten</w:t>
      </w:r>
    </w:p>
    <w:p w:rsidR="007F384F" w:rsidRPr="00474279" w:rsidRDefault="007F384F" w:rsidP="007F384F">
      <w:pPr>
        <w:pStyle w:val="Geenafstand"/>
        <w:tabs>
          <w:tab w:val="left" w:pos="426"/>
        </w:tabs>
        <w:ind w:left="426" w:hanging="426"/>
        <w:rPr>
          <w:rFonts w:ascii="Arial" w:eastAsiaTheme="majorEastAsia" w:hAnsi="Arial"/>
          <w:sz w:val="20"/>
        </w:rPr>
      </w:pPr>
      <w:r w:rsidRPr="00474279">
        <w:rPr>
          <w:rFonts w:ascii="Arial" w:eastAsiaTheme="majorEastAsia" w:hAnsi="Arial"/>
          <w:sz w:val="20"/>
        </w:rPr>
        <w:t>1.</w:t>
      </w:r>
      <w:r w:rsidRPr="00474279">
        <w:rPr>
          <w:rFonts w:ascii="Arial" w:eastAsiaTheme="majorEastAsia" w:hAnsi="Arial"/>
          <w:sz w:val="20"/>
        </w:rPr>
        <w:tab/>
        <w:t>Tenzij het Rechtspositiebesluit decentrale politieke ambtsdragers of de Rechtspositieregeling decentrale politieke ambtsdragers anders bepalen, vindt de betaling van kosten die op grond van deze verordening voor vergoeding of tegemoetkoming in aanmerking komen plaats door:</w:t>
      </w:r>
    </w:p>
    <w:p w:rsidR="007F384F" w:rsidRPr="00474279" w:rsidRDefault="007F384F" w:rsidP="007F384F">
      <w:pPr>
        <w:pStyle w:val="Geenafstand"/>
        <w:numPr>
          <w:ilvl w:val="0"/>
          <w:numId w:val="6"/>
        </w:numPr>
        <w:tabs>
          <w:tab w:val="left" w:pos="426"/>
        </w:tabs>
        <w:ind w:hanging="294"/>
        <w:rPr>
          <w:rFonts w:ascii="Arial" w:eastAsiaTheme="majorEastAsia" w:hAnsi="Arial"/>
          <w:sz w:val="20"/>
        </w:rPr>
      </w:pPr>
      <w:r w:rsidRPr="00474279">
        <w:rPr>
          <w:rFonts w:ascii="Arial" w:eastAsiaTheme="majorEastAsia" w:hAnsi="Arial"/>
          <w:sz w:val="20"/>
        </w:rPr>
        <w:t>betaling uit gemeentelijke middelen, op basis van een rechtstreeks aan d</w:t>
      </w:r>
      <w:r w:rsidR="007B01A3" w:rsidRPr="00474279">
        <w:rPr>
          <w:rFonts w:ascii="Arial" w:eastAsiaTheme="majorEastAsia" w:hAnsi="Arial"/>
          <w:sz w:val="20"/>
        </w:rPr>
        <w:t>e gemeente toegezonden factuur of</w:t>
      </w:r>
    </w:p>
    <w:p w:rsidR="007F384F" w:rsidRPr="00474279" w:rsidRDefault="007F384F" w:rsidP="007F384F">
      <w:pPr>
        <w:pStyle w:val="Geenafstand"/>
        <w:numPr>
          <w:ilvl w:val="0"/>
          <w:numId w:val="6"/>
        </w:numPr>
        <w:tabs>
          <w:tab w:val="left" w:pos="426"/>
        </w:tabs>
        <w:ind w:hanging="294"/>
        <w:rPr>
          <w:rFonts w:ascii="Arial" w:eastAsiaTheme="majorEastAsia" w:hAnsi="Arial"/>
          <w:sz w:val="20"/>
        </w:rPr>
      </w:pPr>
      <w:r w:rsidRPr="00474279">
        <w:rPr>
          <w:rFonts w:ascii="Arial" w:eastAsiaTheme="majorEastAsia" w:hAnsi="Arial"/>
          <w:sz w:val="20"/>
        </w:rPr>
        <w:t>betal</w:t>
      </w:r>
      <w:r w:rsidR="00AE1F56">
        <w:rPr>
          <w:rFonts w:ascii="Arial" w:eastAsiaTheme="majorEastAsia" w:hAnsi="Arial"/>
          <w:sz w:val="20"/>
        </w:rPr>
        <w:t>ing vooruit uit eigen middelen.</w:t>
      </w:r>
    </w:p>
    <w:p w:rsidR="007F384F" w:rsidRPr="00474279" w:rsidRDefault="007F384F" w:rsidP="007F384F">
      <w:pPr>
        <w:pStyle w:val="Geenafstand"/>
        <w:tabs>
          <w:tab w:val="left" w:pos="426"/>
        </w:tabs>
        <w:ind w:left="426" w:hanging="426"/>
        <w:rPr>
          <w:rFonts w:ascii="Arial" w:eastAsiaTheme="majorEastAsia" w:hAnsi="Arial"/>
          <w:sz w:val="20"/>
        </w:rPr>
      </w:pPr>
      <w:r w:rsidRPr="00474279">
        <w:rPr>
          <w:rFonts w:ascii="Arial" w:eastAsiaTheme="majorEastAsia" w:hAnsi="Arial"/>
          <w:sz w:val="20"/>
        </w:rPr>
        <w:t>2.</w:t>
      </w:r>
      <w:r w:rsidRPr="00474279">
        <w:rPr>
          <w:rFonts w:ascii="Arial" w:eastAsiaTheme="majorEastAsia" w:hAnsi="Arial"/>
          <w:sz w:val="20"/>
        </w:rPr>
        <w:tab/>
        <w:t xml:space="preserve">Een aanvraag om een vergoeding van de onkosten als bedoeld in dit artikel gaat vergezeld van een declaratieformulier en bewijsstukken. </w:t>
      </w:r>
    </w:p>
    <w:p w:rsidR="007F384F" w:rsidRPr="00474279" w:rsidRDefault="007F384F" w:rsidP="007F384F">
      <w:pPr>
        <w:pStyle w:val="Geenafstand"/>
        <w:tabs>
          <w:tab w:val="left" w:pos="426"/>
        </w:tabs>
        <w:ind w:left="426" w:hanging="426"/>
        <w:rPr>
          <w:rFonts w:ascii="Arial" w:eastAsiaTheme="majorEastAsia" w:hAnsi="Arial"/>
          <w:sz w:val="20"/>
        </w:rPr>
      </w:pPr>
      <w:r w:rsidRPr="00474279">
        <w:rPr>
          <w:rFonts w:ascii="Arial" w:eastAsiaTheme="majorEastAsia" w:hAnsi="Arial"/>
          <w:sz w:val="20"/>
        </w:rPr>
        <w:t>3.</w:t>
      </w:r>
      <w:r w:rsidRPr="00474279">
        <w:rPr>
          <w:rFonts w:ascii="Arial" w:eastAsiaTheme="majorEastAsia" w:hAnsi="Arial"/>
          <w:sz w:val="20"/>
        </w:rPr>
        <w:tab/>
        <w:t xml:space="preserve">Het declaratieformulier en </w:t>
      </w:r>
      <w:r w:rsidR="007B01A3" w:rsidRPr="00474279">
        <w:rPr>
          <w:rFonts w:ascii="Arial" w:eastAsiaTheme="majorEastAsia" w:hAnsi="Arial"/>
          <w:sz w:val="20"/>
        </w:rPr>
        <w:t>de bewijsstukken worden binnen 30 dagen</w:t>
      </w:r>
      <w:r w:rsidRPr="00474279">
        <w:rPr>
          <w:rFonts w:ascii="Arial" w:eastAsiaTheme="majorEastAsia" w:hAnsi="Arial"/>
          <w:sz w:val="20"/>
        </w:rPr>
        <w:t xml:space="preserve"> na </w:t>
      </w:r>
      <w:r w:rsidR="007B01A3" w:rsidRPr="00474279">
        <w:rPr>
          <w:rFonts w:ascii="Arial" w:eastAsiaTheme="majorEastAsia" w:hAnsi="Arial"/>
          <w:sz w:val="20"/>
        </w:rPr>
        <w:t xml:space="preserve">betaling door raads- of commissieleden ingediend </w:t>
      </w:r>
      <w:r w:rsidRPr="00474279">
        <w:rPr>
          <w:rFonts w:ascii="Arial" w:eastAsiaTheme="majorEastAsia" w:hAnsi="Arial"/>
          <w:sz w:val="20"/>
        </w:rPr>
        <w:t>bij de griffier.</w:t>
      </w:r>
    </w:p>
    <w:p w:rsidR="007F384F" w:rsidRPr="007F384F" w:rsidRDefault="007F384F" w:rsidP="007F384F">
      <w:pPr>
        <w:pStyle w:val="Geenafstand"/>
        <w:tabs>
          <w:tab w:val="left" w:pos="426"/>
        </w:tabs>
        <w:ind w:left="426" w:hanging="426"/>
        <w:rPr>
          <w:rFonts w:ascii="Arial" w:eastAsiaTheme="majorEastAsia" w:hAnsi="Arial"/>
          <w:sz w:val="20"/>
        </w:rPr>
      </w:pPr>
      <w:r w:rsidRPr="00474279">
        <w:rPr>
          <w:rFonts w:ascii="Arial" w:eastAsiaTheme="majorEastAsia" w:hAnsi="Arial"/>
          <w:sz w:val="20"/>
        </w:rPr>
        <w:lastRenderedPageBreak/>
        <w:t>4.</w:t>
      </w:r>
      <w:r w:rsidRPr="00474279">
        <w:rPr>
          <w:rFonts w:ascii="Arial" w:eastAsiaTheme="majorEastAsia" w:hAnsi="Arial"/>
          <w:sz w:val="20"/>
        </w:rPr>
        <w:tab/>
        <w:t>Voor zover van toepassing draagt de gemeente er zorg voor dat de betaling aan raads- of commissieleden</w:t>
      </w:r>
      <w:r w:rsidR="007B01A3" w:rsidRPr="00474279">
        <w:rPr>
          <w:rFonts w:ascii="Arial" w:eastAsiaTheme="majorEastAsia" w:hAnsi="Arial"/>
          <w:sz w:val="20"/>
        </w:rPr>
        <w:t xml:space="preserve"> die door de griffier is goedgekeurd</w:t>
      </w:r>
      <w:r w:rsidRPr="00474279">
        <w:rPr>
          <w:rFonts w:ascii="Arial" w:eastAsiaTheme="majorEastAsia" w:hAnsi="Arial"/>
          <w:sz w:val="20"/>
        </w:rPr>
        <w:t xml:space="preserve"> binnen 3 maanden na het indienen van de aanvraag wordt overgemaakt.</w:t>
      </w:r>
    </w:p>
    <w:p w:rsidR="007F384F" w:rsidRDefault="007F384F" w:rsidP="007F384F">
      <w:pPr>
        <w:pStyle w:val="Geenafstand"/>
        <w:tabs>
          <w:tab w:val="left" w:pos="426"/>
        </w:tabs>
        <w:ind w:left="426" w:hanging="426"/>
        <w:rPr>
          <w:rFonts w:ascii="Arial" w:eastAsiaTheme="majorEastAsia" w:hAnsi="Arial"/>
          <w:sz w:val="20"/>
        </w:rPr>
      </w:pPr>
    </w:p>
    <w:p w:rsidR="00C2749C" w:rsidRPr="007F384F" w:rsidRDefault="00C2749C" w:rsidP="007F384F">
      <w:pPr>
        <w:pStyle w:val="Geenafstand"/>
        <w:tabs>
          <w:tab w:val="left" w:pos="426"/>
        </w:tabs>
        <w:ind w:left="426" w:hanging="426"/>
        <w:rPr>
          <w:rFonts w:ascii="Arial" w:eastAsiaTheme="majorEastAsia" w:hAnsi="Arial"/>
          <w:sz w:val="20"/>
        </w:rPr>
      </w:pPr>
    </w:p>
    <w:p w:rsidR="007F384F" w:rsidRPr="007F384F" w:rsidRDefault="007F384F" w:rsidP="007F384F">
      <w:pPr>
        <w:pStyle w:val="Geenafstand"/>
        <w:tabs>
          <w:tab w:val="left" w:pos="426"/>
        </w:tabs>
        <w:ind w:left="426" w:hanging="426"/>
        <w:rPr>
          <w:rStyle w:val="Zwaar"/>
          <w:rFonts w:ascii="Arial" w:eastAsiaTheme="majorEastAsia" w:hAnsi="Arial"/>
          <w:sz w:val="20"/>
        </w:rPr>
      </w:pPr>
      <w:r w:rsidRPr="007F384F">
        <w:rPr>
          <w:rStyle w:val="Zwaar"/>
          <w:rFonts w:ascii="Arial" w:eastAsiaTheme="majorEastAsia" w:hAnsi="Arial"/>
          <w:sz w:val="20"/>
        </w:rPr>
        <w:t>Artikel 13. Intrekking oude verordening</w:t>
      </w:r>
    </w:p>
    <w:p w:rsidR="007F384F" w:rsidRPr="007F384F" w:rsidRDefault="007F384F" w:rsidP="007F384F">
      <w:pPr>
        <w:pStyle w:val="Geenafstand"/>
        <w:tabs>
          <w:tab w:val="left" w:pos="426"/>
        </w:tabs>
        <w:ind w:left="426" w:hanging="426"/>
        <w:rPr>
          <w:rFonts w:ascii="Arial" w:eastAsiaTheme="majorEastAsia" w:hAnsi="Arial"/>
          <w:sz w:val="20"/>
        </w:rPr>
      </w:pPr>
      <w:r w:rsidRPr="00474279">
        <w:rPr>
          <w:rFonts w:ascii="Arial" w:eastAsiaTheme="majorEastAsia" w:hAnsi="Arial"/>
          <w:sz w:val="20"/>
        </w:rPr>
        <w:t>De Verordening rechtspositie wethouders, raads- en commissieleden 2017 wordt ingetrokken.</w:t>
      </w:r>
    </w:p>
    <w:p w:rsidR="007F384F" w:rsidRPr="007F384F" w:rsidRDefault="007F384F" w:rsidP="007F384F">
      <w:pPr>
        <w:pStyle w:val="Geenafstand"/>
        <w:tabs>
          <w:tab w:val="left" w:pos="426"/>
        </w:tabs>
        <w:ind w:left="426" w:hanging="426"/>
        <w:rPr>
          <w:rFonts w:ascii="Arial" w:eastAsiaTheme="majorEastAsia" w:hAnsi="Arial"/>
          <w:sz w:val="20"/>
        </w:rPr>
      </w:pPr>
    </w:p>
    <w:p w:rsidR="007F384F" w:rsidRPr="007F384F" w:rsidRDefault="007F384F" w:rsidP="007F384F">
      <w:pPr>
        <w:pStyle w:val="Geenafstand"/>
        <w:tabs>
          <w:tab w:val="left" w:pos="426"/>
        </w:tabs>
        <w:ind w:left="426" w:hanging="426"/>
        <w:rPr>
          <w:rStyle w:val="Zwaar"/>
          <w:rFonts w:ascii="Arial" w:eastAsiaTheme="majorEastAsia" w:hAnsi="Arial"/>
          <w:sz w:val="20"/>
        </w:rPr>
      </w:pPr>
      <w:r w:rsidRPr="007F384F">
        <w:rPr>
          <w:rStyle w:val="Zwaar"/>
          <w:rFonts w:ascii="Arial" w:eastAsiaTheme="majorEastAsia" w:hAnsi="Arial"/>
          <w:sz w:val="20"/>
        </w:rPr>
        <w:t>Artikel 14. Inwerkingtreding</w:t>
      </w:r>
    </w:p>
    <w:p w:rsidR="007F384F" w:rsidRPr="007F384F" w:rsidRDefault="007F384F" w:rsidP="007F384F">
      <w:pPr>
        <w:pStyle w:val="Geenafstand"/>
        <w:rPr>
          <w:rFonts w:ascii="Arial" w:eastAsiaTheme="majorEastAsia" w:hAnsi="Arial"/>
          <w:sz w:val="20"/>
        </w:rPr>
      </w:pPr>
      <w:r w:rsidRPr="00474279">
        <w:rPr>
          <w:rFonts w:ascii="Arial" w:eastAsiaTheme="majorEastAsia" w:hAnsi="Arial"/>
          <w:sz w:val="20"/>
        </w:rPr>
        <w:t>Deze verordening treedt in werking met ingang van de dag na de datum van publicatie van het Gemeenteblad waarin deze verordening wordt geplaatst en werkt terug tot en met 1 januari 2019.</w:t>
      </w:r>
    </w:p>
    <w:p w:rsidR="007F384F" w:rsidRPr="007F384F" w:rsidRDefault="007F384F" w:rsidP="007F384F">
      <w:pPr>
        <w:pStyle w:val="Geenafstand"/>
        <w:rPr>
          <w:rFonts w:ascii="Arial" w:eastAsiaTheme="majorEastAsia" w:hAnsi="Arial"/>
          <w:sz w:val="20"/>
        </w:rPr>
      </w:pPr>
    </w:p>
    <w:p w:rsidR="007F384F" w:rsidRPr="007F384F" w:rsidRDefault="007F384F" w:rsidP="007F384F">
      <w:pPr>
        <w:pStyle w:val="Geenafstand"/>
        <w:tabs>
          <w:tab w:val="left" w:pos="426"/>
        </w:tabs>
        <w:ind w:left="426" w:hanging="426"/>
        <w:rPr>
          <w:rStyle w:val="Zwaar"/>
          <w:rFonts w:ascii="Arial" w:eastAsiaTheme="majorEastAsia" w:hAnsi="Arial"/>
          <w:sz w:val="20"/>
        </w:rPr>
      </w:pPr>
      <w:r w:rsidRPr="007F384F">
        <w:rPr>
          <w:rStyle w:val="Zwaar"/>
          <w:rFonts w:ascii="Arial" w:eastAsiaTheme="majorEastAsia" w:hAnsi="Arial"/>
          <w:sz w:val="20"/>
        </w:rPr>
        <w:t>Artikel 15. Citeertitel</w:t>
      </w:r>
    </w:p>
    <w:p w:rsidR="007F384F" w:rsidRPr="007F384F" w:rsidRDefault="007F384F" w:rsidP="007F384F">
      <w:pPr>
        <w:pStyle w:val="Geenafstand"/>
        <w:rPr>
          <w:rFonts w:ascii="Arial" w:eastAsiaTheme="majorEastAsia" w:hAnsi="Arial"/>
          <w:sz w:val="20"/>
        </w:rPr>
      </w:pPr>
      <w:r w:rsidRPr="007F384F">
        <w:rPr>
          <w:rFonts w:ascii="Arial" w:eastAsiaTheme="majorEastAsia" w:hAnsi="Arial"/>
          <w:sz w:val="20"/>
        </w:rPr>
        <w:t xml:space="preserve">Deze verordening wordt aangehaald als: Verordening rechtspositie raads- en commissieleden </w:t>
      </w:r>
      <w:r w:rsidR="002D73EB">
        <w:rPr>
          <w:rFonts w:ascii="Arial" w:eastAsiaTheme="majorEastAsia" w:hAnsi="Arial"/>
          <w:sz w:val="20"/>
        </w:rPr>
        <w:t xml:space="preserve">gemeente </w:t>
      </w:r>
      <w:r w:rsidRPr="007F384F">
        <w:rPr>
          <w:rFonts w:ascii="Arial" w:eastAsiaTheme="majorEastAsia" w:hAnsi="Arial"/>
          <w:sz w:val="20"/>
        </w:rPr>
        <w:t>Alblasserdam 2019.</w:t>
      </w:r>
    </w:p>
    <w:p w:rsidR="007F384F" w:rsidRPr="007F384F" w:rsidRDefault="007F384F" w:rsidP="007F384F">
      <w:pPr>
        <w:pStyle w:val="Geenafstand"/>
        <w:tabs>
          <w:tab w:val="left" w:pos="426"/>
        </w:tabs>
        <w:ind w:left="426" w:hanging="426"/>
        <w:rPr>
          <w:rFonts w:ascii="Arial" w:eastAsiaTheme="majorEastAsia" w:hAnsi="Arial"/>
          <w:sz w:val="20"/>
        </w:rPr>
      </w:pPr>
    </w:p>
    <w:p w:rsidR="007F384F" w:rsidRPr="007F384F" w:rsidRDefault="007F384F" w:rsidP="007F384F">
      <w:pPr>
        <w:pStyle w:val="Geenafstand"/>
        <w:tabs>
          <w:tab w:val="left" w:pos="426"/>
        </w:tabs>
        <w:ind w:left="426" w:hanging="426"/>
        <w:rPr>
          <w:rFonts w:ascii="Arial" w:eastAsiaTheme="majorEastAsia" w:hAnsi="Arial"/>
          <w:sz w:val="20"/>
        </w:rPr>
      </w:pPr>
    </w:p>
    <w:p w:rsidR="007F384F" w:rsidRPr="00474279" w:rsidRDefault="007F384F" w:rsidP="007F384F">
      <w:pPr>
        <w:pStyle w:val="Geenafstand"/>
        <w:tabs>
          <w:tab w:val="left" w:pos="426"/>
        </w:tabs>
        <w:ind w:left="426" w:hanging="426"/>
        <w:rPr>
          <w:rFonts w:ascii="Arial" w:eastAsiaTheme="majorEastAsia" w:hAnsi="Arial"/>
          <w:sz w:val="20"/>
        </w:rPr>
      </w:pPr>
      <w:r w:rsidRPr="00474279">
        <w:rPr>
          <w:rFonts w:ascii="Arial" w:eastAsiaTheme="majorEastAsia" w:hAnsi="Arial"/>
          <w:sz w:val="20"/>
        </w:rPr>
        <w:t xml:space="preserve">Aldus vastgesteld in de vergadering van de raad van </w:t>
      </w:r>
    </w:p>
    <w:p w:rsidR="007F384F" w:rsidRPr="007F384F" w:rsidRDefault="007F384F" w:rsidP="007F384F">
      <w:pPr>
        <w:pStyle w:val="Geenafstand"/>
        <w:tabs>
          <w:tab w:val="left" w:pos="426"/>
        </w:tabs>
        <w:ind w:left="426" w:hanging="426"/>
        <w:rPr>
          <w:rFonts w:ascii="Arial" w:eastAsiaTheme="majorEastAsia" w:hAnsi="Arial"/>
          <w:sz w:val="20"/>
        </w:rPr>
      </w:pPr>
      <w:r w:rsidRPr="00474279">
        <w:rPr>
          <w:rFonts w:ascii="Arial" w:eastAsiaTheme="majorEastAsia" w:hAnsi="Arial"/>
          <w:sz w:val="20"/>
        </w:rPr>
        <w:t xml:space="preserve">de gemeente Alblasserdam, </w:t>
      </w:r>
      <w:r w:rsidR="00474279">
        <w:rPr>
          <w:rFonts w:ascii="Arial" w:eastAsiaTheme="majorEastAsia" w:hAnsi="Arial"/>
          <w:sz w:val="20"/>
        </w:rPr>
        <w:t>2</w:t>
      </w:r>
      <w:r w:rsidR="000207C1">
        <w:rPr>
          <w:rFonts w:ascii="Arial" w:eastAsiaTheme="majorEastAsia" w:hAnsi="Arial"/>
          <w:sz w:val="20"/>
        </w:rPr>
        <w:t>4 september 2019</w:t>
      </w:r>
      <w:bookmarkStart w:id="3" w:name="_GoBack"/>
      <w:bookmarkEnd w:id="3"/>
    </w:p>
    <w:p w:rsidR="007B01A3" w:rsidRDefault="007B01A3" w:rsidP="007F384F">
      <w:pPr>
        <w:pStyle w:val="Geenafstand"/>
        <w:tabs>
          <w:tab w:val="left" w:pos="426"/>
        </w:tabs>
        <w:ind w:left="426" w:hanging="426"/>
        <w:rPr>
          <w:rFonts w:ascii="Arial" w:eastAsiaTheme="majorEastAsia" w:hAnsi="Arial"/>
          <w:sz w:val="20"/>
        </w:rPr>
      </w:pPr>
    </w:p>
    <w:p w:rsidR="00C2749C" w:rsidRDefault="00C2749C" w:rsidP="007F384F">
      <w:pPr>
        <w:pStyle w:val="Geenafstand"/>
        <w:tabs>
          <w:tab w:val="left" w:pos="426"/>
        </w:tabs>
        <w:ind w:left="426" w:hanging="426"/>
        <w:rPr>
          <w:rFonts w:ascii="Arial" w:eastAsiaTheme="majorEastAsia" w:hAnsi="Arial"/>
          <w:sz w:val="20"/>
        </w:rPr>
      </w:pPr>
    </w:p>
    <w:p w:rsidR="00C2749C" w:rsidRDefault="00C2749C" w:rsidP="007F384F">
      <w:pPr>
        <w:pStyle w:val="Geenafstand"/>
        <w:tabs>
          <w:tab w:val="left" w:pos="426"/>
        </w:tabs>
        <w:ind w:left="426" w:hanging="426"/>
        <w:rPr>
          <w:rFonts w:ascii="Arial" w:eastAsiaTheme="majorEastAsia" w:hAnsi="Arial"/>
          <w:sz w:val="20"/>
        </w:rPr>
      </w:pPr>
    </w:p>
    <w:p w:rsidR="00C2749C" w:rsidRDefault="00C2749C" w:rsidP="007F384F">
      <w:pPr>
        <w:pStyle w:val="Geenafstand"/>
        <w:tabs>
          <w:tab w:val="left" w:pos="426"/>
        </w:tabs>
        <w:ind w:left="426" w:hanging="426"/>
        <w:rPr>
          <w:rFonts w:ascii="Arial" w:eastAsiaTheme="majorEastAsia" w:hAnsi="Arial"/>
          <w:sz w:val="20"/>
        </w:rPr>
      </w:pPr>
    </w:p>
    <w:p w:rsidR="00C2749C" w:rsidRDefault="00C2749C" w:rsidP="007F384F">
      <w:pPr>
        <w:pStyle w:val="Geenafstand"/>
        <w:tabs>
          <w:tab w:val="left" w:pos="426"/>
        </w:tabs>
        <w:ind w:left="426" w:hanging="426"/>
        <w:rPr>
          <w:rFonts w:ascii="Arial" w:eastAsiaTheme="majorEastAsia" w:hAnsi="Arial"/>
          <w:sz w:val="20"/>
        </w:rPr>
      </w:pPr>
    </w:p>
    <w:p w:rsidR="007F384F" w:rsidRPr="007F384F" w:rsidRDefault="007F384F" w:rsidP="007F384F">
      <w:pPr>
        <w:pStyle w:val="Geenafstand"/>
        <w:tabs>
          <w:tab w:val="left" w:pos="426"/>
        </w:tabs>
        <w:ind w:left="426" w:hanging="426"/>
        <w:rPr>
          <w:rFonts w:ascii="Arial" w:eastAsiaTheme="majorEastAsia" w:hAnsi="Arial"/>
          <w:sz w:val="20"/>
        </w:rPr>
      </w:pPr>
      <w:r w:rsidRPr="007F384F">
        <w:rPr>
          <w:rFonts w:ascii="Arial" w:eastAsiaTheme="majorEastAsia" w:hAnsi="Arial"/>
          <w:sz w:val="20"/>
        </w:rPr>
        <w:t>De griffier,</w:t>
      </w:r>
      <w:r w:rsidR="007B01A3">
        <w:rPr>
          <w:rFonts w:ascii="Arial" w:eastAsiaTheme="majorEastAsia" w:hAnsi="Arial"/>
          <w:sz w:val="20"/>
        </w:rPr>
        <w:t xml:space="preserve"> </w:t>
      </w:r>
      <w:r w:rsidR="00C2749C">
        <w:rPr>
          <w:rFonts w:ascii="Arial" w:eastAsiaTheme="majorEastAsia" w:hAnsi="Arial"/>
          <w:sz w:val="20"/>
        </w:rPr>
        <w:tab/>
      </w:r>
      <w:r w:rsidR="00C2749C">
        <w:rPr>
          <w:rFonts w:ascii="Arial" w:eastAsiaTheme="majorEastAsia" w:hAnsi="Arial"/>
          <w:sz w:val="20"/>
        </w:rPr>
        <w:tab/>
      </w:r>
      <w:r w:rsidR="00C2749C">
        <w:rPr>
          <w:rFonts w:ascii="Arial" w:eastAsiaTheme="majorEastAsia" w:hAnsi="Arial"/>
          <w:sz w:val="20"/>
        </w:rPr>
        <w:tab/>
      </w:r>
      <w:r w:rsidR="00C2749C">
        <w:rPr>
          <w:rFonts w:ascii="Arial" w:eastAsiaTheme="majorEastAsia" w:hAnsi="Arial"/>
          <w:sz w:val="20"/>
        </w:rPr>
        <w:tab/>
      </w:r>
      <w:r w:rsidR="00C2749C">
        <w:rPr>
          <w:rFonts w:ascii="Arial" w:eastAsiaTheme="majorEastAsia" w:hAnsi="Arial"/>
          <w:sz w:val="20"/>
        </w:rPr>
        <w:tab/>
        <w:t>De voorzitter,</w:t>
      </w:r>
    </w:p>
    <w:p w:rsidR="007F384F" w:rsidRPr="007F384F" w:rsidRDefault="007B01A3" w:rsidP="007F384F">
      <w:pPr>
        <w:pStyle w:val="Geenafstand"/>
        <w:tabs>
          <w:tab w:val="left" w:pos="426"/>
        </w:tabs>
        <w:ind w:left="426" w:hanging="426"/>
        <w:rPr>
          <w:rFonts w:ascii="Arial" w:eastAsiaTheme="majorEastAsia" w:hAnsi="Arial"/>
          <w:sz w:val="20"/>
        </w:rPr>
      </w:pPr>
      <w:r w:rsidRPr="007F384F">
        <w:rPr>
          <w:rFonts w:ascii="Arial" w:hAnsi="Arial"/>
          <w:sz w:val="20"/>
        </w:rPr>
        <w:t>I.M. de Gruijter</w:t>
      </w:r>
      <w:r w:rsidR="00C2749C">
        <w:rPr>
          <w:rFonts w:ascii="Arial" w:hAnsi="Arial"/>
          <w:sz w:val="20"/>
        </w:rPr>
        <w:tab/>
      </w:r>
      <w:r w:rsidR="00C2749C">
        <w:rPr>
          <w:rFonts w:ascii="Arial" w:hAnsi="Arial"/>
          <w:sz w:val="20"/>
        </w:rPr>
        <w:tab/>
      </w:r>
      <w:r w:rsidR="00C2749C">
        <w:rPr>
          <w:rFonts w:ascii="Arial" w:hAnsi="Arial"/>
          <w:sz w:val="20"/>
        </w:rPr>
        <w:tab/>
      </w:r>
      <w:r w:rsidR="00C2749C">
        <w:rPr>
          <w:rFonts w:ascii="Arial" w:hAnsi="Arial"/>
          <w:sz w:val="20"/>
        </w:rPr>
        <w:tab/>
      </w:r>
      <w:r w:rsidR="00C2749C">
        <w:rPr>
          <w:rFonts w:ascii="Arial" w:hAnsi="Arial"/>
          <w:sz w:val="20"/>
        </w:rPr>
        <w:tab/>
        <w:t>J.G.A. Paans</w:t>
      </w:r>
    </w:p>
    <w:p w:rsidR="007F384F" w:rsidRDefault="007F384F" w:rsidP="007F384F">
      <w:pPr>
        <w:pStyle w:val="Geenafstand"/>
        <w:tabs>
          <w:tab w:val="left" w:pos="426"/>
        </w:tabs>
        <w:ind w:left="426" w:hanging="426"/>
        <w:rPr>
          <w:rFonts w:ascii="Arial" w:eastAsiaTheme="majorEastAsia" w:hAnsi="Arial"/>
          <w:sz w:val="20"/>
        </w:rPr>
      </w:pPr>
    </w:p>
    <w:p w:rsidR="007B01A3" w:rsidRPr="007F384F" w:rsidRDefault="007B01A3" w:rsidP="007F384F">
      <w:pPr>
        <w:pStyle w:val="Geenafstand"/>
        <w:tabs>
          <w:tab w:val="left" w:pos="426"/>
        </w:tabs>
        <w:ind w:left="426" w:hanging="426"/>
        <w:rPr>
          <w:rFonts w:ascii="Arial" w:eastAsiaTheme="majorEastAsia" w:hAnsi="Arial"/>
          <w:sz w:val="20"/>
        </w:rPr>
      </w:pPr>
    </w:p>
    <w:p w:rsidR="007F384F" w:rsidRPr="007F384F" w:rsidRDefault="007F384F" w:rsidP="007B01A3">
      <w:pPr>
        <w:pStyle w:val="Geenafstand"/>
        <w:tabs>
          <w:tab w:val="left" w:pos="426"/>
        </w:tabs>
        <w:rPr>
          <w:rFonts w:ascii="Arial" w:hAnsi="Arial"/>
          <w:sz w:val="20"/>
        </w:rPr>
      </w:pPr>
      <w:r w:rsidRPr="007F384F">
        <w:rPr>
          <w:rFonts w:ascii="Arial" w:hAnsi="Arial"/>
          <w:sz w:val="20"/>
        </w:rPr>
        <w:t xml:space="preserve"> </w:t>
      </w:r>
    </w:p>
    <w:sectPr w:rsidR="007F384F" w:rsidRPr="007F384F" w:rsidSect="002578FD">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92258"/>
    <w:multiLevelType w:val="multilevel"/>
    <w:tmpl w:val="6D5CB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8A59DE"/>
    <w:multiLevelType w:val="hybridMultilevel"/>
    <w:tmpl w:val="BC4E7EF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0AC51D5"/>
    <w:multiLevelType w:val="multilevel"/>
    <w:tmpl w:val="46A8F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983A1A"/>
    <w:multiLevelType w:val="hybridMultilevel"/>
    <w:tmpl w:val="4B126D4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4483705"/>
    <w:multiLevelType w:val="hybridMultilevel"/>
    <w:tmpl w:val="75DABEB0"/>
    <w:lvl w:ilvl="0" w:tplc="E53269AC">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785C3A76"/>
    <w:multiLevelType w:val="hybridMultilevel"/>
    <w:tmpl w:val="082E14E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A02766C"/>
    <w:multiLevelType w:val="hybridMultilevel"/>
    <w:tmpl w:val="9D4E372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F0A6F7E"/>
    <w:multiLevelType w:val="hybridMultilevel"/>
    <w:tmpl w:val="1C24D26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7"/>
  </w:num>
  <w:num w:numId="5">
    <w:abstractNumId w:val="3"/>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84F"/>
    <w:rsid w:val="000207C1"/>
    <w:rsid w:val="002D73EB"/>
    <w:rsid w:val="003F7FEE"/>
    <w:rsid w:val="00474279"/>
    <w:rsid w:val="0059717E"/>
    <w:rsid w:val="0067471B"/>
    <w:rsid w:val="006A344D"/>
    <w:rsid w:val="006D12F7"/>
    <w:rsid w:val="007B01A3"/>
    <w:rsid w:val="007F384F"/>
    <w:rsid w:val="00837078"/>
    <w:rsid w:val="0092392B"/>
    <w:rsid w:val="00A84DE4"/>
    <w:rsid w:val="00AE1F56"/>
    <w:rsid w:val="00B04642"/>
    <w:rsid w:val="00B159EA"/>
    <w:rsid w:val="00BD199E"/>
    <w:rsid w:val="00BE4125"/>
    <w:rsid w:val="00C2749C"/>
    <w:rsid w:val="00D459AF"/>
    <w:rsid w:val="00FB46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5B668A-4042-4F1A-9037-13AB25F6A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Alinea"/>
    <w:qFormat/>
    <w:rsid w:val="007F384F"/>
    <w:pPr>
      <w:spacing w:before="120" w:after="120" w:line="240" w:lineRule="atLeast"/>
    </w:pPr>
    <w:rPr>
      <w:rFonts w:ascii="Lucida Sans Unicode" w:eastAsia="Times New Roman" w:hAnsi="Lucida Sans Unicode" w:cs="Arial"/>
      <w:sz w:val="1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
    <w:name w:val="al"/>
    <w:basedOn w:val="Standaard"/>
    <w:rsid w:val="007F384F"/>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Standaardalinea-lettertype"/>
    <w:uiPriority w:val="99"/>
    <w:semiHidden/>
    <w:unhideWhenUsed/>
    <w:rsid w:val="007F384F"/>
    <w:rPr>
      <w:color w:val="0000FF"/>
      <w:u w:val="single"/>
    </w:rPr>
  </w:style>
  <w:style w:type="paragraph" w:customStyle="1" w:styleId="labeled">
    <w:name w:val="labeled"/>
    <w:basedOn w:val="Standaard"/>
    <w:rsid w:val="007F384F"/>
    <w:pPr>
      <w:spacing w:before="100" w:beforeAutospacing="1" w:after="100" w:afterAutospacing="1" w:line="240" w:lineRule="auto"/>
    </w:pPr>
    <w:rPr>
      <w:rFonts w:ascii="Times New Roman" w:hAnsi="Times New Roman" w:cs="Times New Roman"/>
      <w:sz w:val="24"/>
      <w:szCs w:val="24"/>
    </w:rPr>
  </w:style>
  <w:style w:type="character" w:customStyle="1" w:styleId="ol">
    <w:name w:val="ol"/>
    <w:basedOn w:val="Standaardalinea-lettertype"/>
    <w:rsid w:val="007F384F"/>
  </w:style>
  <w:style w:type="paragraph" w:styleId="Lijstalinea">
    <w:name w:val="List Paragraph"/>
    <w:basedOn w:val="Standaard"/>
    <w:uiPriority w:val="34"/>
    <w:rsid w:val="007F384F"/>
    <w:pPr>
      <w:ind w:left="720"/>
      <w:contextualSpacing/>
    </w:pPr>
  </w:style>
  <w:style w:type="paragraph" w:customStyle="1" w:styleId="OPAanhef">
    <w:name w:val="OP_Aanhef"/>
    <w:qFormat/>
    <w:rsid w:val="007F384F"/>
    <w:pPr>
      <w:pBdr>
        <w:left w:val="dotDotDash" w:sz="4" w:space="4" w:color="auto"/>
      </w:pBdr>
      <w:spacing w:after="0" w:line="240" w:lineRule="auto"/>
    </w:pPr>
    <w:rPr>
      <w:rFonts w:ascii="Lucida Sans Unicode" w:eastAsia="Times New Roman" w:hAnsi="Lucida Sans Unicode" w:cs="Arial"/>
      <w:bCs/>
      <w:sz w:val="18"/>
      <w:szCs w:val="26"/>
      <w:lang w:eastAsia="nl-NL"/>
    </w:rPr>
  </w:style>
  <w:style w:type="paragraph" w:customStyle="1" w:styleId="OPArtikelTitel">
    <w:name w:val="OP_Artikel_Titel"/>
    <w:next w:val="Standaard"/>
    <w:qFormat/>
    <w:rsid w:val="007F384F"/>
    <w:pPr>
      <w:spacing w:before="120" w:after="0" w:line="240" w:lineRule="auto"/>
    </w:pPr>
    <w:rPr>
      <w:rFonts w:ascii="Lucida Sans Unicode" w:eastAsia="Times New Roman" w:hAnsi="Lucida Sans Unicode" w:cs="Arial"/>
      <w:b/>
      <w:bCs/>
      <w:szCs w:val="20"/>
      <w:lang w:eastAsia="nl-NL"/>
    </w:rPr>
  </w:style>
  <w:style w:type="paragraph" w:customStyle="1" w:styleId="OPLid">
    <w:name w:val="OP_Lid"/>
    <w:basedOn w:val="Standaard"/>
    <w:qFormat/>
    <w:rsid w:val="007F384F"/>
  </w:style>
  <w:style w:type="paragraph" w:styleId="Geenafstand">
    <w:name w:val="No Spacing"/>
    <w:uiPriority w:val="1"/>
    <w:qFormat/>
    <w:rsid w:val="007F384F"/>
    <w:pPr>
      <w:spacing w:after="0" w:line="240" w:lineRule="auto"/>
    </w:pPr>
    <w:rPr>
      <w:rFonts w:ascii="Lucida Sans Unicode" w:eastAsia="Times New Roman" w:hAnsi="Lucida Sans Unicode" w:cs="Arial"/>
      <w:sz w:val="18"/>
      <w:szCs w:val="20"/>
      <w:lang w:eastAsia="nl-NL"/>
    </w:rPr>
  </w:style>
  <w:style w:type="character" w:styleId="Zwaar">
    <w:name w:val="Strong"/>
    <w:basedOn w:val="Standaardalinea-lettertype"/>
    <w:uiPriority w:val="22"/>
    <w:qFormat/>
    <w:rsid w:val="007F38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529106">
      <w:bodyDiv w:val="1"/>
      <w:marLeft w:val="0"/>
      <w:marRight w:val="0"/>
      <w:marTop w:val="0"/>
      <w:marBottom w:val="0"/>
      <w:divBdr>
        <w:top w:val="none" w:sz="0" w:space="0" w:color="auto"/>
        <w:left w:val="none" w:sz="0" w:space="0" w:color="auto"/>
        <w:bottom w:val="none" w:sz="0" w:space="0" w:color="auto"/>
        <w:right w:val="none" w:sz="0" w:space="0" w:color="auto"/>
      </w:divBdr>
      <w:divsChild>
        <w:div w:id="126514156">
          <w:marLeft w:val="0"/>
          <w:marRight w:val="0"/>
          <w:marTop w:val="0"/>
          <w:marBottom w:val="0"/>
          <w:divBdr>
            <w:top w:val="none" w:sz="0" w:space="0" w:color="auto"/>
            <w:left w:val="none" w:sz="0" w:space="0" w:color="auto"/>
            <w:bottom w:val="none" w:sz="0" w:space="0" w:color="auto"/>
            <w:right w:val="none" w:sz="0" w:space="0" w:color="auto"/>
          </w:divBdr>
        </w:div>
        <w:div w:id="1210414541">
          <w:marLeft w:val="0"/>
          <w:marRight w:val="0"/>
          <w:marTop w:val="0"/>
          <w:marBottom w:val="0"/>
          <w:divBdr>
            <w:top w:val="none" w:sz="0" w:space="0" w:color="auto"/>
            <w:left w:val="none" w:sz="0" w:space="0" w:color="auto"/>
            <w:bottom w:val="none" w:sz="0" w:space="0" w:color="auto"/>
            <w:right w:val="none" w:sz="0" w:space="0" w:color="auto"/>
          </w:divBdr>
        </w:div>
        <w:div w:id="1636792634">
          <w:marLeft w:val="0"/>
          <w:marRight w:val="0"/>
          <w:marTop w:val="0"/>
          <w:marBottom w:val="0"/>
          <w:divBdr>
            <w:top w:val="none" w:sz="0" w:space="0" w:color="auto"/>
            <w:left w:val="none" w:sz="0" w:space="0" w:color="auto"/>
            <w:bottom w:val="none" w:sz="0" w:space="0" w:color="auto"/>
            <w:right w:val="none" w:sz="0" w:space="0" w:color="auto"/>
          </w:divBdr>
        </w:div>
        <w:div w:id="1277443893">
          <w:marLeft w:val="0"/>
          <w:marRight w:val="0"/>
          <w:marTop w:val="0"/>
          <w:marBottom w:val="0"/>
          <w:divBdr>
            <w:top w:val="none" w:sz="0" w:space="0" w:color="auto"/>
            <w:left w:val="none" w:sz="0" w:space="0" w:color="auto"/>
            <w:bottom w:val="none" w:sz="0" w:space="0" w:color="auto"/>
            <w:right w:val="none" w:sz="0" w:space="0" w:color="auto"/>
          </w:divBdr>
        </w:div>
        <w:div w:id="1949383548">
          <w:marLeft w:val="0"/>
          <w:marRight w:val="0"/>
          <w:marTop w:val="0"/>
          <w:marBottom w:val="0"/>
          <w:divBdr>
            <w:top w:val="none" w:sz="0" w:space="0" w:color="auto"/>
            <w:left w:val="none" w:sz="0" w:space="0" w:color="auto"/>
            <w:bottom w:val="none" w:sz="0" w:space="0" w:color="auto"/>
            <w:right w:val="none" w:sz="0" w:space="0" w:color="auto"/>
          </w:divBdr>
        </w:div>
      </w:divsChild>
    </w:div>
    <w:div w:id="105119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1163</Words>
  <Characters>6397</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Gruijter, IM de</cp:lastModifiedBy>
  <cp:revision>5</cp:revision>
  <dcterms:created xsi:type="dcterms:W3CDTF">2019-07-05T08:37:00Z</dcterms:created>
  <dcterms:modified xsi:type="dcterms:W3CDTF">2019-09-13T11:32:00Z</dcterms:modified>
</cp:coreProperties>
</file>