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3C2C1" w14:textId="6A73EF92" w:rsidR="00911896" w:rsidRDefault="00AA314E" w:rsidP="00911896">
      <w:pPr>
        <w:pStyle w:val="BriefTekst"/>
        <w:spacing w:line="276" w:lineRule="auto"/>
      </w:pPr>
      <w:bookmarkStart w:id="0" w:name="_GoBack"/>
      <w:bookmarkEnd w:id="0"/>
      <w:r w:rsidRPr="00AA314E">
        <w:t>Aan de gemeenteraad,</w:t>
      </w:r>
    </w:p>
    <w:p w14:paraId="20395EBB" w14:textId="77777777" w:rsidR="00102688" w:rsidRDefault="00102688" w:rsidP="00911896">
      <w:pPr>
        <w:pStyle w:val="BriefTekst"/>
        <w:spacing w:line="276" w:lineRule="auto"/>
      </w:pPr>
    </w:p>
    <w:p w14:paraId="52174B81" w14:textId="77777777" w:rsidR="00102688" w:rsidRDefault="00102688" w:rsidP="00911896">
      <w:pPr>
        <w:pStyle w:val="BriefTekst"/>
        <w:spacing w:line="276" w:lineRule="auto"/>
        <w:rPr>
          <w:b/>
        </w:rPr>
      </w:pPr>
      <w:r w:rsidRPr="00102688">
        <w:rPr>
          <w:b/>
        </w:rPr>
        <w:t xml:space="preserve">Bijlagen: </w:t>
      </w:r>
    </w:p>
    <w:p w14:paraId="3832E7FA" w14:textId="4F247F59" w:rsidR="00102688" w:rsidRDefault="00102688" w:rsidP="00102688">
      <w:pPr>
        <w:pStyle w:val="BriefTekst"/>
        <w:numPr>
          <w:ilvl w:val="0"/>
          <w:numId w:val="7"/>
        </w:numPr>
        <w:spacing w:line="276" w:lineRule="auto"/>
      </w:pPr>
      <w:r>
        <w:t>B</w:t>
      </w:r>
      <w:r w:rsidR="00CB35EC">
        <w:t>rief Regioburgemeesters, bewaken en b</w:t>
      </w:r>
      <w:r>
        <w:t xml:space="preserve">eveiligen, 11-10-2019. </w:t>
      </w:r>
    </w:p>
    <w:p w14:paraId="03340409" w14:textId="2F88A821" w:rsidR="00102688" w:rsidRDefault="00102688" w:rsidP="00102688">
      <w:pPr>
        <w:pStyle w:val="BriefTekst"/>
        <w:numPr>
          <w:ilvl w:val="0"/>
          <w:numId w:val="7"/>
        </w:numPr>
        <w:spacing w:line="276" w:lineRule="auto"/>
      </w:pPr>
      <w:r>
        <w:t>Brief Regioburgemees</w:t>
      </w:r>
      <w:r w:rsidR="00CB35EC">
        <w:t xml:space="preserve">ters, </w:t>
      </w:r>
      <w:r>
        <w:t>m.b.t. politiecapaciteit</w:t>
      </w:r>
      <w:r w:rsidR="00CB35EC">
        <w:t>, 29-10-2019</w:t>
      </w:r>
      <w:r>
        <w:t xml:space="preserve">. </w:t>
      </w:r>
    </w:p>
    <w:p w14:paraId="1539EE34" w14:textId="36C25A2B" w:rsidR="00AA314E" w:rsidRDefault="00102688" w:rsidP="00911896">
      <w:pPr>
        <w:pStyle w:val="BriefTekst"/>
        <w:numPr>
          <w:ilvl w:val="0"/>
          <w:numId w:val="7"/>
        </w:numPr>
        <w:spacing w:line="276" w:lineRule="auto"/>
      </w:pPr>
      <w:r>
        <w:t>Brief Minister van Justitie</w:t>
      </w:r>
      <w:r w:rsidR="00CB35EC">
        <w:t xml:space="preserve"> en Veiligheid, </w:t>
      </w:r>
      <w:r>
        <w:t>reactie op uw brieven inzake bewaken en beveilige</w:t>
      </w:r>
      <w:r w:rsidR="00CB35EC">
        <w:t xml:space="preserve">n en politiecapaciteit, 13-11-2019. </w:t>
      </w:r>
    </w:p>
    <w:p w14:paraId="7B358BF6" w14:textId="77777777" w:rsidR="00102688" w:rsidRPr="00102688" w:rsidRDefault="00102688" w:rsidP="00102688">
      <w:pPr>
        <w:pStyle w:val="BriefTekst"/>
        <w:spacing w:line="276" w:lineRule="auto"/>
        <w:ind w:left="720"/>
      </w:pPr>
    </w:p>
    <w:p w14:paraId="62231398" w14:textId="77777777" w:rsidR="00911896" w:rsidRPr="00E835EC" w:rsidRDefault="00911896" w:rsidP="004E60BE">
      <w:pPr>
        <w:pStyle w:val="BriefTekst"/>
        <w:spacing w:line="276" w:lineRule="auto"/>
        <w:rPr>
          <w:b/>
        </w:rPr>
      </w:pPr>
      <w:r w:rsidRPr="00E835EC">
        <w:rPr>
          <w:b/>
        </w:rPr>
        <w:t>Onderwerp:</w:t>
      </w:r>
    </w:p>
    <w:p w14:paraId="76B391DF" w14:textId="1638BD0C" w:rsidR="00911896" w:rsidRPr="007348BA" w:rsidRDefault="00727C70" w:rsidP="004E60BE">
      <w:pPr>
        <w:pStyle w:val="BriefTekst"/>
        <w:spacing w:line="276" w:lineRule="auto"/>
      </w:pPr>
      <w:r>
        <w:t>Stand van zaken</w:t>
      </w:r>
      <w:r w:rsidR="0070407F">
        <w:t xml:space="preserve"> en keuzes m.b.t.</w:t>
      </w:r>
      <w:r>
        <w:t xml:space="preserve"> inzet politiecapaciteit. </w:t>
      </w:r>
    </w:p>
    <w:p w14:paraId="61F0082D" w14:textId="77777777" w:rsidR="00911896" w:rsidRPr="007348BA" w:rsidRDefault="00911896" w:rsidP="004E60BE">
      <w:pPr>
        <w:pStyle w:val="BriefTekst"/>
        <w:spacing w:line="276" w:lineRule="auto"/>
      </w:pPr>
    </w:p>
    <w:p w14:paraId="5076A367" w14:textId="77777777" w:rsidR="00911896" w:rsidRPr="00E835EC" w:rsidRDefault="00911896" w:rsidP="004E60BE">
      <w:pPr>
        <w:pStyle w:val="BriefTekst"/>
        <w:spacing w:line="276" w:lineRule="auto"/>
        <w:rPr>
          <w:b/>
        </w:rPr>
      </w:pPr>
      <w:r w:rsidRPr="00E835EC">
        <w:rPr>
          <w:b/>
        </w:rPr>
        <w:t>Op welke gronden deze brief?/Waarom nu voorgelegd?</w:t>
      </w:r>
    </w:p>
    <w:p w14:paraId="47F48D2F" w14:textId="72D4F8CF" w:rsidR="00911896" w:rsidRPr="00727C70" w:rsidRDefault="00727C70" w:rsidP="004E60BE">
      <w:pPr>
        <w:pStyle w:val="BriefTekst"/>
        <w:spacing w:line="276" w:lineRule="auto"/>
      </w:pPr>
      <w:bookmarkStart w:id="1" w:name="tekst"/>
      <w:bookmarkEnd w:id="1"/>
      <w:r>
        <w:t>Gezien de recente ontwikkelingen is het noodzakelijk keuzes te maken</w:t>
      </w:r>
      <w:r w:rsidR="0070407F">
        <w:t xml:space="preserve"> m.b.t. de inzet van de politie in </w:t>
      </w:r>
      <w:r w:rsidR="00102688">
        <w:t xml:space="preserve">Rotterdam. </w:t>
      </w:r>
    </w:p>
    <w:p w14:paraId="6EF6AAE7" w14:textId="77777777" w:rsidR="00911896" w:rsidRPr="007348BA" w:rsidRDefault="00911896" w:rsidP="004E60BE">
      <w:pPr>
        <w:pStyle w:val="Lijstalinea"/>
        <w:spacing w:line="276" w:lineRule="auto"/>
        <w:ind w:left="360"/>
        <w:rPr>
          <w:szCs w:val="22"/>
        </w:rPr>
      </w:pPr>
    </w:p>
    <w:p w14:paraId="100F3CE5" w14:textId="77777777" w:rsidR="00AB22A2" w:rsidRPr="00B1270C" w:rsidRDefault="00AB22A2" w:rsidP="00AB22A2">
      <w:pPr>
        <w:pStyle w:val="BriefTekst"/>
        <w:spacing w:line="276" w:lineRule="auto"/>
        <w:rPr>
          <w:b/>
        </w:rPr>
      </w:pPr>
      <w:r>
        <w:rPr>
          <w:b/>
        </w:rPr>
        <w:t xml:space="preserve">Achtergrond </w:t>
      </w:r>
    </w:p>
    <w:p w14:paraId="339FCD72" w14:textId="77777777" w:rsidR="00AB22A2" w:rsidRDefault="00AB22A2" w:rsidP="00AB22A2">
      <w:pPr>
        <w:spacing w:line="276" w:lineRule="auto"/>
        <w:rPr>
          <w:rFonts w:cs="Arial"/>
          <w:iCs/>
          <w:color w:val="000000"/>
        </w:rPr>
      </w:pPr>
      <w:r>
        <w:t xml:space="preserve">Al langere tijd wordt er aandacht gevraagd door de regioburgemeesters in het Landelijk Overleg Veiligheid en Politie (LOVP) voor voldoende capaciteit van de politie op regionaal en lokaal niveau. Recente ontwikkelingen vragen om extra inzet vanuit de regio’s. Zo heeft de schokkende gebeurtenis van de moord op 18 september jl. op strafrechtadvocaat Derk Wiersum geleid tot extra beveiliging van personen in het gehele land. Deze beveiligingsmaatregelen leggen een grote druk op de politiecapaciteit. De inzet voor beveiliging gaat ten koste van de inzet in de regionale politie-eenheden en de basisteams, zo ook in de eenheid Rotterdam. Deze maatregelen zijn waarschijnlijk voor langere termijn. Daar komt nog bij dat in de eenheid Rotterdam sprake is van een grote vervangingsvraag. In 2009 is landelijk besloten door de toenmalige minister dat aspiranten volledig meetellen in de formatie. De eenheid Rotterdam heeft een grote hoeveelheid aspiranten, maar deze zijn niet </w:t>
      </w:r>
      <w:r w:rsidRPr="00E74048">
        <w:t>volledig</w:t>
      </w:r>
      <w:r>
        <w:t xml:space="preserve"> inzetbaar en vragen ook begeleiding wat tot extra druk op de </w:t>
      </w:r>
      <w:r w:rsidRPr="00C62382">
        <w:rPr>
          <w:rFonts w:cs="Arial"/>
        </w:rPr>
        <w:t xml:space="preserve">beschikbare capaciteit leidt. Tevens worden landelijk in toenemende mate prioriteiten gesteld terwijl er sprake is van een dalende sterkte binnen de eenheden. Deze keuzes zijn niet zonder gevolgen en dit leidt tot druk in de eenheden. </w:t>
      </w:r>
      <w:r w:rsidRPr="00C62382">
        <w:rPr>
          <w:rFonts w:cs="Arial"/>
          <w:iCs/>
          <w:color w:val="000000"/>
        </w:rPr>
        <w:t xml:space="preserve">In het regionaal veiligheidsoverleg van de eenheid Rotterdam is recent gesproken over de stand van zaken m.b.t. de politie-inzet in de eenheid Rotterdam. De burgemeesters in de regio steunen </w:t>
      </w:r>
      <w:r>
        <w:rPr>
          <w:rFonts w:cs="Arial"/>
          <w:iCs/>
          <w:color w:val="000000"/>
        </w:rPr>
        <w:t>het</w:t>
      </w:r>
      <w:r w:rsidRPr="00C62382">
        <w:rPr>
          <w:rFonts w:cs="Arial"/>
          <w:iCs/>
          <w:color w:val="000000"/>
        </w:rPr>
        <w:t xml:space="preserve"> onder de aandacht brengen van deze opgave en de oproep </w:t>
      </w:r>
      <w:r>
        <w:rPr>
          <w:rFonts w:cs="Arial"/>
          <w:iCs/>
          <w:color w:val="000000"/>
        </w:rPr>
        <w:t xml:space="preserve">om toename van de politiesterkte van de regioburgemeesters. </w:t>
      </w:r>
    </w:p>
    <w:p w14:paraId="1499675B" w14:textId="77777777" w:rsidR="00AB22A2" w:rsidRDefault="00AB22A2" w:rsidP="00AB22A2">
      <w:pPr>
        <w:spacing w:line="276" w:lineRule="auto"/>
      </w:pPr>
    </w:p>
    <w:p w14:paraId="5C1ED8D6" w14:textId="77777777" w:rsidR="00AB22A2" w:rsidRDefault="00AB22A2" w:rsidP="00AB22A2">
      <w:pPr>
        <w:spacing w:line="276" w:lineRule="auto"/>
        <w:rPr>
          <w:rFonts w:cs="Arial"/>
          <w:iCs/>
          <w:color w:val="000000"/>
          <w:szCs w:val="22"/>
        </w:rPr>
      </w:pPr>
      <w:r>
        <w:t>De regioburgemeesters hebben meermaals bij de minister van Justitie en Veiligheid aangegeven dat het water hen tot aan de lippen staat. De regioburgemeesters hebben in diverse brieven benoemd dat er behoefte is aan structurele middelen voor structurele uitbreiding van de politiecapaciteit. De landelijke inzet van politie voor bewaking van personen kan niet ten koste blijven gaan van lokale capaciteit.</w:t>
      </w:r>
    </w:p>
    <w:p w14:paraId="26716E39" w14:textId="77777777" w:rsidR="00AB22A2" w:rsidRDefault="00AB22A2" w:rsidP="00AB22A2">
      <w:pPr>
        <w:spacing w:line="276" w:lineRule="auto"/>
      </w:pPr>
    </w:p>
    <w:p w14:paraId="689E4A6F" w14:textId="77777777" w:rsidR="00AB22A2" w:rsidRDefault="00AB22A2" w:rsidP="00AB22A2">
      <w:pPr>
        <w:spacing w:line="276" w:lineRule="auto"/>
      </w:pPr>
      <w:r>
        <w:t xml:space="preserve">De minister heeft in reactie hierop op 13 november jl. laten weten dat hij de druk ten aanzien van het operationele politiepersoneel herkent. De minister benoemt in zijn brief aan de regioburgemeesters dat de politie voor een enorm vervangingsvraagstuk </w:t>
      </w:r>
      <w:r>
        <w:lastRenderedPageBreak/>
        <w:t>staat, daarnaast is er sprake van een uitzonderlijke situatie. Ook is extra capaciteit niet van vandaag op morgen geregeld. De minister geeft aan dat er ongemakkelijke keuzes gemaakt moeten worden ten aanzien van de veiligheidsambities. Kortom: de ontwikkelingen hebben direct gevolgen voor de inzetbaarheid. Ook in de gemeente Rotterdam moeten er keuzes gemaakt worden, daarover wil ik u met deze brief informeren.</w:t>
      </w:r>
    </w:p>
    <w:p w14:paraId="1B9A7A57" w14:textId="77777777" w:rsidR="00AB22A2" w:rsidRDefault="00AB22A2" w:rsidP="00AB22A2">
      <w:pPr>
        <w:spacing w:line="276" w:lineRule="auto"/>
      </w:pPr>
    </w:p>
    <w:p w14:paraId="1054124E" w14:textId="77777777" w:rsidR="00AB22A2" w:rsidRDefault="00AB22A2" w:rsidP="00AB22A2">
      <w:pPr>
        <w:spacing w:line="276" w:lineRule="auto"/>
        <w:rPr>
          <w:b/>
        </w:rPr>
      </w:pPr>
      <w:r>
        <w:rPr>
          <w:b/>
        </w:rPr>
        <w:t>Consequenties voor de inzet in Rotterdam</w:t>
      </w:r>
    </w:p>
    <w:p w14:paraId="044F04BE" w14:textId="77777777" w:rsidR="00AB22A2" w:rsidRDefault="00AB22A2" w:rsidP="00AB22A2">
      <w:pPr>
        <w:spacing w:line="276" w:lineRule="auto"/>
      </w:pPr>
      <w:r>
        <w:t xml:space="preserve">In de eenheid Rotterdam is sprake van de inzet van ongeveer 50 fte landelijk voor bewaken en beveiligen. Daarnaast speelt de eerder genoemde vervangingsvraag mee. Gezien de behoefte aan nieuwe medewerkers is deze instroom noodzakelijk, echter de aspiranten en begeleiding hiervan drukken wel op de inzetbaarheid. Dit maakt dat de inzetbaarheid van de eenheid met circa 500 fte is teruggelopen t.o.v. 2016. Deze situatie zal komende twee jaar nog iets verder oplopen. </w:t>
      </w:r>
      <w:r w:rsidRPr="00E74048">
        <w:t>Vanaf 2022 zal de situatie weer geleidelijk verbeteren.</w:t>
      </w:r>
      <w:r>
        <w:t xml:space="preserve"> De politiechef van de eenheid Rotterdam heeft om begrip gevraagd en aangegeven dat er keuzes gemaakt moeten worden. </w:t>
      </w:r>
    </w:p>
    <w:p w14:paraId="6675AEA9" w14:textId="77777777" w:rsidR="00AB22A2" w:rsidRDefault="00AB22A2" w:rsidP="00AB22A2">
      <w:pPr>
        <w:spacing w:line="276" w:lineRule="auto"/>
      </w:pPr>
    </w:p>
    <w:p w14:paraId="4BBA67BB" w14:textId="77777777" w:rsidR="00AB22A2" w:rsidRDefault="00AB22A2" w:rsidP="00AB22A2">
      <w:pPr>
        <w:spacing w:line="276" w:lineRule="auto"/>
      </w:pPr>
      <w:r>
        <w:t xml:space="preserve">Voor Rotterdam ben ik dan ook genoodzaakt een aantal maatregelen te nemen: vermindering van de inzet bij voetbalwedstrijden en bij evenementen (B en C) met 20%, heroverwegen van lokale inzetafspraken, het niet meer honoreren van nieuwe evenementen buiten de evenementenkalender die politiecapaciteit vragen in de periode 18 april t/m 7 september, inzet van de wijkagenten van maximaal 20% van de tijd voor noodhulp ten opzichte van de volledige bezetting. De komende tijd zullen deze maatregelen verder uitgewerkt worden. Ik wil u hier nu alvast over informeren omdat de ontstane situatie erom vraagt dat er direct maatregelen worden genomen. </w:t>
      </w:r>
    </w:p>
    <w:p w14:paraId="492A3EB5" w14:textId="77777777" w:rsidR="00AB22A2" w:rsidRDefault="00AB22A2" w:rsidP="00AB22A2">
      <w:pPr>
        <w:spacing w:line="276" w:lineRule="auto"/>
      </w:pPr>
    </w:p>
    <w:p w14:paraId="74B4946C" w14:textId="77777777" w:rsidR="00AB22A2" w:rsidRPr="0043372A" w:rsidRDefault="00AB22A2" w:rsidP="00AB22A2">
      <w:pPr>
        <w:spacing w:line="276" w:lineRule="auto"/>
        <w:rPr>
          <w:b/>
        </w:rPr>
      </w:pPr>
      <w:r>
        <w:rPr>
          <w:b/>
        </w:rPr>
        <w:t xml:space="preserve">Signaal t.a.v. landelijke ontwikkelingen </w:t>
      </w:r>
    </w:p>
    <w:p w14:paraId="4EAED7F0" w14:textId="77777777" w:rsidR="00AB22A2" w:rsidRPr="0043372A" w:rsidRDefault="00AB22A2" w:rsidP="00AB22A2">
      <w:pPr>
        <w:spacing w:line="276" w:lineRule="auto"/>
      </w:pPr>
      <w:r>
        <w:t xml:space="preserve">De regioburgemeesters hebben aan de leden van de vaste Tweede Kamercommissie en de minister van Justitie en Veiligheid het signaal afgegeven dat er structurele financiering moet komen voor capaciteit. In de recent verzonden brief is benoemd dat het lokaal gezag genoodzaakt is de </w:t>
      </w:r>
      <w:r w:rsidRPr="00E74048">
        <w:rPr>
          <w:szCs w:val="22"/>
        </w:rPr>
        <w:t>tekorten onderling te verdelen, want niet bijdraagt aan de veiligheid. De intensiveringen op landelijk niveau en nie</w:t>
      </w:r>
      <w:r>
        <w:rPr>
          <w:szCs w:val="22"/>
        </w:rPr>
        <w:t>uwe prioriteiten gaan ten koste</w:t>
      </w:r>
      <w:r w:rsidRPr="00E74048">
        <w:rPr>
          <w:szCs w:val="22"/>
        </w:rPr>
        <w:t xml:space="preserve"> van blauw op straat. Daarom is het dringende verzoek gedaan om snel te komen tot structurele investeringen omdat</w:t>
      </w:r>
      <w:r>
        <w:rPr>
          <w:szCs w:val="22"/>
        </w:rPr>
        <w:t xml:space="preserve"> deze situatie niet houdbaar is</w:t>
      </w:r>
      <w:r>
        <w:rPr>
          <w:rFonts w:cs="Arial"/>
          <w:iCs/>
          <w:color w:val="000000"/>
          <w:szCs w:val="22"/>
        </w:rPr>
        <w:t>.</w:t>
      </w:r>
      <w:r w:rsidRPr="00E74048">
        <w:rPr>
          <w:szCs w:val="22"/>
        </w:rPr>
        <w:t xml:space="preserve"> Bij de Tweede Kamer en de minister van Justitie en Veiligheid zal dan ook blijvend aandacht gevraagd worden</w:t>
      </w:r>
      <w:r>
        <w:t xml:space="preserve"> voor deze opgave. </w:t>
      </w:r>
    </w:p>
    <w:p w14:paraId="7F4462E1" w14:textId="77777777" w:rsidR="00911896" w:rsidRPr="007348BA" w:rsidRDefault="00911896" w:rsidP="004E60BE">
      <w:pPr>
        <w:pStyle w:val="BriefTekst"/>
        <w:spacing w:line="276" w:lineRule="auto"/>
        <w:rPr>
          <w:szCs w:val="22"/>
        </w:rPr>
      </w:pPr>
    </w:p>
    <w:p w14:paraId="047C0181" w14:textId="77777777" w:rsidR="00911896" w:rsidRDefault="00911896" w:rsidP="004E60BE">
      <w:pPr>
        <w:pStyle w:val="BriefTekst"/>
        <w:spacing w:line="276" w:lineRule="auto"/>
        <w:rPr>
          <w:szCs w:val="22"/>
        </w:rPr>
      </w:pPr>
    </w:p>
    <w:p w14:paraId="787424A6" w14:textId="3464F8CB" w:rsidR="00EB6F01" w:rsidRDefault="00911896" w:rsidP="00102688">
      <w:pPr>
        <w:spacing w:line="276" w:lineRule="auto"/>
      </w:pPr>
      <w:r>
        <w:t>De burgemeester</w:t>
      </w:r>
      <w:r w:rsidR="00102688">
        <w:t xml:space="preserve">, </w:t>
      </w:r>
      <w:r>
        <w:t xml:space="preserve"> </w:t>
      </w:r>
    </w:p>
    <w:sectPr w:rsidR="00EB6F01" w:rsidSect="00911896">
      <w:headerReference w:type="even" r:id="rId7"/>
      <w:headerReference w:type="default" r:id="rId8"/>
      <w:footerReference w:type="even" r:id="rId9"/>
      <w:footerReference w:type="default" r:id="rId10"/>
      <w:headerReference w:type="first" r:id="rId11"/>
      <w:footerReference w:type="first" r:id="rId12"/>
      <w:pgSz w:w="11906" w:h="16838" w:code="9"/>
      <w:pgMar w:top="2041" w:right="1247" w:bottom="1418" w:left="2268" w:header="567"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EBA12" w14:textId="77777777" w:rsidR="006C61BC" w:rsidRDefault="006C61BC">
      <w:r>
        <w:separator/>
      </w:r>
    </w:p>
  </w:endnote>
  <w:endnote w:type="continuationSeparator" w:id="0">
    <w:p w14:paraId="4FD02F27" w14:textId="77777777" w:rsidR="006C61BC" w:rsidRDefault="006C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B021" w14:textId="77777777" w:rsidR="008149FF" w:rsidRDefault="008149F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A1CF7" w14:textId="77777777" w:rsidR="008149FF" w:rsidRDefault="008149F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7D1D" w14:textId="77777777" w:rsidR="008149FF" w:rsidRDefault="008149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FE395" w14:textId="77777777" w:rsidR="006C61BC" w:rsidRDefault="006C61BC">
      <w:r>
        <w:separator/>
      </w:r>
    </w:p>
  </w:footnote>
  <w:footnote w:type="continuationSeparator" w:id="0">
    <w:p w14:paraId="1D6ECACC" w14:textId="77777777" w:rsidR="006C61BC" w:rsidRDefault="006C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655D8" w14:textId="194EFD7F" w:rsidR="008149FF" w:rsidRDefault="008149F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CABF" w14:textId="065FBF25" w:rsidR="006B034B" w:rsidRPr="007D197A" w:rsidRDefault="00072615" w:rsidP="00D65063">
    <w:pPr>
      <w:tabs>
        <w:tab w:val="right" w:pos="-142"/>
      </w:tabs>
      <w:spacing w:before="440" w:line="220" w:lineRule="exact"/>
      <w:ind w:hanging="992"/>
    </w:pPr>
    <w:r w:rsidRPr="00EB5E8F">
      <w:rPr>
        <w:sz w:val="15"/>
        <w:szCs w:val="15"/>
      </w:rPr>
      <w:tab/>
    </w:r>
    <w:r w:rsidRPr="00EB5E8F">
      <w:rPr>
        <w:b/>
        <w:sz w:val="15"/>
        <w:szCs w:val="15"/>
      </w:rPr>
      <w:t>Blad:</w:t>
    </w:r>
    <w:r>
      <w:tab/>
    </w:r>
    <w:r>
      <w:fldChar w:fldCharType="begin"/>
    </w:r>
    <w:r>
      <w:instrText xml:space="preserve"> PAGE  </w:instrText>
    </w:r>
    <w:r>
      <w:fldChar w:fldCharType="separate"/>
    </w:r>
    <w:r w:rsidR="009B743B">
      <w:rPr>
        <w:noProof/>
      </w:rPr>
      <w:t>2</w:t>
    </w:r>
    <w:r>
      <w:fldChar w:fldCharType="end"/>
    </w:r>
    <w:r>
      <w:t>/</w:t>
    </w:r>
    <w:fldSimple w:instr=" NUMPAGES  ">
      <w:r w:rsidR="009B743B">
        <w:rPr>
          <w:noProof/>
        </w:rPr>
        <w:t>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223E" w14:textId="01B50A0B" w:rsidR="008149FF" w:rsidRDefault="008149F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362"/>
    <w:multiLevelType w:val="hybridMultilevel"/>
    <w:tmpl w:val="2A380B70"/>
    <w:lvl w:ilvl="0" w:tplc="F9A01418">
      <w:start w:val="18"/>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86979"/>
    <w:multiLevelType w:val="hybridMultilevel"/>
    <w:tmpl w:val="4A3C61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F8C4983"/>
    <w:multiLevelType w:val="hybridMultilevel"/>
    <w:tmpl w:val="BDEC94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5606374"/>
    <w:multiLevelType w:val="hybridMultilevel"/>
    <w:tmpl w:val="A9F6E54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4662F5A"/>
    <w:multiLevelType w:val="hybridMultilevel"/>
    <w:tmpl w:val="A8AA07CA"/>
    <w:lvl w:ilvl="0" w:tplc="22C41154">
      <w:start w:val="1"/>
      <w:numFmt w:val="decimal"/>
      <w:lvlText w:val="%1."/>
      <w:lvlJc w:val="left"/>
      <w:pPr>
        <w:tabs>
          <w:tab w:val="num" w:pos="720"/>
        </w:tabs>
        <w:ind w:left="720" w:hanging="360"/>
      </w:pPr>
    </w:lvl>
    <w:lvl w:ilvl="1" w:tplc="45E61026" w:tentative="1">
      <w:start w:val="1"/>
      <w:numFmt w:val="decimal"/>
      <w:lvlText w:val="%2."/>
      <w:lvlJc w:val="left"/>
      <w:pPr>
        <w:tabs>
          <w:tab w:val="num" w:pos="1440"/>
        </w:tabs>
        <w:ind w:left="1440" w:hanging="360"/>
      </w:pPr>
    </w:lvl>
    <w:lvl w:ilvl="2" w:tplc="C44888D0" w:tentative="1">
      <w:start w:val="1"/>
      <w:numFmt w:val="decimal"/>
      <w:lvlText w:val="%3."/>
      <w:lvlJc w:val="left"/>
      <w:pPr>
        <w:tabs>
          <w:tab w:val="num" w:pos="2160"/>
        </w:tabs>
        <w:ind w:left="2160" w:hanging="360"/>
      </w:pPr>
    </w:lvl>
    <w:lvl w:ilvl="3" w:tplc="3B84B82E" w:tentative="1">
      <w:start w:val="1"/>
      <w:numFmt w:val="decimal"/>
      <w:lvlText w:val="%4."/>
      <w:lvlJc w:val="left"/>
      <w:pPr>
        <w:tabs>
          <w:tab w:val="num" w:pos="2880"/>
        </w:tabs>
        <w:ind w:left="2880" w:hanging="360"/>
      </w:pPr>
    </w:lvl>
    <w:lvl w:ilvl="4" w:tplc="655AAFC2" w:tentative="1">
      <w:start w:val="1"/>
      <w:numFmt w:val="decimal"/>
      <w:lvlText w:val="%5."/>
      <w:lvlJc w:val="left"/>
      <w:pPr>
        <w:tabs>
          <w:tab w:val="num" w:pos="3600"/>
        </w:tabs>
        <w:ind w:left="3600" w:hanging="360"/>
      </w:pPr>
    </w:lvl>
    <w:lvl w:ilvl="5" w:tplc="422014EE" w:tentative="1">
      <w:start w:val="1"/>
      <w:numFmt w:val="decimal"/>
      <w:lvlText w:val="%6."/>
      <w:lvlJc w:val="left"/>
      <w:pPr>
        <w:tabs>
          <w:tab w:val="num" w:pos="4320"/>
        </w:tabs>
        <w:ind w:left="4320" w:hanging="360"/>
      </w:pPr>
    </w:lvl>
    <w:lvl w:ilvl="6" w:tplc="54FE1DCC" w:tentative="1">
      <w:start w:val="1"/>
      <w:numFmt w:val="decimal"/>
      <w:lvlText w:val="%7."/>
      <w:lvlJc w:val="left"/>
      <w:pPr>
        <w:tabs>
          <w:tab w:val="num" w:pos="5040"/>
        </w:tabs>
        <w:ind w:left="5040" w:hanging="360"/>
      </w:pPr>
    </w:lvl>
    <w:lvl w:ilvl="7" w:tplc="A1164CCE" w:tentative="1">
      <w:start w:val="1"/>
      <w:numFmt w:val="decimal"/>
      <w:lvlText w:val="%8."/>
      <w:lvlJc w:val="left"/>
      <w:pPr>
        <w:tabs>
          <w:tab w:val="num" w:pos="5760"/>
        </w:tabs>
        <w:ind w:left="5760" w:hanging="360"/>
      </w:pPr>
    </w:lvl>
    <w:lvl w:ilvl="8" w:tplc="ED6C103A" w:tentative="1">
      <w:start w:val="1"/>
      <w:numFmt w:val="decimal"/>
      <w:lvlText w:val="%9."/>
      <w:lvlJc w:val="left"/>
      <w:pPr>
        <w:tabs>
          <w:tab w:val="num" w:pos="6480"/>
        </w:tabs>
        <w:ind w:left="6480" w:hanging="360"/>
      </w:pPr>
    </w:lvl>
  </w:abstractNum>
  <w:abstractNum w:abstractNumId="5" w15:restartNumberingAfterBreak="0">
    <w:nsid w:val="7BF401B5"/>
    <w:multiLevelType w:val="hybridMultilevel"/>
    <w:tmpl w:val="52EC93D6"/>
    <w:lvl w:ilvl="0" w:tplc="4EF0AF5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716D55"/>
    <w:multiLevelType w:val="hybridMultilevel"/>
    <w:tmpl w:val="23749B02"/>
    <w:lvl w:ilvl="0" w:tplc="7256D7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96"/>
    <w:rsid w:val="00004B23"/>
    <w:rsid w:val="00020573"/>
    <w:rsid w:val="00067D4F"/>
    <w:rsid w:val="00072615"/>
    <w:rsid w:val="000751BA"/>
    <w:rsid w:val="000A2660"/>
    <w:rsid w:val="000F7506"/>
    <w:rsid w:val="00102688"/>
    <w:rsid w:val="00103C84"/>
    <w:rsid w:val="00120421"/>
    <w:rsid w:val="0017484B"/>
    <w:rsid w:val="001B7F60"/>
    <w:rsid w:val="001D144B"/>
    <w:rsid w:val="0024651C"/>
    <w:rsid w:val="002A3440"/>
    <w:rsid w:val="002B3579"/>
    <w:rsid w:val="002F1479"/>
    <w:rsid w:val="00324D23"/>
    <w:rsid w:val="0035609B"/>
    <w:rsid w:val="003958C6"/>
    <w:rsid w:val="003A568E"/>
    <w:rsid w:val="0043372A"/>
    <w:rsid w:val="00467F4A"/>
    <w:rsid w:val="004A55A7"/>
    <w:rsid w:val="004B3E3B"/>
    <w:rsid w:val="004E60BE"/>
    <w:rsid w:val="004F2BCF"/>
    <w:rsid w:val="0053100C"/>
    <w:rsid w:val="00561BA5"/>
    <w:rsid w:val="00570399"/>
    <w:rsid w:val="00603D8E"/>
    <w:rsid w:val="00654B37"/>
    <w:rsid w:val="006C61BC"/>
    <w:rsid w:val="006D4328"/>
    <w:rsid w:val="006E1E1D"/>
    <w:rsid w:val="006E2263"/>
    <w:rsid w:val="006E65DA"/>
    <w:rsid w:val="006F6720"/>
    <w:rsid w:val="006F67D5"/>
    <w:rsid w:val="006F696F"/>
    <w:rsid w:val="0070407F"/>
    <w:rsid w:val="007164BB"/>
    <w:rsid w:val="00720721"/>
    <w:rsid w:val="00727C70"/>
    <w:rsid w:val="00743101"/>
    <w:rsid w:val="007761AF"/>
    <w:rsid w:val="00787FC3"/>
    <w:rsid w:val="007A1821"/>
    <w:rsid w:val="007B44CB"/>
    <w:rsid w:val="008149FF"/>
    <w:rsid w:val="0091119D"/>
    <w:rsid w:val="00911896"/>
    <w:rsid w:val="00935A07"/>
    <w:rsid w:val="00953206"/>
    <w:rsid w:val="00956A3C"/>
    <w:rsid w:val="009660A0"/>
    <w:rsid w:val="009A0B69"/>
    <w:rsid w:val="009B743B"/>
    <w:rsid w:val="009F660B"/>
    <w:rsid w:val="00AA20E7"/>
    <w:rsid w:val="00AA314E"/>
    <w:rsid w:val="00AB22A2"/>
    <w:rsid w:val="00AC6150"/>
    <w:rsid w:val="00B1270C"/>
    <w:rsid w:val="00B138D4"/>
    <w:rsid w:val="00B37CA8"/>
    <w:rsid w:val="00B63BA2"/>
    <w:rsid w:val="00B7787E"/>
    <w:rsid w:val="00B94E9B"/>
    <w:rsid w:val="00BB6AA2"/>
    <w:rsid w:val="00C60B62"/>
    <w:rsid w:val="00C62382"/>
    <w:rsid w:val="00C8598B"/>
    <w:rsid w:val="00CB35EC"/>
    <w:rsid w:val="00CC1998"/>
    <w:rsid w:val="00CC5D95"/>
    <w:rsid w:val="00CE41CE"/>
    <w:rsid w:val="00CF16EB"/>
    <w:rsid w:val="00CF6ACA"/>
    <w:rsid w:val="00D1149E"/>
    <w:rsid w:val="00DD284F"/>
    <w:rsid w:val="00DD54D6"/>
    <w:rsid w:val="00DF7A6F"/>
    <w:rsid w:val="00E02DB4"/>
    <w:rsid w:val="00E11AB6"/>
    <w:rsid w:val="00E635D6"/>
    <w:rsid w:val="00E74048"/>
    <w:rsid w:val="00EB6F01"/>
    <w:rsid w:val="00F20820"/>
    <w:rsid w:val="00F4433D"/>
    <w:rsid w:val="00F51540"/>
    <w:rsid w:val="00F950F2"/>
    <w:rsid w:val="00FE6B36"/>
    <w:rsid w:val="00FE7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5B297"/>
  <w15:chartTrackingRefBased/>
  <w15:docId w15:val="{EE82A1C6-55AD-4460-8E87-A58EBBEF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1896"/>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fon">
    <w:name w:val="Colofon"/>
    <w:basedOn w:val="Standaard"/>
    <w:rsid w:val="00911896"/>
    <w:pPr>
      <w:spacing w:line="220" w:lineRule="exact"/>
    </w:pPr>
  </w:style>
  <w:style w:type="paragraph" w:customStyle="1" w:styleId="Rdam-Verzendsoort">
    <w:name w:val="Rdam-Verzendsoort"/>
    <w:basedOn w:val="Standaard"/>
    <w:qFormat/>
    <w:rsid w:val="00911896"/>
    <w:pPr>
      <w:spacing w:line="260" w:lineRule="exact"/>
    </w:pPr>
    <w:rPr>
      <w:b/>
    </w:rPr>
  </w:style>
  <w:style w:type="paragraph" w:customStyle="1" w:styleId="Rdam-adres">
    <w:name w:val="Rdam-adres"/>
    <w:basedOn w:val="Standaard"/>
    <w:rsid w:val="00911896"/>
    <w:pPr>
      <w:spacing w:before="40" w:line="360" w:lineRule="auto"/>
      <w:ind w:left="170"/>
    </w:pPr>
  </w:style>
  <w:style w:type="character" w:customStyle="1" w:styleId="Kopvar">
    <w:name w:val="Kopvar"/>
    <w:qFormat/>
    <w:rsid w:val="00911896"/>
    <w:rPr>
      <w:rFonts w:ascii="Arial" w:hAnsi="Arial"/>
      <w:sz w:val="15"/>
    </w:rPr>
  </w:style>
  <w:style w:type="paragraph" w:customStyle="1" w:styleId="BriefTekst">
    <w:name w:val="BriefTekst"/>
    <w:qFormat/>
    <w:rsid w:val="00911896"/>
    <w:pPr>
      <w:spacing w:after="0" w:line="284" w:lineRule="exact"/>
    </w:pPr>
    <w:rPr>
      <w:rFonts w:ascii="Arial" w:eastAsia="Times New Roman" w:hAnsi="Arial" w:cs="Times New Roman"/>
      <w:szCs w:val="20"/>
      <w:lang w:eastAsia="nl-NL"/>
    </w:rPr>
  </w:style>
  <w:style w:type="character" w:customStyle="1" w:styleId="Kopvast">
    <w:name w:val="Kopvast"/>
    <w:qFormat/>
    <w:rsid w:val="00911896"/>
    <w:rPr>
      <w:rFonts w:ascii="Arial" w:hAnsi="Arial"/>
      <w:b/>
      <w:sz w:val="15"/>
    </w:rPr>
  </w:style>
  <w:style w:type="character" w:customStyle="1" w:styleId="KopVar75">
    <w:name w:val="KopVar7.5"/>
    <w:rsid w:val="00911896"/>
    <w:rPr>
      <w:rFonts w:ascii="Arial" w:hAnsi="Arial"/>
      <w:b w:val="0"/>
      <w:bCs/>
      <w:i/>
      <w:sz w:val="15"/>
    </w:rPr>
  </w:style>
  <w:style w:type="paragraph" w:customStyle="1" w:styleId="Rdam-Dienstgegevens">
    <w:name w:val="Rdam-Dienstgegevens"/>
    <w:basedOn w:val="Standaard"/>
    <w:qFormat/>
    <w:rsid w:val="00911896"/>
    <w:pPr>
      <w:tabs>
        <w:tab w:val="left" w:pos="2608"/>
        <w:tab w:val="left" w:pos="2835"/>
      </w:tabs>
      <w:spacing w:before="120"/>
    </w:pPr>
    <w:rPr>
      <w:sz w:val="16"/>
    </w:rPr>
  </w:style>
  <w:style w:type="paragraph" w:styleId="Lijstalinea">
    <w:name w:val="List Paragraph"/>
    <w:basedOn w:val="Standaard"/>
    <w:uiPriority w:val="34"/>
    <w:qFormat/>
    <w:rsid w:val="00911896"/>
    <w:pPr>
      <w:ind w:left="720"/>
      <w:contextualSpacing/>
    </w:pPr>
  </w:style>
  <w:style w:type="character" w:styleId="Hyperlink">
    <w:name w:val="Hyperlink"/>
    <w:basedOn w:val="Standaardalinea-lettertype"/>
    <w:uiPriority w:val="99"/>
    <w:unhideWhenUsed/>
    <w:rsid w:val="00911896"/>
    <w:rPr>
      <w:color w:val="0563C1" w:themeColor="hyperlink"/>
      <w:u w:val="single"/>
    </w:rPr>
  </w:style>
  <w:style w:type="paragraph" w:styleId="Ballontekst">
    <w:name w:val="Balloon Text"/>
    <w:basedOn w:val="Standaard"/>
    <w:link w:val="BallontekstChar"/>
    <w:uiPriority w:val="99"/>
    <w:semiHidden/>
    <w:unhideWhenUsed/>
    <w:rsid w:val="004E60B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60BE"/>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6F6720"/>
    <w:rPr>
      <w:sz w:val="16"/>
      <w:szCs w:val="16"/>
    </w:rPr>
  </w:style>
  <w:style w:type="paragraph" w:styleId="Tekstopmerking">
    <w:name w:val="annotation text"/>
    <w:basedOn w:val="Standaard"/>
    <w:link w:val="TekstopmerkingChar"/>
    <w:uiPriority w:val="99"/>
    <w:semiHidden/>
    <w:unhideWhenUsed/>
    <w:rsid w:val="006F6720"/>
    <w:rPr>
      <w:sz w:val="20"/>
    </w:rPr>
  </w:style>
  <w:style w:type="character" w:customStyle="1" w:styleId="TekstopmerkingChar">
    <w:name w:val="Tekst opmerking Char"/>
    <w:basedOn w:val="Standaardalinea-lettertype"/>
    <w:link w:val="Tekstopmerking"/>
    <w:uiPriority w:val="99"/>
    <w:semiHidden/>
    <w:rsid w:val="006F6720"/>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F6720"/>
    <w:rPr>
      <w:b/>
      <w:bCs/>
    </w:rPr>
  </w:style>
  <w:style w:type="character" w:customStyle="1" w:styleId="OnderwerpvanopmerkingChar">
    <w:name w:val="Onderwerp van opmerking Char"/>
    <w:basedOn w:val="TekstopmerkingChar"/>
    <w:link w:val="Onderwerpvanopmerking"/>
    <w:uiPriority w:val="99"/>
    <w:semiHidden/>
    <w:rsid w:val="006F6720"/>
    <w:rPr>
      <w:rFonts w:ascii="Arial" w:eastAsia="Times New Roman" w:hAnsi="Arial" w:cs="Times New Roman"/>
      <w:b/>
      <w:bCs/>
      <w:sz w:val="20"/>
      <w:szCs w:val="20"/>
      <w:lang w:eastAsia="nl-NL"/>
    </w:rPr>
  </w:style>
  <w:style w:type="character" w:styleId="GevolgdeHyperlink">
    <w:name w:val="FollowedHyperlink"/>
    <w:basedOn w:val="Standaardalinea-lettertype"/>
    <w:uiPriority w:val="99"/>
    <w:semiHidden/>
    <w:unhideWhenUsed/>
    <w:rsid w:val="006D4328"/>
    <w:rPr>
      <w:color w:val="954F72" w:themeColor="followedHyperlink"/>
      <w:u w:val="single"/>
    </w:rPr>
  </w:style>
  <w:style w:type="paragraph" w:styleId="Koptekst">
    <w:name w:val="header"/>
    <w:basedOn w:val="Standaard"/>
    <w:link w:val="KoptekstChar"/>
    <w:uiPriority w:val="99"/>
    <w:unhideWhenUsed/>
    <w:rsid w:val="008149FF"/>
    <w:pPr>
      <w:tabs>
        <w:tab w:val="center" w:pos="4536"/>
        <w:tab w:val="right" w:pos="9072"/>
      </w:tabs>
    </w:pPr>
  </w:style>
  <w:style w:type="character" w:customStyle="1" w:styleId="KoptekstChar">
    <w:name w:val="Koptekst Char"/>
    <w:basedOn w:val="Standaardalinea-lettertype"/>
    <w:link w:val="Koptekst"/>
    <w:uiPriority w:val="99"/>
    <w:rsid w:val="008149FF"/>
    <w:rPr>
      <w:rFonts w:ascii="Arial" w:eastAsia="Times New Roman" w:hAnsi="Arial" w:cs="Times New Roman"/>
      <w:szCs w:val="20"/>
      <w:lang w:eastAsia="nl-NL"/>
    </w:rPr>
  </w:style>
  <w:style w:type="paragraph" w:styleId="Voettekst">
    <w:name w:val="footer"/>
    <w:basedOn w:val="Standaard"/>
    <w:link w:val="VoettekstChar"/>
    <w:uiPriority w:val="99"/>
    <w:unhideWhenUsed/>
    <w:rsid w:val="008149FF"/>
    <w:pPr>
      <w:tabs>
        <w:tab w:val="center" w:pos="4536"/>
        <w:tab w:val="right" w:pos="9072"/>
      </w:tabs>
    </w:pPr>
  </w:style>
  <w:style w:type="character" w:customStyle="1" w:styleId="VoettekstChar">
    <w:name w:val="Voettekst Char"/>
    <w:basedOn w:val="Standaardalinea-lettertype"/>
    <w:link w:val="Voettekst"/>
    <w:uiPriority w:val="99"/>
    <w:rsid w:val="008149FF"/>
    <w:rPr>
      <w:rFonts w:ascii="Arial" w:eastAsia="Times New Roman" w:hAnsi="Arial" w:cs="Times New Roman"/>
      <w:szCs w:val="20"/>
      <w:lang w:eastAsia="nl-NL"/>
    </w:rPr>
  </w:style>
  <w:style w:type="paragraph" w:styleId="Revisie">
    <w:name w:val="Revision"/>
    <w:hidden/>
    <w:uiPriority w:val="99"/>
    <w:semiHidden/>
    <w:rsid w:val="00FE6B36"/>
    <w:pPr>
      <w:spacing w:after="0" w:line="240" w:lineRule="auto"/>
    </w:pPr>
    <w:rPr>
      <w:rFonts w:ascii="Arial" w:eastAsia="Times New Roman" w:hAnsi="Arial" w:cs="Times New Roman"/>
      <w:szCs w:val="20"/>
      <w:lang w:eastAsia="nl-NL"/>
    </w:rPr>
  </w:style>
  <w:style w:type="paragraph" w:customStyle="1" w:styleId="Default">
    <w:name w:val="Default"/>
    <w:rsid w:val="0010268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3516">
      <w:bodyDiv w:val="1"/>
      <w:marLeft w:val="0"/>
      <w:marRight w:val="0"/>
      <w:marTop w:val="0"/>
      <w:marBottom w:val="0"/>
      <w:divBdr>
        <w:top w:val="none" w:sz="0" w:space="0" w:color="auto"/>
        <w:left w:val="none" w:sz="0" w:space="0" w:color="auto"/>
        <w:bottom w:val="none" w:sz="0" w:space="0" w:color="auto"/>
        <w:right w:val="none" w:sz="0" w:space="0" w:color="auto"/>
      </w:divBdr>
    </w:div>
    <w:div w:id="1016350874">
      <w:bodyDiv w:val="1"/>
      <w:marLeft w:val="0"/>
      <w:marRight w:val="0"/>
      <w:marTop w:val="0"/>
      <w:marBottom w:val="0"/>
      <w:divBdr>
        <w:top w:val="none" w:sz="0" w:space="0" w:color="auto"/>
        <w:left w:val="none" w:sz="0" w:space="0" w:color="auto"/>
        <w:bottom w:val="none" w:sz="0" w:space="0" w:color="auto"/>
        <w:right w:val="none" w:sz="0" w:space="0" w:color="auto"/>
      </w:divBdr>
      <w:divsChild>
        <w:div w:id="1213225338">
          <w:marLeft w:val="806"/>
          <w:marRight w:val="0"/>
          <w:marTop w:val="120"/>
          <w:marBottom w:val="0"/>
          <w:divBdr>
            <w:top w:val="none" w:sz="0" w:space="0" w:color="auto"/>
            <w:left w:val="none" w:sz="0" w:space="0" w:color="auto"/>
            <w:bottom w:val="none" w:sz="0" w:space="0" w:color="auto"/>
            <w:right w:val="none" w:sz="0" w:space="0" w:color="auto"/>
          </w:divBdr>
        </w:div>
        <w:div w:id="851577982">
          <w:marLeft w:val="806"/>
          <w:marRight w:val="0"/>
          <w:marTop w:val="120"/>
          <w:marBottom w:val="0"/>
          <w:divBdr>
            <w:top w:val="none" w:sz="0" w:space="0" w:color="auto"/>
            <w:left w:val="none" w:sz="0" w:space="0" w:color="auto"/>
            <w:bottom w:val="none" w:sz="0" w:space="0" w:color="auto"/>
            <w:right w:val="none" w:sz="0" w:space="0" w:color="auto"/>
          </w:divBdr>
        </w:div>
        <w:div w:id="313723241">
          <w:marLeft w:val="806"/>
          <w:marRight w:val="0"/>
          <w:marTop w:val="120"/>
          <w:marBottom w:val="0"/>
          <w:divBdr>
            <w:top w:val="none" w:sz="0" w:space="0" w:color="auto"/>
            <w:left w:val="none" w:sz="0" w:space="0" w:color="auto"/>
            <w:bottom w:val="none" w:sz="0" w:space="0" w:color="auto"/>
            <w:right w:val="none" w:sz="0" w:space="0" w:color="auto"/>
          </w:divBdr>
        </w:div>
        <w:div w:id="1423793830">
          <w:marLeft w:val="806"/>
          <w:marRight w:val="0"/>
          <w:marTop w:val="120"/>
          <w:marBottom w:val="0"/>
          <w:divBdr>
            <w:top w:val="none" w:sz="0" w:space="0" w:color="auto"/>
            <w:left w:val="none" w:sz="0" w:space="0" w:color="auto"/>
            <w:bottom w:val="none" w:sz="0" w:space="0" w:color="auto"/>
            <w:right w:val="none" w:sz="0" w:space="0" w:color="auto"/>
          </w:divBdr>
        </w:div>
      </w:divsChild>
    </w:div>
    <w:div w:id="19851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Stelpstra T. (Tjeerd)</dc:creator>
  <cp:keywords/>
  <dc:description/>
  <cp:lastModifiedBy>Conrad-Smit, AJA</cp:lastModifiedBy>
  <cp:revision>2</cp:revision>
  <cp:lastPrinted>2019-11-18T11:27:00Z</cp:lastPrinted>
  <dcterms:created xsi:type="dcterms:W3CDTF">2019-11-25T11:41:00Z</dcterms:created>
  <dcterms:modified xsi:type="dcterms:W3CDTF">2019-11-25T11:41:00Z</dcterms:modified>
</cp:coreProperties>
</file>