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DE" w:rsidRDefault="0061414C">
      <w:pPr>
        <w:pStyle w:val="Kop1"/>
      </w:pPr>
      <w:bookmarkStart w:id="0" w:name="_GoBack"/>
      <w:bookmarkEnd w:id="0"/>
      <w:r>
        <w:t>Vuurwerk Alblasserdam</w:t>
      </w:r>
    </w:p>
    <w:p w:rsidR="008E4ADE" w:rsidRDefault="008E4ADE"/>
    <w:p w:rsidR="008E4ADE" w:rsidRDefault="0061414C">
      <w:r>
        <w:t>Vuurwerk en de jaarwisseling lijken aan elkaar verbonden te zijn. Maar door vernielingen, ongelukken en de buitensporige omvang van de inzet van hulpdiensten staat het vuurwerk nationaal ter discussie. Voorstanders van het vuurwerk genieten van het siervuurwerk wat de lucht in gaat en van de harde knallen. Tegenstanders zien de gevaren van het vuurwerk, de vernielingen en de angst van dieren. Om deze reden heeft de burgemeester van Alblasserdam aan inwoners gevraagd om met hem het gesprek hierover aan te gaan.</w:t>
      </w:r>
    </w:p>
    <w:p w:rsidR="008E4ADE" w:rsidRDefault="0061414C">
      <w:r>
        <w:t xml:space="preserve">Uit het gesprek met een inwoners bleek dat vuurwerk afsteken wel mogelijk moet zijn, maar dat de wijze waarop en wanneer ergernis opwekt. De harde knallen en het afsteken vóór de toegestane periode worden als overlast ervaren. Met elkaar is de conclusie getrokken dat vuurwerk afsteken wel kan, maar dat er aanleiding is voor een campagne onder het motto: </w:t>
      </w:r>
      <w:r w:rsidR="00251EBD">
        <w:t>'</w:t>
      </w:r>
      <w:r w:rsidR="00E85E92">
        <w:t>H</w:t>
      </w:r>
      <w:r>
        <w:t>oud rekening met elkaar!</w:t>
      </w:r>
      <w:r w:rsidR="00E85E92">
        <w:t>'</w:t>
      </w:r>
      <w:r>
        <w:t xml:space="preserve">. Dit houdt in dat vuurwerk afsteken op bepaalde locaties niet handig is of rond bepaalde tijdstippen bij voorkeur even wordt gestaakt, zodat inwoners hun honden nog kunnen uitlaten voordat het nieuwe jaar wordt ingeluid. De ergernis zit ook veelal in het afsteken van het illegale vuurwerk. Daarnaast is het belangrijk dat kinderen goede voorlichting krijgen over vuurwerk en zien wat de gevaren zijn. Hoewel kinderen nog geen vuurwerk mogen afsteken is het belangrijk dat zij nu al leren over (de gevaren van) vuurwerk. Ze leren over (hun eigen) veiligheid in relatie tot vuurwerk. </w:t>
      </w:r>
    </w:p>
    <w:p w:rsidR="008E4ADE" w:rsidRDefault="0061414C">
      <w:r>
        <w:t>Er zijn 4 pijlers waar we ons op gaan richten:</w:t>
      </w:r>
    </w:p>
    <w:p w:rsidR="008E4ADE" w:rsidRDefault="0061414C">
      <w:pPr>
        <w:pStyle w:val="Lijstalinea"/>
        <w:numPr>
          <w:ilvl w:val="0"/>
          <w:numId w:val="2"/>
        </w:numPr>
      </w:pPr>
      <w:r>
        <w:t>Locaties voor vuurwerk of juist liever niet</w:t>
      </w:r>
    </w:p>
    <w:p w:rsidR="008E4ADE" w:rsidRDefault="0061414C">
      <w:pPr>
        <w:pStyle w:val="Lijstalinea"/>
        <w:numPr>
          <w:ilvl w:val="0"/>
          <w:numId w:val="2"/>
        </w:numPr>
      </w:pPr>
      <w:r>
        <w:t>Preventie</w:t>
      </w:r>
    </w:p>
    <w:p w:rsidR="008E4ADE" w:rsidRDefault="0061414C">
      <w:pPr>
        <w:pStyle w:val="Lijstalinea"/>
        <w:numPr>
          <w:ilvl w:val="0"/>
          <w:numId w:val="2"/>
        </w:numPr>
      </w:pPr>
      <w:r>
        <w:t>Bewustwording omgeving</w:t>
      </w:r>
    </w:p>
    <w:p w:rsidR="008E4ADE" w:rsidRDefault="0061414C">
      <w:pPr>
        <w:pStyle w:val="Lijstalinea"/>
        <w:numPr>
          <w:ilvl w:val="0"/>
          <w:numId w:val="2"/>
        </w:numPr>
      </w:pPr>
      <w:r>
        <w:t>Illegaal vuurwerk</w:t>
      </w:r>
    </w:p>
    <w:p w:rsidR="008E4ADE" w:rsidRDefault="008E4ADE"/>
    <w:p w:rsidR="008E4ADE" w:rsidRDefault="0061414C">
      <w:pPr>
        <w:pStyle w:val="Kop2"/>
      </w:pPr>
      <w:r>
        <w:t>Locaties</w:t>
      </w:r>
    </w:p>
    <w:p w:rsidR="008E4ADE" w:rsidRDefault="0061414C">
      <w:r>
        <w:t xml:space="preserve">Locaties aanwijzen waar geen vuurwerk mag worden afgestoken kan op </w:t>
      </w:r>
      <w:r w:rsidR="00CE76BF">
        <w:t xml:space="preserve">twee </w:t>
      </w:r>
      <w:r>
        <w:t xml:space="preserve">manieren. Beide manieren zijn lastig te handhaven, maar een verbod instellen kan wellicht leiden tot afname van overlast. </w:t>
      </w:r>
    </w:p>
    <w:p w:rsidR="008E4ADE" w:rsidRDefault="0061414C">
      <w:pPr>
        <w:rPr>
          <w:b/>
          <w:bCs/>
        </w:rPr>
      </w:pPr>
      <w:r>
        <w:rPr>
          <w:b/>
          <w:bCs/>
        </w:rPr>
        <w:t>Gemeente wijst vuurwerkvrije of vuurwerkarme zones aan</w:t>
      </w:r>
    </w:p>
    <w:p w:rsidR="008E4ADE" w:rsidRDefault="0061414C">
      <w:r>
        <w:t xml:space="preserve">Het Vuurwerkbesluit zegt dat er op 31 december tussen 18.00 uur en 1 januari 02.00 uur vuurwerk afgestoken mag worden. Daarnaast mag de gemeente gebieden aanwijzen waar geen vuurwerk mag worden afgestoken. Gebieden die aangewezen kunnen worden zijn bijvoorbeeld rondom de kinderboerderijen en maneges om de overlast voor dieren enigszins te beperken of rondom religieuze gebouwen </w:t>
      </w:r>
      <w:r w:rsidR="00251EBD">
        <w:t>i</w:t>
      </w:r>
      <w:r>
        <w:t xml:space="preserve">n het geval er diensten worden gehouden. Afgelopen jaarwisseling is hier niet voor gekozen, omdat het politieke en maatschappelijke draagvlak nog ontbrak, inwoners kunnen verwachten dat er bij overtreding van het verbod wordt gehandhaafd en juist het handhaven is erg lastig. </w:t>
      </w:r>
    </w:p>
    <w:p w:rsidR="008E4ADE" w:rsidRDefault="0061414C">
      <w:r>
        <w:t xml:space="preserve">Uit de evaluatie van afgelopen jaarwisseling blijkt niet dat deze zones nodig waren. Uit het gesprek met de inwoners blijkt dat de zorgen zijn om met name het welzijn van kinderen en dieren. Het </w:t>
      </w:r>
      <w:r>
        <w:lastRenderedPageBreak/>
        <w:t>voorstel is om in ieder geval een vuurwerkvrije zone rondom de kinderboerderij en maneges in te stellen.</w:t>
      </w:r>
    </w:p>
    <w:p w:rsidR="008E4ADE" w:rsidRDefault="008E4ADE"/>
    <w:p w:rsidR="008E4ADE" w:rsidRDefault="0061414C">
      <w:pPr>
        <w:rPr>
          <w:b/>
          <w:bCs/>
        </w:rPr>
      </w:pPr>
      <w:r>
        <w:rPr>
          <w:b/>
          <w:bCs/>
        </w:rPr>
        <w:t>Inwoners wijzen met elkaar zones aan</w:t>
      </w:r>
    </w:p>
    <w:p w:rsidR="008E4ADE" w:rsidRDefault="0061414C">
      <w:r>
        <w:t>Een hele andere insteek is dat inwoners uit een straat of wijk met elkaar gaan kijken waar zij wel of geen vuurwerk willen afsteken. Inwoners gaan dan met elkaar om tafel om te bepalen waar inwoners wel vuurwerk af kunnen steken en waar niet. Ook ten aanzien van deze afspraken geldt dat ze niet door politie of BOA kunnen worden gehandhaafd, maar doordat inwoners met elkaar de afspraken maken, is er mogelijk wel meer draagvlak om deze afspraken na te komen en elkaar er op aan te spreken. De kans op afname van overlast en ergernis neemt toe.</w:t>
      </w:r>
    </w:p>
    <w:p w:rsidR="008E4ADE" w:rsidRDefault="0061414C">
      <w:r>
        <w:t xml:space="preserve">Een opzet kan zijn dat initiatiefnemers inwoners </w:t>
      </w:r>
      <w:r w:rsidR="00153BBE">
        <w:t xml:space="preserve">mobiliseren </w:t>
      </w:r>
      <w:r>
        <w:t xml:space="preserve">om met elkaar en een plattegrond te bepalen waar in hun wijk geen vuurwerk wordt afgestoken en waar wel. De gemeente regelt een locatie, koffie, thee en een oliebol en de plattegrond van de wijk. De initiatiefnemers zorgen voor mede-wijkbewoners en een datum met tijdstip. Tijdens het overleg is iemand van de gemeente aanwezig, maar in een ondersteunende rol. Als de gebieden zijn bepaald, zorgt de gemeente dat er borden worden opgehangen om de zones duidelijk te maken. </w:t>
      </w:r>
    </w:p>
    <w:p w:rsidR="008E4ADE" w:rsidRDefault="0061414C">
      <w:r>
        <w:t>Er is geen besluit van het college of burgemeester nodig, het is echt een bewonersinitiatief. Aan deze werkwijze zitten wel kosten verbonden: voor de bijeenkomst: huur van de locatie, koffie/thee en oliebollen en de borden (per stuk ongeveer 60 euro exclusief BTW). Deze aanpak lijkt kansrijk maar vraagt voorbereiding. In de voornemens voor de jaarwisseling 2019/2020 is deze aanpak niet opgenomen. Hij kan - mits daarvoor aanleiding en draagvlak bestaat - medio 2020 worden uitgerold voor de dan volgende jaarwisseling.</w:t>
      </w:r>
    </w:p>
    <w:p w:rsidR="008E4ADE" w:rsidRDefault="008E4ADE"/>
    <w:p w:rsidR="008E4ADE" w:rsidRDefault="0061414C">
      <w:pPr>
        <w:pStyle w:val="Kop2"/>
      </w:pPr>
      <w:r>
        <w:t>Preventie</w:t>
      </w:r>
    </w:p>
    <w:p w:rsidR="008E4ADE" w:rsidRDefault="0061414C">
      <w:r>
        <w:t xml:space="preserve">Onze jongerenwerkers geven ieder jaar vuurwerklessen aan de kinderen van de groepen 8 op de basisscholen in Alblasserdam. Voor deze lessen gebruiken zij het materiaal van </w:t>
      </w:r>
      <w:proofErr w:type="spellStart"/>
      <w:r>
        <w:t>VeiligheidNL</w:t>
      </w:r>
      <w:proofErr w:type="spellEnd"/>
      <w:r>
        <w:t xml:space="preserve">. Centraal staan vuurwerktips, die belangrijk zijn om gevaarlijke situaties te voorkomen. Dit lespakket is in opdracht van het ministerie van I&amp;W ontwikkeld door </w:t>
      </w:r>
      <w:proofErr w:type="spellStart"/>
      <w:r>
        <w:t>VeiligheidNL</w:t>
      </w:r>
      <w:proofErr w:type="spellEnd"/>
      <w:r>
        <w:t xml:space="preserve"> en Brandweer Nederland samen met Belangenvereniging Pyrotechniek Nederland (BPN) en Vuurwerkcheck.</w:t>
      </w:r>
    </w:p>
    <w:p w:rsidR="008E4ADE" w:rsidRDefault="0061414C">
      <w:r>
        <w:t xml:space="preserve">Er is contact geweest met Jeugdpunt om te kijken of deze lessen te combineren </w:t>
      </w:r>
      <w:r w:rsidR="004E01DE">
        <w:t xml:space="preserve">zijn </w:t>
      </w:r>
      <w:r>
        <w:t xml:space="preserve">met een praktijkles. Zij zijn enthousiast. Vanuit het gesprek met de inwoners kwam namelijk naar voren dat dit echt een meerwaarde zou hebben. Een betrokken en ter zake deskundig inwoner heeft aangegeven graag mee te willen werken in het geven van vuurwerklessen. Zijn ervaring is groot door de door hem georganiseerde vuurwerkshows in Scheveningen. Anderzijds is het een idee om een </w:t>
      </w:r>
      <w:r w:rsidR="00251EBD">
        <w:t xml:space="preserve">Teamleider Explosieven Verkenning </w:t>
      </w:r>
      <w:r>
        <w:t xml:space="preserve">van de politie te vragen om dit te doen. Er zijn nog geen lijntjes uitgezet richting de politie. In beide gevallen gaat het om lessen in de bewustwording van effecten van zwaar vuurwerk, waarbij wel afgevraagd moet worden of dit juridisch mogelijk is vanwege het mogelijk illegale karakter van het vuurwerk. Een andere - minder complexe - optie is om tijdens de les een vuurwerkbril en afsteeklont uit te delen en daarna de kinderen onder begeleiding kindervuurwerk af te laten steken (met afsteeklont en vuurwerkbril) en waarbij dan ook aandacht wordt besteedt aan de omgeving en kwetsbare kleding (geen capuchon bijvoorbeeld). </w:t>
      </w:r>
    </w:p>
    <w:p w:rsidR="008E4ADE" w:rsidRDefault="0061414C">
      <w:r>
        <w:lastRenderedPageBreak/>
        <w:t>Het voorstel is om dit jaar voor deze laatste optie te gaan, waarbij kinderen onder begeleiding ervaren wat veilig vuurwerk afsteken is. In dit geval speelt brandveiligheid ook een rol en dus vragen we de brandweer om mee te denken en te werken aan deze lessen.</w:t>
      </w:r>
    </w:p>
    <w:p w:rsidR="008E4ADE" w:rsidRDefault="0061414C">
      <w:r>
        <w:t xml:space="preserve">De kinderen van groep 8 die de </w:t>
      </w:r>
      <w:proofErr w:type="spellStart"/>
      <w:r>
        <w:t>vuurwerkles</w:t>
      </w:r>
      <w:proofErr w:type="spellEnd"/>
      <w:r>
        <w:t xml:space="preserve"> volgen krijgen in ieder geval een vuurwerkbril. De hoogte van de kosten zijn nog niet bekend</w:t>
      </w:r>
      <w:r w:rsidR="004E01DE">
        <w:t>,</w:t>
      </w:r>
      <w:r>
        <w:t xml:space="preserve"> maar zijn voor ca. 200 groep 8 leerlingen overzienbaar.  Ze worden via de gemeente Rotterdam regionaal ingekocht en besteld. Als we ook afsteeklonten uitdelen komen deze kosten er ook bij. De kosten voor een afsteeklont zijn ongeveer 30 cent per lont.  </w:t>
      </w:r>
    </w:p>
    <w:p w:rsidR="008E4ADE" w:rsidRDefault="008E4ADE">
      <w:pPr>
        <w:pStyle w:val="Lijstalinea"/>
        <w:rPr>
          <w:color w:val="1F497D"/>
          <w:u w:color="1F497D"/>
        </w:rPr>
      </w:pPr>
    </w:p>
    <w:p w:rsidR="008E4ADE" w:rsidRDefault="0061414C">
      <w:pPr>
        <w:pStyle w:val="Kop2"/>
      </w:pPr>
      <w:r>
        <w:t>Bewustwording omgeving</w:t>
      </w:r>
    </w:p>
    <w:p w:rsidR="008E4ADE" w:rsidRDefault="0061414C">
      <w:r>
        <w:t xml:space="preserve">Tijdens het rondetafelgesprek met de inwoners was een rode draad 'het nieuwe normaal', wat eigenlijk inhoudt: </w:t>
      </w:r>
      <w:r w:rsidR="004E01DE">
        <w:t>'H</w:t>
      </w:r>
      <w:r>
        <w:t>oud rekening met elkaar en de omgeving</w:t>
      </w:r>
      <w:r w:rsidR="004E01DE">
        <w:t>'</w:t>
      </w:r>
      <w:r>
        <w:t xml:space="preserve">. </w:t>
      </w:r>
    </w:p>
    <w:p w:rsidR="008E4ADE" w:rsidRDefault="0061414C">
      <w:r>
        <w:t xml:space="preserve">Belangrijke thema's waren de mogelijkheid om in enige rust de hond nog even uit te kunnen laten op oudjaarsavond en het opruimen van vuurwerk. </w:t>
      </w:r>
    </w:p>
    <w:p w:rsidR="008E4ADE" w:rsidRDefault="0061414C">
      <w:r>
        <w:t xml:space="preserve">Ieder jaar is een actie in Alblasserdam om het opruimen van het vuurwerk te bevorderen. Inwoners kunnen een zak met vuurwerkafval inleveren en ontvangen dan van de gemeente een </w:t>
      </w:r>
      <w:proofErr w:type="spellStart"/>
      <w:r>
        <w:t>snackbon</w:t>
      </w:r>
      <w:proofErr w:type="spellEnd"/>
      <w:r>
        <w:t>. Deze actie vindt dit jaar ook weer plaats.</w:t>
      </w:r>
    </w:p>
    <w:p w:rsidR="008E4ADE" w:rsidRDefault="0061414C">
      <w:r>
        <w:t xml:space="preserve">Voor wat betreft het kunnen uitlaten van de hond is het voorstel om via de gemeentepagina in De Klaroen, via </w:t>
      </w:r>
      <w:proofErr w:type="spellStart"/>
      <w:r>
        <w:t>Alblasserdamsnieuws</w:t>
      </w:r>
      <w:proofErr w:type="spellEnd"/>
      <w:r>
        <w:t xml:space="preserve"> en </w:t>
      </w:r>
      <w:proofErr w:type="spellStart"/>
      <w:r>
        <w:t>social</w:t>
      </w:r>
      <w:proofErr w:type="spellEnd"/>
      <w:r>
        <w:t xml:space="preserve"> media op te roepen om tussen 22.00 en 23.00 uur een vuurwerkarme periode in te lassen en het rustig te houden met vuurwerk, zodat honden kunnen worden uitgelaten en tegelijkertijd ook tips te geven voor hondenbezitters. Hierbij vragen we ook om deze berichten zoveel mogelijk te delen. De teams Veiligheid en Communicatie sluiten hierbij zoveel mogelijk aan bij landelijke campagnes en vullen dit indien nodig aan met lokale berichten.</w:t>
      </w:r>
    </w:p>
    <w:p w:rsidR="001E611F" w:rsidRDefault="001E611F" w:rsidP="001E611F">
      <w:r>
        <w:t xml:space="preserve">Daarnaast wijzen we een aantal plekken aan in het dorp waar tussen 18.00 uur en 19.00 uur kinderen met hun ouders naar toe kunnen gaan om met elkaar mooi, kleiner siervuurwerk en kindervuurwerk af te steken. Ouders kunnen elkaar ontmoeten en kinderen kunnen het vuurwerk afsteken zonder  dat het effect daarvan verloren gaat in het kleurrijke knal en flits festival dat losbarst op het moment dat de klok 24.00 uur slaat. Via De Klaroen, </w:t>
      </w:r>
      <w:proofErr w:type="spellStart"/>
      <w:r>
        <w:t>Alblasserdamsnieuws</w:t>
      </w:r>
      <w:proofErr w:type="spellEnd"/>
      <w:r>
        <w:t xml:space="preserve"> en </w:t>
      </w:r>
      <w:proofErr w:type="spellStart"/>
      <w:r>
        <w:t>social</w:t>
      </w:r>
      <w:proofErr w:type="spellEnd"/>
      <w:r>
        <w:t xml:space="preserve"> media zullen ouders en kinderen worden aangemoedigd dit uur ervoor te gebruiken.</w:t>
      </w:r>
    </w:p>
    <w:p w:rsidR="008E4ADE" w:rsidRDefault="008E4ADE"/>
    <w:p w:rsidR="008E4ADE" w:rsidRDefault="0061414C">
      <w:pPr>
        <w:pStyle w:val="Kop2"/>
      </w:pPr>
      <w:r>
        <w:t>Illegaal vuurwerk</w:t>
      </w:r>
    </w:p>
    <w:p w:rsidR="008E4ADE" w:rsidRDefault="0061414C">
      <w:r>
        <w:t xml:space="preserve">Illegaal vuurwerk is een lastig onderwerp. Het is illegaal, dus het mag niet. Tegelijkertijd zit hier wel de grootste bron van ergernis. Handhaven is een zaak van de politie en het Openbaar Ministerie. </w:t>
      </w:r>
    </w:p>
    <w:p w:rsidR="008E4ADE" w:rsidRDefault="0061414C">
      <w:r>
        <w:t>In het najaar komt nog een voorstel voor de landelijke aanpak voor een veiligere jaarwisseling. In dit voorstel komt bijvoorbeeld te staan dat het gevaarlijkste consumentenvuurwerk vanaf de jaarwisseling 2020-2021 verboden moet zijn. Het kabinet gaat een voorstel doen om categorie F3-vuurwerk te verbieden. Dat zijn de zwaardere singleshots (</w:t>
      </w:r>
      <w:proofErr w:type="spellStart"/>
      <w:r>
        <w:t>enkelschotsbuizen</w:t>
      </w:r>
      <w:proofErr w:type="spellEnd"/>
      <w:r>
        <w:t>) en grotere knalstrengen (ratelbanden, Chinese rollen). Daarnaast is het de bedoeling  dat de komende jaarwisseling de levering van veiligheidsbrillen en lonten verplicht wordt bij de verkoop van consumentenvuurwerk om vuurwerkletsel zo veel mogelijk te voorkomen. Landelijk wordt tevens aangegeven dat politie en OM stevig inzetten op het in beslag nemen van illegaal vuurwerk, en wordt er gewerkt aan het verhalen van deze kosten op de daders.</w:t>
      </w:r>
    </w:p>
    <w:p w:rsidR="008E4ADE" w:rsidRDefault="0061414C">
      <w:r>
        <w:lastRenderedPageBreak/>
        <w:t xml:space="preserve">Het voorstel is om deze ontwikkelingen te blijven volgen en in de overleggen met politie en Openbaar Ministerie het onderwerp te bespreken. </w:t>
      </w:r>
    </w:p>
    <w:p w:rsidR="008E4ADE" w:rsidRDefault="008E4ADE">
      <w:pPr>
        <w:rPr>
          <w:b/>
          <w:bCs/>
        </w:rPr>
      </w:pPr>
    </w:p>
    <w:p w:rsidR="008E4ADE" w:rsidRDefault="0061414C">
      <w:pPr>
        <w:rPr>
          <w:color w:val="1F497D"/>
          <w:u w:color="1F497D"/>
        </w:rPr>
      </w:pPr>
      <w:r>
        <w:rPr>
          <w:rStyle w:val="Kop2Char"/>
        </w:rPr>
        <w:t>Communicatie</w:t>
      </w:r>
      <w:r>
        <w:rPr>
          <w:color w:val="1F497D"/>
          <w:u w:color="1F497D"/>
        </w:rPr>
        <w:br/>
      </w:r>
      <w:r>
        <w:t>Als we kiezen voor vuurwerk afsteken tijdens de les op school dan kunnen we dat (laten) filmen en het filmpje met een quote van de burgemeester delen op social media van de gemeente alsook van Het ABC-team en het Jeugdpunt, zodat we een grotere (jeugd-)doelgroep bereiken. Als de scholen ervoor open staan kunnen we de pers hierbij uitnodigen, zodat breed en gratis aandacht voor het onderwerp is. Voorafgaand aan het afsteken van het vuurwerk kan de  burgemeester een interview geven aan de media. Daarbij is het raadzaam om feiten en gegevens over verloop oud en nieuw en het aantal ongevallen/incidenten paraat te hebben. Ofwel waarom is er aandacht voor het afsteken van vuurwerk, waarom zijn er vuurwerkarme zones</w:t>
      </w:r>
      <w:r w:rsidR="001E611F">
        <w:t>,</w:t>
      </w:r>
      <w:r>
        <w:t xml:space="preserve"> en zero </w:t>
      </w:r>
      <w:proofErr w:type="spellStart"/>
      <w:r>
        <w:t>tolerance</w:t>
      </w:r>
      <w:proofErr w:type="spellEnd"/>
      <w:r>
        <w:t xml:space="preserve"> zones ingesteld en waarom spreken we met elkaar af om tussen 22.00 en 23.00 uur de rust te bewaren?</w:t>
      </w:r>
    </w:p>
    <w:p w:rsidR="008E4ADE" w:rsidRDefault="0061414C">
      <w:r>
        <w:rPr>
          <w:rStyle w:val="Kop2Char"/>
        </w:rPr>
        <w:t>Rol bewoners</w:t>
      </w:r>
      <w:r>
        <w:rPr>
          <w:color w:val="1F497D"/>
          <w:u w:color="1F497D"/>
        </w:rPr>
        <w:br/>
      </w:r>
      <w:r>
        <w:t>De bewoners die in het voortraject hebben meegedacht worden gelijktijdig met de raad geïnformeerd  over wat we met hun input hebben gedaan. Het verslag en deze aanpak kunnen aan hen gemaild worden. We kunnen h</w:t>
      </w:r>
      <w:r w:rsidR="00CE76BF">
        <w:t>e</w:t>
      </w:r>
      <w:r>
        <w:t>n ook vragen of zij willen delen wat wij t</w:t>
      </w:r>
      <w:r w:rsidR="00DA1D2E">
        <w:t>e zijner tijd</w:t>
      </w:r>
      <w:r>
        <w:t xml:space="preserve"> op social media plaatsen.</w:t>
      </w:r>
    </w:p>
    <w:p w:rsidR="00CE76BF" w:rsidRDefault="0061414C">
      <w:r>
        <w:rPr>
          <w:rStyle w:val="Kop2Char"/>
        </w:rPr>
        <w:t>Rol betrokken partners</w:t>
      </w:r>
      <w:r>
        <w:rPr>
          <w:color w:val="1F497D"/>
          <w:u w:color="1F497D"/>
        </w:rPr>
        <w:br/>
      </w:r>
      <w:r w:rsidR="00CE76BF">
        <w:t xml:space="preserve">We vinden samenwerking belangrijk. Daarom willen we deze notitie graag bespreken met de hulpdiensten en toezichthouders. Wij willen graag horen wat zij van onze voorgenomen acties vinden en of deze acties werkbaar zijn voor hen. </w:t>
      </w:r>
      <w:r w:rsidR="003315E1">
        <w:t>Met hun input komen we uiteindelijk tot een definitieve aanpak, waarover we de raad achteraf via de jaarlijkse evaluatie zullen informeren.</w:t>
      </w:r>
    </w:p>
    <w:sectPr w:rsidR="00CE76BF">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14C" w:rsidRDefault="0061414C">
      <w:pPr>
        <w:spacing w:after="0" w:line="240" w:lineRule="auto"/>
      </w:pPr>
      <w:r>
        <w:separator/>
      </w:r>
    </w:p>
  </w:endnote>
  <w:endnote w:type="continuationSeparator" w:id="0">
    <w:p w:rsidR="0061414C" w:rsidRDefault="0061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DE" w:rsidRDefault="008E4ADE">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14C" w:rsidRDefault="0061414C">
      <w:pPr>
        <w:spacing w:after="0" w:line="240" w:lineRule="auto"/>
      </w:pPr>
      <w:r>
        <w:separator/>
      </w:r>
    </w:p>
  </w:footnote>
  <w:footnote w:type="continuationSeparator" w:id="0">
    <w:p w:rsidR="0061414C" w:rsidRDefault="00614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DE" w:rsidRDefault="008E4ADE">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4283C"/>
    <w:multiLevelType w:val="hybridMultilevel"/>
    <w:tmpl w:val="6EEA9A50"/>
    <w:styleLink w:val="Gemporteerdestijl1"/>
    <w:lvl w:ilvl="0" w:tplc="9E64E6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FEEB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DCFEA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F6E94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BCFA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50632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F8CD1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1ED2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A8334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1383980"/>
    <w:multiLevelType w:val="hybridMultilevel"/>
    <w:tmpl w:val="6EEA9A50"/>
    <w:numStyleLink w:val="Gemporteerdestij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DE"/>
    <w:rsid w:val="00072C86"/>
    <w:rsid w:val="00153BBE"/>
    <w:rsid w:val="001E611F"/>
    <w:rsid w:val="00237826"/>
    <w:rsid w:val="00251EBD"/>
    <w:rsid w:val="003315E1"/>
    <w:rsid w:val="004E01DE"/>
    <w:rsid w:val="00521DCC"/>
    <w:rsid w:val="005F5B3A"/>
    <w:rsid w:val="0061414C"/>
    <w:rsid w:val="008E4ADE"/>
    <w:rsid w:val="00CE76BF"/>
    <w:rsid w:val="00DA1D2E"/>
    <w:rsid w:val="00E85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3F22E-D5B2-4C8E-87E0-0D967071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60" w:line="259" w:lineRule="auto"/>
    </w:pPr>
    <w:rPr>
      <w:rFonts w:ascii="Calibri" w:eastAsia="Calibri" w:hAnsi="Calibri" w:cs="Calibri"/>
      <w:color w:val="000000"/>
      <w:sz w:val="22"/>
      <w:szCs w:val="22"/>
      <w:u w:color="000000"/>
    </w:rPr>
  </w:style>
  <w:style w:type="paragraph" w:styleId="Kop1">
    <w:name w:val="heading 1"/>
    <w:next w:val="Standaard"/>
    <w:pPr>
      <w:keepNext/>
      <w:keepLines/>
      <w:spacing w:before="240" w:line="259" w:lineRule="auto"/>
      <w:outlineLvl w:val="0"/>
    </w:pPr>
    <w:rPr>
      <w:rFonts w:ascii="Calibri Light" w:eastAsia="Calibri Light" w:hAnsi="Calibri Light" w:cs="Calibri Light"/>
      <w:color w:val="2E74B5"/>
      <w:sz w:val="32"/>
      <w:szCs w:val="32"/>
      <w:u w:color="2E74B5"/>
    </w:rPr>
  </w:style>
  <w:style w:type="paragraph" w:styleId="Kop2">
    <w:name w:val="heading 2"/>
    <w:next w:val="Standaard"/>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Lijstalinea">
    <w:name w:val="List Paragraph"/>
    <w:pPr>
      <w:spacing w:after="160" w:line="259" w:lineRule="auto"/>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character" w:customStyle="1" w:styleId="Kop2Char">
    <w:name w:val="Kop 2 Char"/>
    <w:rPr>
      <w:rFonts w:ascii="Calibri Light" w:eastAsia="Calibri Light" w:hAnsi="Calibri Light" w:cs="Calibri Light"/>
      <w:color w:val="2E74B5"/>
      <w:sz w:val="26"/>
      <w:szCs w:val="26"/>
      <w:u w:color="2E74B5"/>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9439</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Boer-Hollander, MH (Monique)</dc:creator>
  <cp:lastModifiedBy>Bode-Huizer, AM (Anneke)</cp:lastModifiedBy>
  <cp:revision>2</cp:revision>
  <dcterms:created xsi:type="dcterms:W3CDTF">2019-10-28T06:55:00Z</dcterms:created>
  <dcterms:modified xsi:type="dcterms:W3CDTF">2019-10-28T06:55:00Z</dcterms:modified>
</cp:coreProperties>
</file>