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91" w:rsidRPr="008E6C91" w:rsidRDefault="008E6C91" w:rsidP="008E6C91">
      <w:pPr>
        <w:shd w:val="clear" w:color="auto" w:fill="FFFFFF"/>
        <w:spacing w:after="0" w:line="240" w:lineRule="auto"/>
        <w:textAlignment w:val="baseline"/>
        <w:outlineLvl w:val="0"/>
        <w:rPr>
          <w:rFonts w:eastAsia="Times New Roman" w:cstheme="minorHAnsi"/>
          <w:b/>
          <w:bCs/>
          <w:color w:val="013853"/>
          <w:kern w:val="36"/>
          <w:sz w:val="36"/>
          <w:szCs w:val="36"/>
          <w:lang w:eastAsia="nl-NL"/>
        </w:rPr>
      </w:pPr>
      <w:bookmarkStart w:id="0" w:name="_GoBack"/>
      <w:bookmarkEnd w:id="0"/>
      <w:r w:rsidRPr="008E6C91">
        <w:rPr>
          <w:rFonts w:eastAsia="Times New Roman" w:cstheme="minorHAnsi"/>
          <w:b/>
          <w:bCs/>
          <w:color w:val="013853"/>
          <w:kern w:val="36"/>
          <w:sz w:val="36"/>
          <w:szCs w:val="36"/>
          <w:lang w:eastAsia="nl-NL"/>
        </w:rPr>
        <w:t>Nieuwe noodverordening van kracht</w:t>
      </w:r>
    </w:p>
    <w:p w:rsidR="008E6C91" w:rsidRDefault="008E6C91" w:rsidP="008E6C91">
      <w:pPr>
        <w:shd w:val="clear" w:color="auto" w:fill="FFFFFF"/>
        <w:spacing w:after="0" w:line="240" w:lineRule="auto"/>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Geplaatst op: 29 april 2020</w:t>
      </w:r>
    </w:p>
    <w:p w:rsidR="008E6C91" w:rsidRPr="008E6C91" w:rsidRDefault="008E6C91" w:rsidP="008E6C91">
      <w:pPr>
        <w:shd w:val="clear" w:color="auto" w:fill="FFFFFF"/>
        <w:spacing w:after="0" w:line="240" w:lineRule="auto"/>
        <w:textAlignment w:val="baseline"/>
        <w:rPr>
          <w:rFonts w:eastAsia="Times New Roman" w:cstheme="minorHAnsi"/>
          <w:color w:val="013853"/>
          <w:sz w:val="24"/>
          <w:szCs w:val="24"/>
          <w:lang w:eastAsia="nl-NL"/>
        </w:rPr>
      </w:pPr>
    </w:p>
    <w:p w:rsidR="008E6C91" w:rsidRDefault="008E6C91" w:rsidP="008E6C91">
      <w:pPr>
        <w:shd w:val="clear" w:color="auto" w:fill="FFFFFF"/>
        <w:spacing w:after="0" w:line="240" w:lineRule="auto"/>
        <w:ind w:right="-286"/>
        <w:textAlignment w:val="baseline"/>
        <w:rPr>
          <w:rFonts w:eastAsia="Times New Roman" w:cstheme="minorHAnsi"/>
          <w:b/>
          <w:bCs/>
          <w:color w:val="013853"/>
          <w:sz w:val="28"/>
          <w:szCs w:val="28"/>
          <w:bdr w:val="none" w:sz="0" w:space="0" w:color="auto" w:frame="1"/>
          <w:lang w:eastAsia="nl-NL"/>
        </w:rPr>
      </w:pPr>
      <w:r w:rsidRPr="008E6C91">
        <w:rPr>
          <w:rFonts w:eastAsia="Times New Roman" w:cstheme="minorHAnsi"/>
          <w:b/>
          <w:bCs/>
          <w:color w:val="013853"/>
          <w:sz w:val="28"/>
          <w:szCs w:val="28"/>
          <w:bdr w:val="none" w:sz="0" w:space="0" w:color="auto" w:frame="1"/>
          <w:lang w:eastAsia="nl-NL"/>
        </w:rPr>
        <w:t>Vanaf 29 april 2020 geldt een nieuwe noodverordening in de regio Zuid-Holland Zuid. Deze noodverordening vervangt de versie van 3 april. Met de nieuwe regels wordt invulling gegeven aan de al eerder door het kabinet aangekondigde maatregelen. De noodverordening is nodig om te zorgen dat de maatregelen om het coronavirus te beperken ook gehandhaafd kunnen worden.</w:t>
      </w:r>
    </w:p>
    <w:p w:rsidR="008E6C91" w:rsidRPr="008E6C91" w:rsidRDefault="008E6C91" w:rsidP="008E6C91">
      <w:pPr>
        <w:shd w:val="clear" w:color="auto" w:fill="FFFFFF"/>
        <w:spacing w:after="0" w:line="240" w:lineRule="auto"/>
        <w:textAlignment w:val="baseline"/>
        <w:rPr>
          <w:rFonts w:eastAsia="Times New Roman" w:cstheme="minorHAnsi"/>
          <w:color w:val="013853"/>
          <w:sz w:val="28"/>
          <w:szCs w:val="28"/>
          <w:lang w:eastAsia="nl-NL"/>
        </w:rPr>
      </w:pPr>
    </w:p>
    <w:p w:rsidR="008E6C91" w:rsidRPr="008E6C91" w:rsidRDefault="008E6C91" w:rsidP="008E6C91">
      <w:pPr>
        <w:shd w:val="clear" w:color="auto" w:fill="FFFFFF"/>
        <w:spacing w:after="0" w:line="240" w:lineRule="auto"/>
        <w:ind w:right="-284"/>
        <w:textAlignment w:val="baseline"/>
        <w:rPr>
          <w:rFonts w:eastAsia="Times New Roman" w:cstheme="minorHAnsi"/>
          <w:color w:val="013853"/>
          <w:sz w:val="24"/>
          <w:szCs w:val="24"/>
          <w:lang w:eastAsia="nl-NL"/>
        </w:rPr>
      </w:pPr>
      <w:r w:rsidRPr="008E6C91">
        <w:rPr>
          <w:rFonts w:eastAsia="Times New Roman" w:cstheme="minorHAnsi"/>
          <w:b/>
          <w:bCs/>
          <w:color w:val="013853"/>
          <w:sz w:val="28"/>
          <w:szCs w:val="28"/>
          <w:bdr w:val="none" w:sz="0" w:space="0" w:color="auto" w:frame="1"/>
          <w:lang w:eastAsia="nl-NL"/>
        </w:rPr>
        <w:t>Wat is veranderd?</w:t>
      </w:r>
      <w:r w:rsidRPr="008E6C91">
        <w:rPr>
          <w:rFonts w:eastAsia="Times New Roman" w:cstheme="minorHAnsi"/>
          <w:b/>
          <w:bCs/>
          <w:color w:val="013853"/>
          <w:sz w:val="28"/>
          <w:szCs w:val="28"/>
          <w:bdr w:val="none" w:sz="0" w:space="0" w:color="auto" w:frame="1"/>
          <w:lang w:eastAsia="nl-NL"/>
        </w:rPr>
        <w:br/>
      </w:r>
      <w:r w:rsidRPr="008E6C91">
        <w:rPr>
          <w:rFonts w:eastAsia="Times New Roman" w:cstheme="minorHAnsi"/>
          <w:color w:val="013853"/>
          <w:sz w:val="24"/>
          <w:szCs w:val="24"/>
          <w:lang w:eastAsia="nl-NL"/>
        </w:rPr>
        <w:t>De belangrijkste veranderingen op een rij:</w:t>
      </w:r>
    </w:p>
    <w:p w:rsidR="008E6C91" w:rsidRPr="008E6C91" w:rsidRDefault="008E6C91" w:rsidP="008E6C91">
      <w:pPr>
        <w:numPr>
          <w:ilvl w:val="0"/>
          <w:numId w:val="1"/>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De markten in onze regio mogen weer open om boodschappen te doen. Hier geldt net als in de supermarkt: kom alleen, houd altijd 1,5 meter afstand en eten en/of drinken consumeren is niet toegestaan. Lukt het een markt niet om de 1,5 meter afstand aan te houden, omdat het terrein te klein is? Dan mogen er minder kramen staan. Kramen met levensmiddelen hebben hierbij voorrang.</w:t>
      </w:r>
    </w:p>
    <w:p w:rsidR="008E6C91" w:rsidRPr="008E6C91" w:rsidRDefault="008E6C91" w:rsidP="008E6C91">
      <w:pPr>
        <w:numPr>
          <w:ilvl w:val="0"/>
          <w:numId w:val="1"/>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Kinderen t/m 12 jaar mogen weer georganiseerd sporten en bewegen onder begeleiding van een professional of sportvereniging.</w:t>
      </w:r>
    </w:p>
    <w:p w:rsidR="008E6C91" w:rsidRPr="008E6C91" w:rsidRDefault="008E6C91" w:rsidP="008E6C91">
      <w:pPr>
        <w:numPr>
          <w:ilvl w:val="0"/>
          <w:numId w:val="1"/>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Kinderen t/m 18 jaar mogen weer georganiseerd sporten en bewegen onder begeleiding van een professional of sportvereniging, indien zij 1,5 meter afstand van elkaar houden.</w:t>
      </w:r>
    </w:p>
    <w:p w:rsidR="008E6C91" w:rsidRPr="008E6C91" w:rsidRDefault="008E6C91" w:rsidP="008E6C91">
      <w:pPr>
        <w:numPr>
          <w:ilvl w:val="0"/>
          <w:numId w:val="1"/>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 xml:space="preserve">Sportparken </w:t>
      </w:r>
      <w:proofErr w:type="spellStart"/>
      <w:r w:rsidRPr="008E6C91">
        <w:rPr>
          <w:rFonts w:eastAsia="Times New Roman" w:cstheme="minorHAnsi"/>
          <w:color w:val="013853"/>
          <w:sz w:val="24"/>
          <w:szCs w:val="24"/>
          <w:lang w:eastAsia="nl-NL"/>
        </w:rPr>
        <w:t>Halmaheiraplein</w:t>
      </w:r>
      <w:proofErr w:type="spellEnd"/>
      <w:r w:rsidRPr="008E6C91">
        <w:rPr>
          <w:rFonts w:eastAsia="Times New Roman" w:cstheme="minorHAnsi"/>
          <w:color w:val="013853"/>
          <w:sz w:val="24"/>
          <w:szCs w:val="24"/>
          <w:lang w:eastAsia="nl-NL"/>
        </w:rPr>
        <w:t xml:space="preserve"> en Schenkeldijk in Dordrecht zijn weer open om georganiseerd sporten voor kinderen mogelijk te maken. Ook in de Oude Tol in Oud-Beijerland is weer open. De andere afgesloten gebieden (strandjes bij Numansdorp, het skatepark in Dordrecht en het </w:t>
      </w:r>
      <w:proofErr w:type="spellStart"/>
      <w:r w:rsidRPr="008E6C91">
        <w:rPr>
          <w:rFonts w:eastAsia="Times New Roman" w:cstheme="minorHAnsi"/>
          <w:color w:val="013853"/>
          <w:sz w:val="24"/>
          <w:szCs w:val="24"/>
          <w:lang w:eastAsia="nl-NL"/>
        </w:rPr>
        <w:t>Cruijf</w:t>
      </w:r>
      <w:proofErr w:type="spellEnd"/>
      <w:r w:rsidRPr="008E6C91">
        <w:rPr>
          <w:rFonts w:eastAsia="Times New Roman" w:cstheme="minorHAnsi"/>
          <w:color w:val="013853"/>
          <w:sz w:val="24"/>
          <w:szCs w:val="24"/>
          <w:lang w:eastAsia="nl-NL"/>
        </w:rPr>
        <w:t xml:space="preserve"> Court) blijven afgesloten tot 20 mei.</w:t>
      </w:r>
    </w:p>
    <w:p w:rsidR="008E6C91" w:rsidRPr="008E6C91" w:rsidRDefault="008E6C91" w:rsidP="008E6C91">
      <w:pPr>
        <w:numPr>
          <w:ilvl w:val="0"/>
          <w:numId w:val="1"/>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Evenementen zijn afgelast tot 1 september.</w:t>
      </w:r>
    </w:p>
    <w:p w:rsidR="008E6C91" w:rsidRDefault="008E6C91" w:rsidP="008E6C91">
      <w:pPr>
        <w:numPr>
          <w:ilvl w:val="0"/>
          <w:numId w:val="1"/>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Basisscholen, speciaal onderwijs en kinderopvang gaan vanaf 11 mei weer open.</w:t>
      </w:r>
    </w:p>
    <w:p w:rsidR="008E6C91" w:rsidRPr="008E6C91" w:rsidRDefault="008E6C91" w:rsidP="008E6C91">
      <w:pPr>
        <w:shd w:val="clear" w:color="auto" w:fill="FFFFFF"/>
        <w:spacing w:after="0" w:line="240" w:lineRule="auto"/>
        <w:ind w:left="204" w:right="-284"/>
        <w:textAlignment w:val="baseline"/>
        <w:rPr>
          <w:rFonts w:eastAsia="Times New Roman" w:cstheme="minorHAnsi"/>
          <w:color w:val="013853"/>
          <w:sz w:val="24"/>
          <w:szCs w:val="24"/>
          <w:lang w:eastAsia="nl-NL"/>
        </w:rPr>
      </w:pPr>
    </w:p>
    <w:p w:rsidR="008E6C91" w:rsidRPr="008E6C91" w:rsidRDefault="008E6C91" w:rsidP="008E6C91">
      <w:pPr>
        <w:shd w:val="clear" w:color="auto" w:fill="FFFFFF"/>
        <w:spacing w:after="0" w:line="240" w:lineRule="auto"/>
        <w:ind w:right="-284"/>
        <w:textAlignment w:val="baseline"/>
        <w:rPr>
          <w:rFonts w:eastAsia="Times New Roman" w:cstheme="minorHAnsi"/>
          <w:color w:val="013853"/>
          <w:sz w:val="24"/>
          <w:szCs w:val="24"/>
          <w:lang w:eastAsia="nl-NL"/>
        </w:rPr>
      </w:pPr>
      <w:r w:rsidRPr="008E6C91">
        <w:rPr>
          <w:rFonts w:eastAsia="Times New Roman" w:cstheme="minorHAnsi"/>
          <w:b/>
          <w:bCs/>
          <w:color w:val="013853"/>
          <w:sz w:val="28"/>
          <w:szCs w:val="28"/>
          <w:bdr w:val="none" w:sz="0" w:space="0" w:color="auto" w:frame="1"/>
          <w:lang w:eastAsia="nl-NL"/>
        </w:rPr>
        <w:t>Wat is niet veranderd?</w:t>
      </w:r>
      <w:r w:rsidRPr="008E6C91">
        <w:rPr>
          <w:rFonts w:eastAsia="Times New Roman" w:cstheme="minorHAnsi"/>
          <w:b/>
          <w:bCs/>
          <w:color w:val="013853"/>
          <w:sz w:val="28"/>
          <w:szCs w:val="28"/>
          <w:bdr w:val="none" w:sz="0" w:space="0" w:color="auto" w:frame="1"/>
          <w:lang w:eastAsia="nl-NL"/>
        </w:rPr>
        <w:br/>
      </w:r>
      <w:r w:rsidRPr="008E6C91">
        <w:rPr>
          <w:rFonts w:eastAsia="Times New Roman" w:cstheme="minorHAnsi"/>
          <w:color w:val="013853"/>
          <w:sz w:val="24"/>
          <w:szCs w:val="24"/>
          <w:lang w:eastAsia="nl-NL"/>
        </w:rPr>
        <w:t>De belangrijkste maatregelen die ongewijzigd blijven zijn:</w:t>
      </w:r>
    </w:p>
    <w:p w:rsidR="008E6C91" w:rsidRPr="008E6C91" w:rsidRDefault="008E6C91" w:rsidP="008E6C91">
      <w:pPr>
        <w:numPr>
          <w:ilvl w:val="0"/>
          <w:numId w:val="2"/>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Blijf zoveel mogelijk thuis. Voel je je niet lekker? Moet je hoesten, niesen of heb je koorts? Blijf dan altijd thuis.</w:t>
      </w:r>
    </w:p>
    <w:p w:rsidR="008E6C91" w:rsidRPr="008E6C91" w:rsidRDefault="008E6C91" w:rsidP="008E6C91">
      <w:pPr>
        <w:numPr>
          <w:ilvl w:val="0"/>
          <w:numId w:val="2"/>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Houd 1,5 meter afstand.</w:t>
      </w:r>
    </w:p>
    <w:p w:rsidR="008E6C91" w:rsidRPr="008E6C91" w:rsidRDefault="008E6C91" w:rsidP="008E6C91">
      <w:pPr>
        <w:numPr>
          <w:ilvl w:val="0"/>
          <w:numId w:val="2"/>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Gedeelde sanitaire voorzieningen op recreatie- en vakantieparken blijven gesloten. Wil je verblijven in een vakantiehuis of boot en heb je eigen sanitair? Dan is dat wel toegestaan.</w:t>
      </w:r>
    </w:p>
    <w:p w:rsidR="008E6C91" w:rsidRPr="008E6C91" w:rsidRDefault="008E6C91" w:rsidP="008E6C91">
      <w:pPr>
        <w:numPr>
          <w:ilvl w:val="0"/>
          <w:numId w:val="2"/>
        </w:numPr>
        <w:shd w:val="clear" w:color="auto" w:fill="FFFFFF"/>
        <w:tabs>
          <w:tab w:val="clear" w:pos="720"/>
          <w:tab w:val="num" w:pos="567"/>
        </w:tabs>
        <w:spacing w:after="0" w:line="240" w:lineRule="auto"/>
        <w:ind w:left="567" w:right="-284" w:hanging="567"/>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Het uitoefenen van contactberoepen blijft tot 20 mei niet toegestaan.</w:t>
      </w:r>
    </w:p>
    <w:p w:rsidR="008E6C91" w:rsidRDefault="008E6C91" w:rsidP="008E6C91">
      <w:pPr>
        <w:shd w:val="clear" w:color="auto" w:fill="FFFFFF"/>
        <w:spacing w:after="0" w:line="240" w:lineRule="auto"/>
        <w:ind w:right="-284"/>
        <w:textAlignment w:val="baseline"/>
        <w:rPr>
          <w:rFonts w:eastAsia="Times New Roman" w:cstheme="minorHAnsi"/>
          <w:color w:val="013853"/>
          <w:sz w:val="24"/>
          <w:szCs w:val="24"/>
          <w:lang w:eastAsia="nl-NL"/>
        </w:rPr>
      </w:pPr>
      <w:r w:rsidRPr="008E6C91">
        <w:rPr>
          <w:rFonts w:eastAsia="Times New Roman" w:cstheme="minorHAnsi"/>
          <w:color w:val="013853"/>
          <w:sz w:val="24"/>
          <w:szCs w:val="24"/>
          <w:lang w:eastAsia="nl-NL"/>
        </w:rPr>
        <w:t>Bekijk </w:t>
      </w:r>
      <w:hyperlink r:id="rId5" w:history="1">
        <w:r w:rsidRPr="008E6C91">
          <w:rPr>
            <w:rFonts w:eastAsia="Times New Roman" w:cstheme="minorHAnsi"/>
            <w:color w:val="0277BD"/>
            <w:sz w:val="24"/>
            <w:szCs w:val="24"/>
            <w:u w:val="single"/>
            <w:bdr w:val="none" w:sz="0" w:space="0" w:color="auto" w:frame="1"/>
            <w:lang w:eastAsia="nl-NL"/>
          </w:rPr>
          <w:t>hier</w:t>
        </w:r>
      </w:hyperlink>
      <w:r w:rsidRPr="008E6C91">
        <w:rPr>
          <w:rFonts w:eastAsia="Times New Roman" w:cstheme="minorHAnsi"/>
          <w:color w:val="013853"/>
          <w:sz w:val="24"/>
          <w:szCs w:val="24"/>
          <w:lang w:eastAsia="nl-NL"/>
        </w:rPr>
        <w:t> de hele noodverordening.</w:t>
      </w:r>
    </w:p>
    <w:p w:rsidR="008E6C91" w:rsidRPr="008E6C91" w:rsidRDefault="008E6C91" w:rsidP="008E6C91">
      <w:pPr>
        <w:shd w:val="clear" w:color="auto" w:fill="FFFFFF"/>
        <w:spacing w:after="0" w:line="240" w:lineRule="auto"/>
        <w:ind w:right="-284"/>
        <w:textAlignment w:val="baseline"/>
        <w:rPr>
          <w:rFonts w:eastAsia="Times New Roman" w:cstheme="minorHAnsi"/>
          <w:color w:val="013853"/>
          <w:sz w:val="24"/>
          <w:szCs w:val="24"/>
          <w:lang w:eastAsia="nl-NL"/>
        </w:rPr>
      </w:pPr>
    </w:p>
    <w:p w:rsidR="008E6C91" w:rsidRDefault="008E6C91" w:rsidP="008E6C91">
      <w:pPr>
        <w:shd w:val="clear" w:color="auto" w:fill="FFFFFF"/>
        <w:spacing w:after="0" w:line="240" w:lineRule="auto"/>
        <w:ind w:right="-284"/>
        <w:textAlignment w:val="baseline"/>
        <w:rPr>
          <w:rFonts w:eastAsia="Times New Roman" w:cstheme="minorHAnsi"/>
          <w:color w:val="013853"/>
          <w:sz w:val="24"/>
          <w:szCs w:val="24"/>
          <w:lang w:eastAsia="nl-NL"/>
        </w:rPr>
      </w:pPr>
      <w:r w:rsidRPr="008E6C91">
        <w:rPr>
          <w:rFonts w:eastAsia="Times New Roman" w:cstheme="minorHAnsi"/>
          <w:b/>
          <w:bCs/>
          <w:color w:val="013853"/>
          <w:sz w:val="28"/>
          <w:szCs w:val="28"/>
          <w:bdr w:val="none" w:sz="0" w:space="0" w:color="auto" w:frame="1"/>
          <w:lang w:eastAsia="nl-NL"/>
        </w:rPr>
        <w:t>Handhaving maatregelen</w:t>
      </w:r>
      <w:r w:rsidRPr="008E6C91">
        <w:rPr>
          <w:rFonts w:eastAsia="Times New Roman" w:cstheme="minorHAnsi"/>
          <w:b/>
          <w:bCs/>
          <w:color w:val="013853"/>
          <w:sz w:val="28"/>
          <w:szCs w:val="28"/>
          <w:bdr w:val="none" w:sz="0" w:space="0" w:color="auto" w:frame="1"/>
          <w:lang w:eastAsia="nl-NL"/>
        </w:rPr>
        <w:br/>
      </w:r>
      <w:r w:rsidRPr="008E6C91">
        <w:rPr>
          <w:rFonts w:eastAsia="Times New Roman" w:cstheme="minorHAnsi"/>
          <w:color w:val="013853"/>
          <w:sz w:val="24"/>
          <w:szCs w:val="24"/>
          <w:lang w:eastAsia="nl-NL"/>
        </w:rPr>
        <w:t>De politie en de mensen van handhaving werken samen aan het handhaven van de maatregelen. Zowel de politie als handhaving kan organisatoren, ondernemers en inwoners aanspreken op het niet naleven van de noodverordening. Handelen in strijd met de noodverordening is een overtreding waar een last onder dwangsom of een boete voor kan worden opgelegd.</w:t>
      </w:r>
    </w:p>
    <w:p w:rsidR="008E6C91" w:rsidRPr="008E6C91" w:rsidRDefault="008E6C91" w:rsidP="008E6C91">
      <w:pPr>
        <w:shd w:val="clear" w:color="auto" w:fill="FFFFFF"/>
        <w:spacing w:after="0" w:line="240" w:lineRule="auto"/>
        <w:ind w:right="-284"/>
        <w:textAlignment w:val="baseline"/>
        <w:rPr>
          <w:rFonts w:eastAsia="Times New Roman" w:cstheme="minorHAnsi"/>
          <w:color w:val="013853"/>
          <w:sz w:val="24"/>
          <w:szCs w:val="24"/>
          <w:lang w:eastAsia="nl-NL"/>
        </w:rPr>
      </w:pPr>
    </w:p>
    <w:p w:rsidR="00ED67AB" w:rsidRPr="008E6C91" w:rsidRDefault="008E6C91" w:rsidP="008E6C91">
      <w:pPr>
        <w:shd w:val="clear" w:color="auto" w:fill="FFFFFF"/>
        <w:spacing w:after="0" w:line="240" w:lineRule="auto"/>
        <w:ind w:right="-284"/>
        <w:textAlignment w:val="baseline"/>
        <w:rPr>
          <w:rFonts w:cstheme="minorHAnsi"/>
        </w:rPr>
      </w:pPr>
      <w:r w:rsidRPr="008E6C91">
        <w:rPr>
          <w:rFonts w:eastAsia="Times New Roman" w:cstheme="minorHAnsi"/>
          <w:b/>
          <w:bCs/>
          <w:color w:val="013853"/>
          <w:sz w:val="28"/>
          <w:szCs w:val="28"/>
          <w:bdr w:val="none" w:sz="0" w:space="0" w:color="auto" w:frame="1"/>
          <w:lang w:eastAsia="nl-NL"/>
        </w:rPr>
        <w:t>Meer informatie</w:t>
      </w:r>
      <w:r w:rsidRPr="008E6C91">
        <w:rPr>
          <w:rFonts w:eastAsia="Times New Roman" w:cstheme="minorHAnsi"/>
          <w:b/>
          <w:bCs/>
          <w:color w:val="013853"/>
          <w:sz w:val="28"/>
          <w:szCs w:val="28"/>
          <w:bdr w:val="none" w:sz="0" w:space="0" w:color="auto" w:frame="1"/>
          <w:lang w:eastAsia="nl-NL"/>
        </w:rPr>
        <w:br/>
      </w:r>
      <w:r w:rsidRPr="008E6C91">
        <w:rPr>
          <w:rFonts w:eastAsia="Times New Roman" w:cstheme="minorHAnsi"/>
          <w:color w:val="013853"/>
          <w:sz w:val="24"/>
          <w:szCs w:val="24"/>
          <w:lang w:eastAsia="nl-NL"/>
        </w:rPr>
        <w:t>Meer informatie, veel gestelde vragen en actuele informatie vind je op onze </w:t>
      </w:r>
      <w:hyperlink r:id="rId6" w:history="1">
        <w:r w:rsidRPr="008E6C91">
          <w:rPr>
            <w:rFonts w:eastAsia="Times New Roman" w:cstheme="minorHAnsi"/>
            <w:color w:val="0277BD"/>
            <w:sz w:val="24"/>
            <w:szCs w:val="24"/>
            <w:u w:val="single"/>
            <w:bdr w:val="none" w:sz="0" w:space="0" w:color="auto" w:frame="1"/>
            <w:lang w:eastAsia="nl-NL"/>
          </w:rPr>
          <w:t>speciale nieuwspagina</w:t>
        </w:r>
      </w:hyperlink>
      <w:r w:rsidRPr="008E6C91">
        <w:rPr>
          <w:rFonts w:eastAsia="Times New Roman" w:cstheme="minorHAnsi"/>
          <w:color w:val="013853"/>
          <w:sz w:val="24"/>
          <w:szCs w:val="24"/>
          <w:lang w:eastAsia="nl-NL"/>
        </w:rPr>
        <w:t>. Daarnaast is informatie beschikbaar op de website van het </w:t>
      </w:r>
      <w:hyperlink r:id="rId7" w:history="1">
        <w:r w:rsidRPr="008E6C91">
          <w:rPr>
            <w:rFonts w:eastAsia="Times New Roman" w:cstheme="minorHAnsi"/>
            <w:color w:val="0277BD"/>
            <w:sz w:val="24"/>
            <w:szCs w:val="24"/>
            <w:u w:val="single"/>
            <w:bdr w:val="none" w:sz="0" w:space="0" w:color="auto" w:frame="1"/>
            <w:lang w:eastAsia="nl-NL"/>
          </w:rPr>
          <w:t>RIVM</w:t>
        </w:r>
      </w:hyperlink>
      <w:r w:rsidRPr="008E6C91">
        <w:rPr>
          <w:rFonts w:eastAsia="Times New Roman" w:cstheme="minorHAnsi"/>
          <w:color w:val="013853"/>
          <w:sz w:val="24"/>
          <w:szCs w:val="24"/>
          <w:lang w:eastAsia="nl-NL"/>
        </w:rPr>
        <w:t> en de </w:t>
      </w:r>
      <w:hyperlink r:id="rId8" w:history="1">
        <w:r w:rsidRPr="008E6C91">
          <w:rPr>
            <w:rFonts w:eastAsia="Times New Roman" w:cstheme="minorHAnsi"/>
            <w:color w:val="0277BD"/>
            <w:sz w:val="24"/>
            <w:szCs w:val="24"/>
            <w:u w:val="single"/>
            <w:bdr w:val="none" w:sz="0" w:space="0" w:color="auto" w:frame="1"/>
            <w:lang w:eastAsia="nl-NL"/>
          </w:rPr>
          <w:t>website van de Rijksoverheid</w:t>
        </w:r>
      </w:hyperlink>
      <w:r w:rsidRPr="008E6C91">
        <w:rPr>
          <w:rFonts w:eastAsia="Times New Roman" w:cstheme="minorHAnsi"/>
          <w:color w:val="013853"/>
          <w:sz w:val="24"/>
          <w:szCs w:val="24"/>
          <w:lang w:eastAsia="nl-NL"/>
        </w:rPr>
        <w:t> of bel met het landelijke publieksinformatienummer 0800 – 1351.</w:t>
      </w:r>
    </w:p>
    <w:sectPr w:rsidR="00ED67AB" w:rsidRPr="008E6C91" w:rsidSect="008E6C91">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BA1"/>
    <w:multiLevelType w:val="multilevel"/>
    <w:tmpl w:val="C4F8D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4A0212"/>
    <w:multiLevelType w:val="multilevel"/>
    <w:tmpl w:val="49465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91"/>
    <w:rsid w:val="00021CB8"/>
    <w:rsid w:val="008E6C91"/>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A2AA-0A1A-4337-BF76-7F464E47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E6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6C91"/>
    <w:rPr>
      <w:rFonts w:ascii="Times New Roman" w:eastAsia="Times New Roman" w:hAnsi="Times New Roman" w:cs="Times New Roman"/>
      <w:b/>
      <w:bCs/>
      <w:kern w:val="36"/>
      <w:sz w:val="48"/>
      <w:szCs w:val="48"/>
      <w:lang w:eastAsia="nl-NL"/>
    </w:rPr>
  </w:style>
  <w:style w:type="paragraph" w:customStyle="1" w:styleId="blogmeta">
    <w:name w:val="blog_meta"/>
    <w:basedOn w:val="Standaard"/>
    <w:rsid w:val="008E6C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E6C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6C91"/>
    <w:rPr>
      <w:b/>
      <w:bCs/>
    </w:rPr>
  </w:style>
  <w:style w:type="character" w:styleId="Hyperlink">
    <w:name w:val="Hyperlink"/>
    <w:basedOn w:val="Standaardalinea-lettertype"/>
    <w:uiPriority w:val="99"/>
    <w:semiHidden/>
    <w:unhideWhenUsed/>
    <w:rsid w:val="008E6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4382">
      <w:bodyDiv w:val="1"/>
      <w:marLeft w:val="0"/>
      <w:marRight w:val="0"/>
      <w:marTop w:val="0"/>
      <w:marBottom w:val="0"/>
      <w:divBdr>
        <w:top w:val="none" w:sz="0" w:space="0" w:color="auto"/>
        <w:left w:val="none" w:sz="0" w:space="0" w:color="auto"/>
        <w:bottom w:val="none" w:sz="0" w:space="0" w:color="auto"/>
        <w:right w:val="none" w:sz="0" w:space="0" w:color="auto"/>
      </w:divBdr>
      <w:divsChild>
        <w:div w:id="1308707945">
          <w:marLeft w:val="0"/>
          <w:marRight w:val="0"/>
          <w:marTop w:val="150"/>
          <w:marBottom w:val="360"/>
          <w:divBdr>
            <w:top w:val="none" w:sz="0" w:space="0" w:color="auto"/>
            <w:left w:val="none" w:sz="0" w:space="0" w:color="auto"/>
            <w:bottom w:val="none" w:sz="0" w:space="0" w:color="auto"/>
            <w:right w:val="none" w:sz="0" w:space="0" w:color="auto"/>
          </w:divBdr>
        </w:div>
        <w:div w:id="756100704">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 TargetMode="External"/><Relationship Id="rId3" Type="http://schemas.openxmlformats.org/officeDocument/2006/relationships/settings" Target="settings.xml"/><Relationship Id="rId7" Type="http://schemas.openxmlformats.org/officeDocument/2006/relationships/hyperlink" Target="http://www.riv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hzveilig.nl/vrzhz/nieuws-coronavirus/" TargetMode="External"/><Relationship Id="rId5" Type="http://schemas.openxmlformats.org/officeDocument/2006/relationships/hyperlink" Target="https://www.zhzveilig.nl/algemeen/noodverorde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Bode-Huizer</dc:creator>
  <cp:keywords/>
  <dc:description/>
  <cp:lastModifiedBy>Conrad-Smit, AJA (Antoinette)</cp:lastModifiedBy>
  <cp:revision>2</cp:revision>
  <dcterms:created xsi:type="dcterms:W3CDTF">2020-05-06T11:44:00Z</dcterms:created>
  <dcterms:modified xsi:type="dcterms:W3CDTF">2020-05-06T11:44:00Z</dcterms:modified>
</cp:coreProperties>
</file>