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8B7EE1" w:rsidRPr="008B7EE1" w14:paraId="0A96398B" w14:textId="77777777" w:rsidTr="008B7EE1">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
              <w:gridCol w:w="154"/>
              <w:gridCol w:w="1538"/>
              <w:gridCol w:w="1538"/>
              <w:gridCol w:w="1538"/>
              <w:gridCol w:w="30"/>
              <w:gridCol w:w="1826"/>
              <w:gridCol w:w="2310"/>
            </w:tblGrid>
            <w:tr w:rsidR="008B7EE1" w:rsidRPr="008B7EE1" w14:paraId="47BF607C" w14:textId="77777777" w:rsidTr="008B7EE1">
              <w:trPr>
                <w:gridAfter w:val="3"/>
                <w:wAfter w:w="11444" w:type="dxa"/>
                <w:tblCellSpacing w:w="15" w:type="dxa"/>
                <w:jc w:val="center"/>
              </w:trPr>
              <w:tc>
                <w:tcPr>
                  <w:tcW w:w="0" w:type="auto"/>
                  <w:gridSpan w:val="2"/>
                  <w:vAlign w:val="center"/>
                  <w:hideMark/>
                </w:tcPr>
                <w:p w14:paraId="0C6BD209" w14:textId="77777777" w:rsidR="008B7EE1" w:rsidRPr="008B7EE1" w:rsidRDefault="008B7EE1" w:rsidP="008B7EE1">
                  <w:pPr>
                    <w:spacing w:after="0" w:line="240" w:lineRule="auto"/>
                    <w:rPr>
                      <w:rFonts w:ascii="Times New Roman" w:eastAsia="Times New Roman" w:hAnsi="Times New Roman"/>
                      <w:sz w:val="20"/>
                      <w:szCs w:val="20"/>
                      <w:lang w:val="nl-NL" w:eastAsia="nl-NL"/>
                    </w:rPr>
                  </w:pPr>
                  <w:bookmarkStart w:id="0" w:name="_GoBack"/>
                  <w:bookmarkEnd w:id="0"/>
                </w:p>
              </w:tc>
              <w:tc>
                <w:tcPr>
                  <w:tcW w:w="0" w:type="auto"/>
                  <w:vAlign w:val="center"/>
                  <w:hideMark/>
                </w:tcPr>
                <w:p w14:paraId="1F655ADE" w14:textId="77777777" w:rsidR="008B7EE1" w:rsidRPr="008B7EE1" w:rsidRDefault="008B7EE1" w:rsidP="008B7EE1">
                  <w:pPr>
                    <w:spacing w:after="0" w:line="240" w:lineRule="auto"/>
                    <w:rPr>
                      <w:rFonts w:ascii="Times New Roman" w:eastAsia="Times New Roman" w:hAnsi="Times New Roman"/>
                      <w:sz w:val="20"/>
                      <w:szCs w:val="20"/>
                      <w:lang w:val="nl-NL" w:eastAsia="nl-NL"/>
                    </w:rPr>
                  </w:pPr>
                </w:p>
              </w:tc>
              <w:tc>
                <w:tcPr>
                  <w:tcW w:w="0" w:type="auto"/>
                  <w:vAlign w:val="center"/>
                  <w:hideMark/>
                </w:tcPr>
                <w:p w14:paraId="0E5BC7F3" w14:textId="77777777" w:rsidR="008B7EE1" w:rsidRPr="008B7EE1" w:rsidRDefault="008B7EE1" w:rsidP="008B7EE1">
                  <w:pPr>
                    <w:spacing w:after="0" w:line="240" w:lineRule="auto"/>
                    <w:rPr>
                      <w:rFonts w:ascii="Times New Roman" w:eastAsia="Times New Roman" w:hAnsi="Times New Roman"/>
                      <w:sz w:val="20"/>
                      <w:szCs w:val="20"/>
                      <w:lang w:val="nl-NL" w:eastAsia="nl-NL"/>
                    </w:rPr>
                  </w:pPr>
                </w:p>
              </w:tc>
              <w:tc>
                <w:tcPr>
                  <w:tcW w:w="0" w:type="auto"/>
                  <w:vAlign w:val="center"/>
                  <w:hideMark/>
                </w:tcPr>
                <w:p w14:paraId="72126BD3" w14:textId="77777777" w:rsidR="008B7EE1" w:rsidRPr="008B7EE1" w:rsidRDefault="008B7EE1" w:rsidP="008B7EE1">
                  <w:pPr>
                    <w:spacing w:after="0" w:line="240" w:lineRule="auto"/>
                    <w:rPr>
                      <w:rFonts w:ascii="Times New Roman" w:eastAsia="Times New Roman" w:hAnsi="Times New Roman"/>
                      <w:sz w:val="20"/>
                      <w:szCs w:val="20"/>
                      <w:lang w:val="nl-NL" w:eastAsia="nl-NL"/>
                    </w:rPr>
                  </w:pPr>
                </w:p>
              </w:tc>
            </w:tr>
            <w:tr w:rsidR="008B7EE1" w:rsidRPr="008B7EE1" w14:paraId="39F4B0CC" w14:textId="77777777" w:rsidTr="008B7EE1">
              <w:trPr>
                <w:gridAfter w:val="3"/>
                <w:wAfter w:w="11444" w:type="dxa"/>
                <w:tblCellSpacing w:w="15" w:type="dxa"/>
                <w:jc w:val="center"/>
              </w:trPr>
              <w:tc>
                <w:tcPr>
                  <w:tcW w:w="0" w:type="auto"/>
                  <w:gridSpan w:val="2"/>
                  <w:vAlign w:val="center"/>
                  <w:hideMark/>
                </w:tcPr>
                <w:p w14:paraId="13E53F01" w14:textId="77777777" w:rsidR="008B7EE1" w:rsidRPr="008B7EE1" w:rsidRDefault="008B7EE1" w:rsidP="008B7EE1">
                  <w:pPr>
                    <w:spacing w:after="0" w:line="240" w:lineRule="auto"/>
                    <w:rPr>
                      <w:rFonts w:ascii="Times New Roman" w:eastAsia="Times New Roman" w:hAnsi="Times New Roman"/>
                      <w:sz w:val="20"/>
                      <w:szCs w:val="20"/>
                      <w:lang w:val="nl-NL" w:eastAsia="nl-NL"/>
                    </w:rPr>
                  </w:pPr>
                </w:p>
              </w:tc>
              <w:tc>
                <w:tcPr>
                  <w:tcW w:w="0" w:type="auto"/>
                  <w:vAlign w:val="center"/>
                  <w:hideMark/>
                </w:tcPr>
                <w:p w14:paraId="5CAEC78D" w14:textId="77777777" w:rsidR="008B7EE1" w:rsidRPr="008B7EE1" w:rsidRDefault="008B7EE1" w:rsidP="008B7EE1">
                  <w:pPr>
                    <w:spacing w:after="0" w:line="240" w:lineRule="auto"/>
                    <w:rPr>
                      <w:rFonts w:ascii="Times New Roman" w:eastAsia="Times New Roman" w:hAnsi="Times New Roman"/>
                      <w:sz w:val="20"/>
                      <w:szCs w:val="20"/>
                      <w:lang w:val="nl-NL" w:eastAsia="nl-NL"/>
                    </w:rPr>
                  </w:pPr>
                </w:p>
              </w:tc>
              <w:tc>
                <w:tcPr>
                  <w:tcW w:w="0" w:type="auto"/>
                  <w:vAlign w:val="center"/>
                  <w:hideMark/>
                </w:tcPr>
                <w:p w14:paraId="382A6349" w14:textId="77777777" w:rsidR="008B7EE1" w:rsidRPr="008B7EE1" w:rsidRDefault="008B7EE1" w:rsidP="008B7EE1">
                  <w:pPr>
                    <w:spacing w:after="0" w:line="240" w:lineRule="auto"/>
                    <w:rPr>
                      <w:rFonts w:ascii="Times New Roman" w:eastAsia="Times New Roman" w:hAnsi="Times New Roman"/>
                      <w:sz w:val="20"/>
                      <w:szCs w:val="20"/>
                      <w:lang w:val="nl-NL" w:eastAsia="nl-NL"/>
                    </w:rPr>
                  </w:pPr>
                </w:p>
              </w:tc>
              <w:tc>
                <w:tcPr>
                  <w:tcW w:w="0" w:type="auto"/>
                  <w:vAlign w:val="center"/>
                  <w:hideMark/>
                </w:tcPr>
                <w:p w14:paraId="4D2FB30C" w14:textId="77777777" w:rsidR="008B7EE1" w:rsidRPr="008B7EE1" w:rsidRDefault="008B7EE1" w:rsidP="008B7EE1">
                  <w:pPr>
                    <w:spacing w:after="0" w:line="240" w:lineRule="auto"/>
                    <w:rPr>
                      <w:rFonts w:ascii="Times New Roman" w:eastAsia="Times New Roman" w:hAnsi="Times New Roman"/>
                      <w:sz w:val="20"/>
                      <w:szCs w:val="20"/>
                      <w:lang w:val="nl-NL" w:eastAsia="nl-NL"/>
                    </w:rPr>
                  </w:pPr>
                </w:p>
              </w:tc>
            </w:tr>
            <w:tr w:rsidR="008B7EE1" w:rsidRPr="00222687" w14:paraId="28D07BEB"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B2F48FD"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b/>
                      <w:bCs/>
                      <w:sz w:val="24"/>
                      <w:szCs w:val="24"/>
                      <w:lang w:val="nl-NL" w:eastAsia="nl-NL"/>
                    </w:rPr>
                    <w:t>MEDE ONDERTEKENAARS VAN HET MEDISCH APPÈL: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00BAB" w14:textId="77777777" w:rsidR="008B7EE1" w:rsidRPr="008B7EE1" w:rsidRDefault="00BA322D" w:rsidP="008B7EE1">
                  <w:pPr>
                    <w:spacing w:after="0" w:line="240" w:lineRule="auto"/>
                    <w:rPr>
                      <w:rFonts w:ascii="Times New Roman" w:eastAsia="Times New Roman" w:hAnsi="Times New Roman"/>
                      <w:sz w:val="24"/>
                      <w:szCs w:val="24"/>
                      <w:lang w:val="nl-NL" w:eastAsia="nl-NL"/>
                    </w:rPr>
                  </w:pPr>
                  <w:hyperlink r:id="rId4" w:tgtFrame="_blank" w:tooltip="Het Appèl als PDF document." w:history="1">
                    <w:r w:rsidR="008B7EE1" w:rsidRPr="008B7EE1">
                      <w:rPr>
                        <w:rFonts w:ascii="Times New Roman" w:eastAsia="Times New Roman" w:hAnsi="Times New Roman"/>
                        <w:color w:val="0000FF"/>
                        <w:sz w:val="24"/>
                        <w:szCs w:val="24"/>
                        <w:u w:val="single"/>
                        <w:lang w:val="nl-NL" w:eastAsia="nl-NL"/>
                      </w:rPr>
                      <w:br/>
                    </w:r>
                  </w:hyperlink>
                </w:p>
              </w:tc>
              <w:tc>
                <w:tcPr>
                  <w:tcW w:w="2265" w:type="dxa"/>
                  <w:tcBorders>
                    <w:top w:val="outset" w:sz="6" w:space="0" w:color="auto"/>
                    <w:left w:val="outset" w:sz="6" w:space="0" w:color="auto"/>
                    <w:bottom w:val="outset" w:sz="6" w:space="0" w:color="auto"/>
                    <w:right w:val="outset" w:sz="6" w:space="0" w:color="auto"/>
                  </w:tcBorders>
                  <w:vAlign w:val="center"/>
                  <w:hideMark/>
                </w:tcPr>
                <w:p w14:paraId="629C7F6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p>
              </w:tc>
            </w:tr>
            <w:tr w:rsidR="008B7EE1" w:rsidRPr="00222687" w14:paraId="109B12B4"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12EB69E" w14:textId="77777777" w:rsidR="008B7EE1" w:rsidRPr="008B7EE1" w:rsidRDefault="008B7EE1" w:rsidP="008B7EE1">
                  <w:pPr>
                    <w:spacing w:after="0" w:line="240" w:lineRule="auto"/>
                    <w:rPr>
                      <w:rFonts w:ascii="Times New Roman" w:eastAsia="Times New Roman" w:hAnsi="Times New Roman"/>
                      <w:sz w:val="20"/>
                      <w:szCs w:val="20"/>
                      <w:lang w:val="nl-NL" w:eastAsia="nl-N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20B9D7" w14:textId="77777777" w:rsidR="008B7EE1" w:rsidRPr="008B7EE1" w:rsidRDefault="008B7EE1" w:rsidP="008B7EE1">
                  <w:pPr>
                    <w:spacing w:after="0" w:line="240" w:lineRule="auto"/>
                    <w:rPr>
                      <w:rFonts w:ascii="Times New Roman" w:eastAsia="Times New Roman" w:hAnsi="Times New Roman"/>
                      <w:sz w:val="20"/>
                      <w:szCs w:val="20"/>
                      <w:lang w:val="nl-NL" w:eastAsia="nl-NL"/>
                    </w:rPr>
                  </w:pPr>
                </w:p>
              </w:tc>
              <w:tc>
                <w:tcPr>
                  <w:tcW w:w="2265" w:type="dxa"/>
                  <w:tcBorders>
                    <w:top w:val="outset" w:sz="6" w:space="0" w:color="auto"/>
                    <w:left w:val="outset" w:sz="6" w:space="0" w:color="auto"/>
                    <w:bottom w:val="outset" w:sz="6" w:space="0" w:color="auto"/>
                    <w:right w:val="outset" w:sz="6" w:space="0" w:color="auto"/>
                  </w:tcBorders>
                  <w:vAlign w:val="center"/>
                  <w:hideMark/>
                </w:tcPr>
                <w:p w14:paraId="7A866344" w14:textId="77777777" w:rsidR="008B7EE1" w:rsidRPr="008B7EE1" w:rsidRDefault="008B7EE1" w:rsidP="008B7EE1">
                  <w:pPr>
                    <w:spacing w:after="0" w:line="240" w:lineRule="auto"/>
                    <w:rPr>
                      <w:rFonts w:ascii="Times New Roman" w:eastAsia="Times New Roman" w:hAnsi="Times New Roman"/>
                      <w:sz w:val="20"/>
                      <w:szCs w:val="20"/>
                      <w:lang w:val="nl-NL" w:eastAsia="nl-NL"/>
                    </w:rPr>
                  </w:pPr>
                </w:p>
              </w:tc>
            </w:tr>
            <w:tr w:rsidR="008B7EE1" w:rsidRPr="008B7EE1" w14:paraId="794025AD"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29458E"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b/>
                      <w:bCs/>
                      <w:sz w:val="24"/>
                      <w:szCs w:val="24"/>
                      <w:lang w:val="nl-NL" w:eastAsia="nl-NL"/>
                    </w:rPr>
                    <w:t>Naam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E1AF9"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b/>
                      <w:bCs/>
                      <w:sz w:val="24"/>
                      <w:szCs w:val="24"/>
                      <w:lang w:val="nl-NL" w:eastAsia="nl-NL"/>
                    </w:rPr>
                    <w:t xml:space="preserve">Woonplaats </w:t>
                  </w:r>
                </w:p>
              </w:tc>
              <w:tc>
                <w:tcPr>
                  <w:tcW w:w="2265" w:type="dxa"/>
                  <w:tcBorders>
                    <w:top w:val="outset" w:sz="6" w:space="0" w:color="auto"/>
                    <w:left w:val="outset" w:sz="6" w:space="0" w:color="auto"/>
                    <w:bottom w:val="outset" w:sz="6" w:space="0" w:color="auto"/>
                    <w:right w:val="outset" w:sz="6" w:space="0" w:color="auto"/>
                  </w:tcBorders>
                  <w:vAlign w:val="center"/>
                  <w:hideMark/>
                </w:tcPr>
                <w:p w14:paraId="7F3D99BF"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b/>
                      <w:bCs/>
                      <w:sz w:val="24"/>
                      <w:szCs w:val="24"/>
                      <w:lang w:val="nl-NL" w:eastAsia="nl-NL"/>
                    </w:rPr>
                    <w:t>Beroep</w:t>
                  </w:r>
                </w:p>
              </w:tc>
            </w:tr>
            <w:tr w:rsidR="008B7EE1" w:rsidRPr="008B7EE1" w14:paraId="4086FE70"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CF2504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E.P.M. Adriaansens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E024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Breda</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9A9C212"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Huisarts</w:t>
                  </w:r>
                </w:p>
              </w:tc>
            </w:tr>
            <w:tr w:rsidR="008B7EE1" w:rsidRPr="008B7EE1" w14:paraId="78285DC6"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5DBD69F"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J.P. </w:t>
                  </w:r>
                  <w:proofErr w:type="spellStart"/>
                  <w:r w:rsidRPr="008B7EE1">
                    <w:rPr>
                      <w:rFonts w:ascii="Times New Roman" w:eastAsia="Times New Roman" w:hAnsi="Times New Roman"/>
                      <w:sz w:val="24"/>
                      <w:szCs w:val="24"/>
                      <w:lang w:val="nl-NL" w:eastAsia="nl-NL"/>
                    </w:rPr>
                    <w:t>Mossink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DC553A0"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Amersfoort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5EE01"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509978DC"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FA264B9"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I.B. Cohen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EE75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Amersfoort</w:t>
                  </w:r>
                </w:p>
              </w:tc>
              <w:tc>
                <w:tcPr>
                  <w:tcW w:w="2265" w:type="dxa"/>
                  <w:tcBorders>
                    <w:top w:val="outset" w:sz="6" w:space="0" w:color="auto"/>
                    <w:left w:val="outset" w:sz="6" w:space="0" w:color="auto"/>
                    <w:bottom w:val="outset" w:sz="6" w:space="0" w:color="auto"/>
                    <w:right w:val="outset" w:sz="6" w:space="0" w:color="auto"/>
                  </w:tcBorders>
                  <w:vAlign w:val="center"/>
                  <w:hideMark/>
                </w:tcPr>
                <w:p w14:paraId="74FE088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044CA93E"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ABE5FB9"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J. Cohen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B00D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Harderwijk</w:t>
                  </w:r>
                </w:p>
              </w:tc>
              <w:tc>
                <w:tcPr>
                  <w:tcW w:w="2265" w:type="dxa"/>
                  <w:tcBorders>
                    <w:top w:val="outset" w:sz="6" w:space="0" w:color="auto"/>
                    <w:left w:val="outset" w:sz="6" w:space="0" w:color="auto"/>
                    <w:bottom w:val="outset" w:sz="6" w:space="0" w:color="auto"/>
                    <w:right w:val="outset" w:sz="6" w:space="0" w:color="auto"/>
                  </w:tcBorders>
                  <w:vAlign w:val="center"/>
                  <w:hideMark/>
                </w:tcPr>
                <w:p w14:paraId="780C20A1"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Huisarts</w:t>
                  </w:r>
                </w:p>
              </w:tc>
            </w:tr>
            <w:tr w:rsidR="008B7EE1" w:rsidRPr="008B7EE1" w14:paraId="7716241C"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C05609B"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H.C. </w:t>
                  </w:r>
                  <w:proofErr w:type="spellStart"/>
                  <w:r w:rsidRPr="008B7EE1">
                    <w:rPr>
                      <w:rFonts w:ascii="Times New Roman" w:eastAsia="Times New Roman" w:hAnsi="Times New Roman"/>
                      <w:sz w:val="24"/>
                      <w:szCs w:val="24"/>
                      <w:lang w:val="nl-NL" w:eastAsia="nl-NL"/>
                    </w:rPr>
                    <w:t>Moolenburgh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557CCCF"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Haarlem</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4590B5F"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0C3F18C3"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77435E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 Konijnenberg</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43F1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Amsterdam</w:t>
                  </w:r>
                </w:p>
              </w:tc>
              <w:tc>
                <w:tcPr>
                  <w:tcW w:w="2265" w:type="dxa"/>
                  <w:tcBorders>
                    <w:top w:val="outset" w:sz="6" w:space="0" w:color="auto"/>
                    <w:left w:val="outset" w:sz="6" w:space="0" w:color="auto"/>
                    <w:bottom w:val="outset" w:sz="6" w:space="0" w:color="auto"/>
                    <w:right w:val="outset" w:sz="6" w:space="0" w:color="auto"/>
                  </w:tcBorders>
                  <w:vAlign w:val="center"/>
                  <w:hideMark/>
                </w:tcPr>
                <w:p w14:paraId="45348E2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Huisarts</w:t>
                  </w:r>
                </w:p>
              </w:tc>
            </w:tr>
            <w:tr w:rsidR="008B7EE1" w:rsidRPr="008B7EE1" w14:paraId="01D0983A"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BA59E1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 Koning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EF3D5"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Veenendaal</w:t>
                  </w:r>
                </w:p>
              </w:tc>
              <w:tc>
                <w:tcPr>
                  <w:tcW w:w="2265" w:type="dxa"/>
                  <w:tcBorders>
                    <w:top w:val="outset" w:sz="6" w:space="0" w:color="auto"/>
                    <w:left w:val="outset" w:sz="6" w:space="0" w:color="auto"/>
                    <w:bottom w:val="outset" w:sz="6" w:space="0" w:color="auto"/>
                    <w:right w:val="outset" w:sz="6" w:space="0" w:color="auto"/>
                  </w:tcBorders>
                  <w:vAlign w:val="center"/>
                  <w:hideMark/>
                </w:tcPr>
                <w:p w14:paraId="11CD08A0"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637F51C9"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A6CA21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T.C. </w:t>
                  </w:r>
                  <w:proofErr w:type="spellStart"/>
                  <w:r w:rsidRPr="008B7EE1">
                    <w:rPr>
                      <w:rFonts w:ascii="Times New Roman" w:eastAsia="Times New Roman" w:hAnsi="Times New Roman"/>
                      <w:sz w:val="24"/>
                      <w:szCs w:val="24"/>
                      <w:lang w:val="nl-NL" w:eastAsia="nl-NL"/>
                    </w:rPr>
                    <w:t>Garbe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4932EF6"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Rotterdam</w:t>
                  </w:r>
                </w:p>
              </w:tc>
              <w:tc>
                <w:tcPr>
                  <w:tcW w:w="2265" w:type="dxa"/>
                  <w:tcBorders>
                    <w:top w:val="outset" w:sz="6" w:space="0" w:color="auto"/>
                    <w:left w:val="outset" w:sz="6" w:space="0" w:color="auto"/>
                    <w:bottom w:val="outset" w:sz="6" w:space="0" w:color="auto"/>
                    <w:right w:val="outset" w:sz="6" w:space="0" w:color="auto"/>
                  </w:tcBorders>
                  <w:vAlign w:val="center"/>
                  <w:hideMark/>
                </w:tcPr>
                <w:p w14:paraId="4D7D85B5"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Huisarts</w:t>
                  </w:r>
                </w:p>
              </w:tc>
            </w:tr>
            <w:tr w:rsidR="008B7EE1" w:rsidRPr="008B7EE1" w14:paraId="6D942036"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6716E7A"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M.W. </w:t>
                  </w:r>
                  <w:proofErr w:type="spellStart"/>
                  <w:r w:rsidRPr="008B7EE1">
                    <w:rPr>
                      <w:rFonts w:ascii="Times New Roman" w:eastAsia="Times New Roman" w:hAnsi="Times New Roman"/>
                      <w:sz w:val="24"/>
                      <w:szCs w:val="24"/>
                      <w:lang w:val="nl-NL" w:eastAsia="nl-NL"/>
                    </w:rPr>
                    <w:t>Kraaijenhaagen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8A80BB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Gouda</w:t>
                  </w:r>
                </w:p>
              </w:tc>
              <w:tc>
                <w:tcPr>
                  <w:tcW w:w="2265" w:type="dxa"/>
                  <w:tcBorders>
                    <w:top w:val="outset" w:sz="6" w:space="0" w:color="auto"/>
                    <w:left w:val="outset" w:sz="6" w:space="0" w:color="auto"/>
                    <w:bottom w:val="outset" w:sz="6" w:space="0" w:color="auto"/>
                    <w:right w:val="outset" w:sz="6" w:space="0" w:color="auto"/>
                  </w:tcBorders>
                  <w:vAlign w:val="center"/>
                  <w:hideMark/>
                </w:tcPr>
                <w:p w14:paraId="11D6840A"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3E43EE64"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6A4BABD"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C. Schiebaan - Weijland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CE011"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Beekbergen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154CCC3D"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0AB9E7F2"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F1D4EF0"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H.G. </w:t>
                  </w:r>
                  <w:proofErr w:type="spellStart"/>
                  <w:r w:rsidRPr="008B7EE1">
                    <w:rPr>
                      <w:rFonts w:ascii="Times New Roman" w:eastAsia="Times New Roman" w:hAnsi="Times New Roman"/>
                      <w:sz w:val="24"/>
                      <w:szCs w:val="24"/>
                      <w:lang w:val="nl-NL" w:eastAsia="nl-NL"/>
                    </w:rPr>
                    <w:t>Bodde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26A3A82"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Rotterdam</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053679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339CB017"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903EB75"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P.V. </w:t>
                  </w:r>
                  <w:proofErr w:type="spellStart"/>
                  <w:r w:rsidRPr="008B7EE1">
                    <w:rPr>
                      <w:rFonts w:ascii="Times New Roman" w:eastAsia="Times New Roman" w:hAnsi="Times New Roman"/>
                      <w:sz w:val="24"/>
                      <w:szCs w:val="24"/>
                      <w:lang w:val="nl-NL" w:eastAsia="nl-NL"/>
                    </w:rPr>
                    <w:t>Astro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6CB85A"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Luxwoude</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3E92E29"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4A87574E"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D1C29FD"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G.J. Gerritsma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39B4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Lelystad</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FE836B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4EF36758"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52D22DA"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J. </w:t>
                  </w:r>
                  <w:proofErr w:type="spellStart"/>
                  <w:r w:rsidRPr="008B7EE1">
                    <w:rPr>
                      <w:rFonts w:ascii="Times New Roman" w:eastAsia="Times New Roman" w:hAnsi="Times New Roman"/>
                      <w:sz w:val="24"/>
                      <w:szCs w:val="24"/>
                      <w:lang w:val="nl-NL" w:eastAsia="nl-NL"/>
                    </w:rPr>
                    <w:t>Schuling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F9EE50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Groningen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DC52399"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Huisarts</w:t>
                  </w:r>
                </w:p>
              </w:tc>
            </w:tr>
            <w:tr w:rsidR="008B7EE1" w:rsidRPr="008B7EE1" w14:paraId="36FBBB17"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AD06EB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 Lemmens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5255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Den Haag</w:t>
                  </w:r>
                </w:p>
              </w:tc>
              <w:tc>
                <w:tcPr>
                  <w:tcW w:w="2265" w:type="dxa"/>
                  <w:tcBorders>
                    <w:top w:val="outset" w:sz="6" w:space="0" w:color="auto"/>
                    <w:left w:val="outset" w:sz="6" w:space="0" w:color="auto"/>
                    <w:bottom w:val="outset" w:sz="6" w:space="0" w:color="auto"/>
                    <w:right w:val="outset" w:sz="6" w:space="0" w:color="auto"/>
                  </w:tcBorders>
                  <w:vAlign w:val="center"/>
                  <w:hideMark/>
                </w:tcPr>
                <w:p w14:paraId="66E69555"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080BEF44"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24539B1"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M.L. </w:t>
                  </w:r>
                  <w:proofErr w:type="spellStart"/>
                  <w:r w:rsidRPr="008B7EE1">
                    <w:rPr>
                      <w:rFonts w:ascii="Times New Roman" w:eastAsia="Times New Roman" w:hAnsi="Times New Roman"/>
                      <w:sz w:val="24"/>
                      <w:szCs w:val="24"/>
                      <w:lang w:val="nl-NL" w:eastAsia="nl-NL"/>
                    </w:rPr>
                    <w:t>Hofstra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4C3416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Eelde</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1B1AB7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Huisarts</w:t>
                  </w:r>
                </w:p>
              </w:tc>
            </w:tr>
            <w:tr w:rsidR="008B7EE1" w:rsidRPr="008B7EE1" w14:paraId="657579DB"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CE6C0EB"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M.P.J. Roost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3E092" w14:textId="77777777" w:rsidR="008B7EE1" w:rsidRPr="008B7EE1" w:rsidRDefault="008B7EE1" w:rsidP="008B7EE1">
                  <w:pPr>
                    <w:spacing w:after="0" w:line="240" w:lineRule="auto"/>
                    <w:rPr>
                      <w:rFonts w:ascii="Times New Roman" w:eastAsia="Times New Roman" w:hAnsi="Times New Roman"/>
                      <w:sz w:val="24"/>
                      <w:szCs w:val="24"/>
                      <w:lang w:val="nl-NL" w:eastAsia="nl-NL"/>
                    </w:rPr>
                  </w:pPr>
                  <w:proofErr w:type="spellStart"/>
                  <w:r w:rsidRPr="008B7EE1">
                    <w:rPr>
                      <w:rFonts w:ascii="Times New Roman" w:eastAsia="Times New Roman" w:hAnsi="Times New Roman"/>
                      <w:sz w:val="24"/>
                      <w:szCs w:val="24"/>
                      <w:lang w:val="nl-NL" w:eastAsia="nl-NL"/>
                    </w:rPr>
                    <w:t>Steijl</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14:paraId="1D4B1BC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6E5A3641"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6D0BB3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Prof. Dr. J. </w:t>
                  </w:r>
                  <w:proofErr w:type="spellStart"/>
                  <w:r w:rsidRPr="008B7EE1">
                    <w:rPr>
                      <w:rFonts w:ascii="Times New Roman" w:eastAsia="Times New Roman" w:hAnsi="Times New Roman"/>
                      <w:sz w:val="24"/>
                      <w:szCs w:val="24"/>
                      <w:lang w:val="nl-NL" w:eastAsia="nl-NL"/>
                    </w:rPr>
                    <w:t>Koppe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0AB4C6D"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Loenersloot</w:t>
                  </w:r>
                </w:p>
              </w:tc>
              <w:tc>
                <w:tcPr>
                  <w:tcW w:w="2265" w:type="dxa"/>
                  <w:tcBorders>
                    <w:top w:val="outset" w:sz="6" w:space="0" w:color="auto"/>
                    <w:left w:val="outset" w:sz="6" w:space="0" w:color="auto"/>
                    <w:bottom w:val="outset" w:sz="6" w:space="0" w:color="auto"/>
                    <w:right w:val="outset" w:sz="6" w:space="0" w:color="auto"/>
                  </w:tcBorders>
                  <w:vAlign w:val="center"/>
                  <w:hideMark/>
                </w:tcPr>
                <w:p w14:paraId="769FDFD0"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Em. Prof. </w:t>
                  </w:r>
                  <w:proofErr w:type="spellStart"/>
                  <w:r w:rsidRPr="008B7EE1">
                    <w:rPr>
                      <w:rFonts w:ascii="Times New Roman" w:eastAsia="Times New Roman" w:hAnsi="Times New Roman"/>
                      <w:sz w:val="24"/>
                      <w:szCs w:val="24"/>
                      <w:lang w:val="nl-NL" w:eastAsia="nl-NL"/>
                    </w:rPr>
                    <w:t>Neonatology</w:t>
                  </w:r>
                  <w:proofErr w:type="spellEnd"/>
                </w:p>
              </w:tc>
            </w:tr>
            <w:tr w:rsidR="008B7EE1" w:rsidRPr="008B7EE1" w14:paraId="23AC33B5"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5E05A05"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P.D. </w:t>
                  </w:r>
                  <w:proofErr w:type="spellStart"/>
                  <w:r w:rsidRPr="008B7EE1">
                    <w:rPr>
                      <w:rFonts w:ascii="Times New Roman" w:eastAsia="Times New Roman" w:hAnsi="Times New Roman"/>
                      <w:sz w:val="24"/>
                      <w:szCs w:val="24"/>
                      <w:lang w:val="nl-NL" w:eastAsia="nl-NL"/>
                    </w:rPr>
                    <w:t>Luyendijk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AEA35C6"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Ternaard</w:t>
                  </w:r>
                </w:p>
              </w:tc>
              <w:tc>
                <w:tcPr>
                  <w:tcW w:w="2265" w:type="dxa"/>
                  <w:tcBorders>
                    <w:top w:val="outset" w:sz="6" w:space="0" w:color="auto"/>
                    <w:left w:val="outset" w:sz="6" w:space="0" w:color="auto"/>
                    <w:bottom w:val="outset" w:sz="6" w:space="0" w:color="auto"/>
                    <w:right w:val="outset" w:sz="6" w:space="0" w:color="auto"/>
                  </w:tcBorders>
                  <w:vAlign w:val="center"/>
                  <w:hideMark/>
                </w:tcPr>
                <w:p w14:paraId="661DE37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34C9BE8D"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0487AAD"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K.L. </w:t>
                  </w:r>
                  <w:proofErr w:type="spellStart"/>
                  <w:r w:rsidRPr="008B7EE1">
                    <w:rPr>
                      <w:rFonts w:ascii="Times New Roman" w:eastAsia="Times New Roman" w:hAnsi="Times New Roman"/>
                      <w:sz w:val="24"/>
                      <w:szCs w:val="24"/>
                      <w:lang w:val="nl-NL" w:eastAsia="nl-NL"/>
                    </w:rPr>
                    <w:t>Liem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797031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Venlo</w:t>
                  </w:r>
                </w:p>
              </w:tc>
              <w:tc>
                <w:tcPr>
                  <w:tcW w:w="2265" w:type="dxa"/>
                  <w:tcBorders>
                    <w:top w:val="outset" w:sz="6" w:space="0" w:color="auto"/>
                    <w:left w:val="outset" w:sz="6" w:space="0" w:color="auto"/>
                    <w:bottom w:val="outset" w:sz="6" w:space="0" w:color="auto"/>
                    <w:right w:val="outset" w:sz="6" w:space="0" w:color="auto"/>
                  </w:tcBorders>
                  <w:vAlign w:val="center"/>
                  <w:hideMark/>
                </w:tcPr>
                <w:p w14:paraId="175F0ED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59BB44F3"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A9FFCA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E.R.P. </w:t>
                  </w:r>
                  <w:proofErr w:type="spellStart"/>
                  <w:r w:rsidRPr="008B7EE1">
                    <w:rPr>
                      <w:rFonts w:ascii="Times New Roman" w:eastAsia="Times New Roman" w:hAnsi="Times New Roman"/>
                      <w:sz w:val="24"/>
                      <w:szCs w:val="24"/>
                      <w:lang w:val="nl-NL" w:eastAsia="nl-NL"/>
                    </w:rPr>
                    <w:t>Madari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6ABFC1E"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Lelystad</w:t>
                  </w:r>
                </w:p>
              </w:tc>
              <w:tc>
                <w:tcPr>
                  <w:tcW w:w="2265" w:type="dxa"/>
                  <w:tcBorders>
                    <w:top w:val="outset" w:sz="6" w:space="0" w:color="auto"/>
                    <w:left w:val="outset" w:sz="6" w:space="0" w:color="auto"/>
                    <w:bottom w:val="outset" w:sz="6" w:space="0" w:color="auto"/>
                    <w:right w:val="outset" w:sz="6" w:space="0" w:color="auto"/>
                  </w:tcBorders>
                  <w:vAlign w:val="center"/>
                  <w:hideMark/>
                </w:tcPr>
                <w:p w14:paraId="2EF3CAE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54C767A4"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50F9FE"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K. </w:t>
                  </w:r>
                  <w:proofErr w:type="spellStart"/>
                  <w:r w:rsidRPr="008B7EE1">
                    <w:rPr>
                      <w:rFonts w:ascii="Times New Roman" w:eastAsia="Times New Roman" w:hAnsi="Times New Roman"/>
                      <w:sz w:val="24"/>
                      <w:szCs w:val="24"/>
                      <w:lang w:val="nl-NL" w:eastAsia="nl-NL"/>
                    </w:rPr>
                    <w:t>Deutsch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D934556"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Bussum</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5D7D9B2"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074F3F4C"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DFE09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L.P. </w:t>
                  </w:r>
                  <w:proofErr w:type="spellStart"/>
                  <w:r w:rsidRPr="008B7EE1">
                    <w:rPr>
                      <w:rFonts w:ascii="Times New Roman" w:eastAsia="Times New Roman" w:hAnsi="Times New Roman"/>
                      <w:sz w:val="24"/>
                      <w:szCs w:val="24"/>
                      <w:lang w:val="nl-NL" w:eastAsia="nl-NL"/>
                    </w:rPr>
                    <w:t>Huijsen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7B7A47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Ouddorp</w:t>
                  </w:r>
                </w:p>
              </w:tc>
              <w:tc>
                <w:tcPr>
                  <w:tcW w:w="2265" w:type="dxa"/>
                  <w:tcBorders>
                    <w:top w:val="outset" w:sz="6" w:space="0" w:color="auto"/>
                    <w:left w:val="outset" w:sz="6" w:space="0" w:color="auto"/>
                    <w:bottom w:val="outset" w:sz="6" w:space="0" w:color="auto"/>
                    <w:right w:val="outset" w:sz="6" w:space="0" w:color="auto"/>
                  </w:tcBorders>
                  <w:vAlign w:val="center"/>
                  <w:hideMark/>
                </w:tcPr>
                <w:p w14:paraId="4B2C8DF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0959DF0C"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63BFA7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A.G. Root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44F0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Lelystad</w:t>
                  </w:r>
                </w:p>
              </w:tc>
              <w:tc>
                <w:tcPr>
                  <w:tcW w:w="2265" w:type="dxa"/>
                  <w:tcBorders>
                    <w:top w:val="outset" w:sz="6" w:space="0" w:color="auto"/>
                    <w:left w:val="outset" w:sz="6" w:space="0" w:color="auto"/>
                    <w:bottom w:val="outset" w:sz="6" w:space="0" w:color="auto"/>
                    <w:right w:val="outset" w:sz="6" w:space="0" w:color="auto"/>
                  </w:tcBorders>
                  <w:vAlign w:val="center"/>
                  <w:hideMark/>
                </w:tcPr>
                <w:p w14:paraId="2E58379A"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6756DBD3"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7CE8981"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E.J. de Rijk</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DF1E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Kampen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FB6152A"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11B4111F"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A3C1941"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M.N. Spaargaren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17FC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Zutphen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4B07CE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21AFC385"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401810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E. Brink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F5D7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Beekbergen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072082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10FCCAA1"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EEC88C0"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D.A.F. van Lith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719E0"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Amsterdam</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9B85E0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06120CD7"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CF64BEB"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 Brouwer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B508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Rotterdam</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5DC78C5"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Huisarts</w:t>
                  </w:r>
                </w:p>
              </w:tc>
            </w:tr>
            <w:tr w:rsidR="008B7EE1" w:rsidRPr="008B7EE1" w14:paraId="183D9E03"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D833D76"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W. Bos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9E24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Alkmaar</w:t>
                  </w:r>
                </w:p>
              </w:tc>
              <w:tc>
                <w:tcPr>
                  <w:tcW w:w="2265" w:type="dxa"/>
                  <w:tcBorders>
                    <w:top w:val="outset" w:sz="6" w:space="0" w:color="auto"/>
                    <w:left w:val="outset" w:sz="6" w:space="0" w:color="auto"/>
                    <w:bottom w:val="outset" w:sz="6" w:space="0" w:color="auto"/>
                    <w:right w:val="outset" w:sz="6" w:space="0" w:color="auto"/>
                  </w:tcBorders>
                  <w:vAlign w:val="center"/>
                  <w:hideMark/>
                </w:tcPr>
                <w:p w14:paraId="77C9EAB2"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0A06BA53"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EE38992"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 van Veen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16D85"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Arendonk</w:t>
                  </w:r>
                </w:p>
              </w:tc>
              <w:tc>
                <w:tcPr>
                  <w:tcW w:w="2265" w:type="dxa"/>
                  <w:tcBorders>
                    <w:top w:val="outset" w:sz="6" w:space="0" w:color="auto"/>
                    <w:left w:val="outset" w:sz="6" w:space="0" w:color="auto"/>
                    <w:bottom w:val="outset" w:sz="6" w:space="0" w:color="auto"/>
                    <w:right w:val="outset" w:sz="6" w:space="0" w:color="auto"/>
                  </w:tcBorders>
                  <w:vAlign w:val="center"/>
                  <w:hideMark/>
                </w:tcPr>
                <w:p w14:paraId="7F736C1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12086F61"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F26C151"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 Fransen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31EF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Heteren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A588C3A"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5137229E"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8A59BB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Drs. T.M. Slagter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31C76"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Zuidhorn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7AD10"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Huisarts</w:t>
                  </w:r>
                </w:p>
              </w:tc>
            </w:tr>
            <w:tr w:rsidR="008B7EE1" w:rsidRPr="008B7EE1" w14:paraId="1B2A841E"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B37DF2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R. Linschoten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8367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Utrecht</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3CDD9D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71D0908F"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91B2E2B"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D. Nicolai</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6F519"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Heerenveen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15B592E1"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36A69D2D"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946C172"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 Lamers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82A39"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Roermond</w:t>
                  </w:r>
                </w:p>
              </w:tc>
              <w:tc>
                <w:tcPr>
                  <w:tcW w:w="2265" w:type="dxa"/>
                  <w:tcBorders>
                    <w:top w:val="outset" w:sz="6" w:space="0" w:color="auto"/>
                    <w:left w:val="outset" w:sz="6" w:space="0" w:color="auto"/>
                    <w:bottom w:val="outset" w:sz="6" w:space="0" w:color="auto"/>
                    <w:right w:val="outset" w:sz="6" w:space="0" w:color="auto"/>
                  </w:tcBorders>
                  <w:vAlign w:val="center"/>
                  <w:hideMark/>
                </w:tcPr>
                <w:p w14:paraId="4EF8B78E"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05B24861"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0E891FA"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F. van </w:t>
                  </w:r>
                  <w:proofErr w:type="spellStart"/>
                  <w:r w:rsidRPr="008B7EE1">
                    <w:rPr>
                      <w:rFonts w:ascii="Times New Roman" w:eastAsia="Times New Roman" w:hAnsi="Times New Roman"/>
                      <w:sz w:val="24"/>
                      <w:szCs w:val="24"/>
                      <w:lang w:val="nl-NL" w:eastAsia="nl-NL"/>
                    </w:rPr>
                    <w:t>Haghen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534FA5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Munstergeleen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C7593C2"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695516F3"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38F6EFB"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lastRenderedPageBreak/>
                    <w:t xml:space="preserve">A.C. </w:t>
                  </w:r>
                  <w:proofErr w:type="spellStart"/>
                  <w:r w:rsidRPr="008B7EE1">
                    <w:rPr>
                      <w:rFonts w:ascii="Times New Roman" w:eastAsia="Times New Roman" w:hAnsi="Times New Roman"/>
                      <w:sz w:val="24"/>
                      <w:szCs w:val="24"/>
                      <w:lang w:val="nl-NL" w:eastAsia="nl-NL"/>
                    </w:rPr>
                    <w:t>Vester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0A1606F"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Rijssen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9FD669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5AAB8245"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5E6AA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G.J.C. Buma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E649B"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Lelystad</w:t>
                  </w:r>
                </w:p>
              </w:tc>
              <w:tc>
                <w:tcPr>
                  <w:tcW w:w="2265" w:type="dxa"/>
                  <w:tcBorders>
                    <w:top w:val="outset" w:sz="6" w:space="0" w:color="auto"/>
                    <w:left w:val="outset" w:sz="6" w:space="0" w:color="auto"/>
                    <w:bottom w:val="outset" w:sz="6" w:space="0" w:color="auto"/>
                    <w:right w:val="outset" w:sz="6" w:space="0" w:color="auto"/>
                  </w:tcBorders>
                  <w:vAlign w:val="center"/>
                  <w:hideMark/>
                </w:tcPr>
                <w:p w14:paraId="2BD66348"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6DD4DD9D"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B164FE"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A. </w:t>
                  </w:r>
                  <w:proofErr w:type="spellStart"/>
                  <w:r w:rsidRPr="008B7EE1">
                    <w:rPr>
                      <w:rFonts w:ascii="Times New Roman" w:eastAsia="Times New Roman" w:hAnsi="Times New Roman"/>
                      <w:sz w:val="24"/>
                      <w:szCs w:val="24"/>
                      <w:lang w:val="nl-NL" w:eastAsia="nl-NL"/>
                    </w:rPr>
                    <w:t>Keesman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07C022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Heerenveen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206C17A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4B398599"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A46B41B"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F. </w:t>
                  </w:r>
                  <w:proofErr w:type="spellStart"/>
                  <w:r w:rsidRPr="008B7EE1">
                    <w:rPr>
                      <w:rFonts w:ascii="Times New Roman" w:eastAsia="Times New Roman" w:hAnsi="Times New Roman"/>
                      <w:sz w:val="24"/>
                      <w:szCs w:val="24"/>
                      <w:lang w:val="nl-NL" w:eastAsia="nl-NL"/>
                    </w:rPr>
                    <w:t>Lehrman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578266F"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Heemstede</w:t>
                  </w:r>
                </w:p>
              </w:tc>
              <w:tc>
                <w:tcPr>
                  <w:tcW w:w="2265" w:type="dxa"/>
                  <w:tcBorders>
                    <w:top w:val="outset" w:sz="6" w:space="0" w:color="auto"/>
                    <w:left w:val="outset" w:sz="6" w:space="0" w:color="auto"/>
                    <w:bottom w:val="outset" w:sz="6" w:space="0" w:color="auto"/>
                    <w:right w:val="outset" w:sz="6" w:space="0" w:color="auto"/>
                  </w:tcBorders>
                  <w:vAlign w:val="center"/>
                  <w:hideMark/>
                </w:tcPr>
                <w:p w14:paraId="0D6733C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239130BC"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8C71C8A"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 Huige v.d. Weij</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ED1C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Raalte</w:t>
                  </w:r>
                </w:p>
              </w:tc>
              <w:tc>
                <w:tcPr>
                  <w:tcW w:w="2265" w:type="dxa"/>
                  <w:tcBorders>
                    <w:top w:val="outset" w:sz="6" w:space="0" w:color="auto"/>
                    <w:left w:val="outset" w:sz="6" w:space="0" w:color="auto"/>
                    <w:bottom w:val="outset" w:sz="6" w:space="0" w:color="auto"/>
                    <w:right w:val="outset" w:sz="6" w:space="0" w:color="auto"/>
                  </w:tcBorders>
                  <w:vAlign w:val="center"/>
                  <w:hideMark/>
                </w:tcPr>
                <w:p w14:paraId="2CE335B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1D92EC05"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407620F"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H.N. Buitelaar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9910B"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Capelle aan de IJssel</w:t>
                  </w:r>
                </w:p>
              </w:tc>
              <w:tc>
                <w:tcPr>
                  <w:tcW w:w="2265" w:type="dxa"/>
                  <w:tcBorders>
                    <w:top w:val="outset" w:sz="6" w:space="0" w:color="auto"/>
                    <w:left w:val="outset" w:sz="6" w:space="0" w:color="auto"/>
                    <w:bottom w:val="outset" w:sz="6" w:space="0" w:color="auto"/>
                    <w:right w:val="outset" w:sz="6" w:space="0" w:color="auto"/>
                  </w:tcBorders>
                  <w:vAlign w:val="center"/>
                  <w:hideMark/>
                </w:tcPr>
                <w:p w14:paraId="734E4AA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6E05CB74"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753F5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G.T. Hornstra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B463E"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Papenvoort</w:t>
                  </w:r>
                </w:p>
              </w:tc>
              <w:tc>
                <w:tcPr>
                  <w:tcW w:w="2265" w:type="dxa"/>
                  <w:tcBorders>
                    <w:top w:val="outset" w:sz="6" w:space="0" w:color="auto"/>
                    <w:left w:val="outset" w:sz="6" w:space="0" w:color="auto"/>
                    <w:bottom w:val="outset" w:sz="6" w:space="0" w:color="auto"/>
                    <w:right w:val="outset" w:sz="6" w:space="0" w:color="auto"/>
                  </w:tcBorders>
                  <w:vAlign w:val="center"/>
                  <w:hideMark/>
                </w:tcPr>
                <w:p w14:paraId="0C92925E"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2B090ADD"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F5B20E4"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K. </w:t>
                  </w:r>
                  <w:proofErr w:type="spellStart"/>
                  <w:r w:rsidRPr="008B7EE1">
                    <w:rPr>
                      <w:rFonts w:ascii="Times New Roman" w:eastAsia="Times New Roman" w:hAnsi="Times New Roman"/>
                      <w:sz w:val="24"/>
                      <w:szCs w:val="24"/>
                      <w:lang w:val="nl-NL" w:eastAsia="nl-NL"/>
                    </w:rPr>
                    <w:t>Deutsel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609BF7F"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Bussum</w:t>
                  </w:r>
                </w:p>
              </w:tc>
              <w:tc>
                <w:tcPr>
                  <w:tcW w:w="2265" w:type="dxa"/>
                  <w:tcBorders>
                    <w:top w:val="outset" w:sz="6" w:space="0" w:color="auto"/>
                    <w:left w:val="outset" w:sz="6" w:space="0" w:color="auto"/>
                    <w:bottom w:val="outset" w:sz="6" w:space="0" w:color="auto"/>
                    <w:right w:val="outset" w:sz="6" w:space="0" w:color="auto"/>
                  </w:tcBorders>
                  <w:vAlign w:val="center"/>
                  <w:hideMark/>
                </w:tcPr>
                <w:p w14:paraId="0F04179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60D10725"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4F29D6D"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 xml:space="preserve">Y. </w:t>
                  </w:r>
                  <w:proofErr w:type="spellStart"/>
                  <w:r w:rsidRPr="008B7EE1">
                    <w:rPr>
                      <w:rFonts w:ascii="Times New Roman" w:eastAsia="Times New Roman" w:hAnsi="Times New Roman"/>
                      <w:sz w:val="24"/>
                      <w:szCs w:val="24"/>
                      <w:lang w:val="nl-NL" w:eastAsia="nl-NL"/>
                    </w:rPr>
                    <w:t>Jeucken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A8E099B"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Groningen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7613632F"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06186AA7"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E0C070F"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C. van Tellingen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7A483"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Zeist</w:t>
                  </w:r>
                </w:p>
              </w:tc>
              <w:tc>
                <w:tcPr>
                  <w:tcW w:w="2265" w:type="dxa"/>
                  <w:tcBorders>
                    <w:top w:val="outset" w:sz="6" w:space="0" w:color="auto"/>
                    <w:left w:val="outset" w:sz="6" w:space="0" w:color="auto"/>
                    <w:bottom w:val="outset" w:sz="6" w:space="0" w:color="auto"/>
                    <w:right w:val="outset" w:sz="6" w:space="0" w:color="auto"/>
                  </w:tcBorders>
                  <w:vAlign w:val="center"/>
                  <w:hideMark/>
                </w:tcPr>
                <w:p w14:paraId="0EEF1C2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Arts</w:t>
                  </w:r>
                </w:p>
              </w:tc>
            </w:tr>
            <w:tr w:rsidR="008B7EE1" w:rsidRPr="008B7EE1" w14:paraId="3EB433C1"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1C031A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proofErr w:type="spellStart"/>
                  <w:r w:rsidRPr="008B7EE1">
                    <w:rPr>
                      <w:rFonts w:ascii="Times New Roman" w:eastAsia="Times New Roman" w:hAnsi="Times New Roman"/>
                      <w:sz w:val="24"/>
                      <w:szCs w:val="24"/>
                      <w:lang w:val="nl-NL" w:eastAsia="nl-NL"/>
                    </w:rPr>
                    <w:t>G.F.Nijland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53DBB3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Aalsmeer</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C442E61"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Huisarts</w:t>
                  </w:r>
                </w:p>
              </w:tc>
            </w:tr>
            <w:tr w:rsidR="008B7EE1" w:rsidRPr="008B7EE1" w14:paraId="0B9F5364"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23237E6"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B. Kloosterman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742A6"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Winterswijk</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4E12C" w14:textId="77777777" w:rsidR="008B7EE1" w:rsidRPr="008B7EE1" w:rsidRDefault="008B7EE1" w:rsidP="008B7EE1">
                  <w:pPr>
                    <w:spacing w:after="0" w:line="240" w:lineRule="auto"/>
                    <w:rPr>
                      <w:rFonts w:ascii="Times New Roman" w:eastAsia="Times New Roman" w:hAnsi="Times New Roman"/>
                      <w:sz w:val="24"/>
                      <w:szCs w:val="24"/>
                      <w:lang w:val="nl-NL" w:eastAsia="nl-NL"/>
                    </w:rPr>
                  </w:pPr>
                  <w:proofErr w:type="spellStart"/>
                  <w:r w:rsidRPr="008B7EE1">
                    <w:rPr>
                      <w:rFonts w:ascii="Times New Roman" w:eastAsia="Times New Roman" w:hAnsi="Times New Roman"/>
                      <w:sz w:val="24"/>
                      <w:szCs w:val="24"/>
                      <w:lang w:val="nl-NL" w:eastAsia="nl-NL"/>
                    </w:rPr>
                    <w:t>Heilpraktiker</w:t>
                  </w:r>
                  <w:proofErr w:type="spellEnd"/>
                </w:p>
              </w:tc>
            </w:tr>
            <w:tr w:rsidR="008B7EE1" w:rsidRPr="008B7EE1" w14:paraId="5AED09F9" w14:textId="7777777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A4EE749"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H. Honkoop</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BD20E" w14:textId="77777777" w:rsidR="008B7EE1" w:rsidRPr="008B7EE1" w:rsidRDefault="008B7EE1" w:rsidP="008B7EE1">
                  <w:pPr>
                    <w:spacing w:after="0" w:line="240" w:lineRule="auto"/>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t>Winterswijk</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64AB7" w14:textId="77777777" w:rsidR="008B7EE1" w:rsidRPr="008B7EE1" w:rsidRDefault="008B7EE1" w:rsidP="008B7EE1">
                  <w:pPr>
                    <w:spacing w:after="0" w:line="240" w:lineRule="auto"/>
                    <w:rPr>
                      <w:rFonts w:ascii="Times New Roman" w:eastAsia="Times New Roman" w:hAnsi="Times New Roman"/>
                      <w:sz w:val="24"/>
                      <w:szCs w:val="24"/>
                      <w:lang w:val="nl-NL" w:eastAsia="nl-NL"/>
                    </w:rPr>
                  </w:pPr>
                  <w:proofErr w:type="spellStart"/>
                  <w:r w:rsidRPr="008B7EE1">
                    <w:rPr>
                      <w:rFonts w:ascii="Times New Roman" w:eastAsia="Times New Roman" w:hAnsi="Times New Roman"/>
                      <w:sz w:val="24"/>
                      <w:szCs w:val="24"/>
                      <w:lang w:val="nl-NL" w:eastAsia="nl-NL"/>
                    </w:rPr>
                    <w:t>Heilpraktiker</w:t>
                  </w:r>
                  <w:proofErr w:type="spellEnd"/>
                </w:p>
              </w:tc>
            </w:tr>
          </w:tbl>
          <w:p w14:paraId="52A477D6" w14:textId="77777777" w:rsidR="008B7EE1" w:rsidRPr="008B7EE1" w:rsidRDefault="008B7EE1" w:rsidP="008B7EE1">
            <w:pPr>
              <w:spacing w:after="0" w:line="240" w:lineRule="auto"/>
              <w:rPr>
                <w:rFonts w:ascii="Times New Roman" w:eastAsia="Times New Roman" w:hAnsi="Times New Roman"/>
                <w:sz w:val="24"/>
                <w:szCs w:val="24"/>
                <w:lang w:val="nl-NL" w:eastAsia="nl-NL"/>
              </w:rPr>
            </w:pPr>
          </w:p>
        </w:tc>
      </w:tr>
    </w:tbl>
    <w:p w14:paraId="3DE40902" w14:textId="366EEC15" w:rsidR="001709D9" w:rsidRDefault="008B7EE1">
      <w:pPr>
        <w:rPr>
          <w:rFonts w:ascii="Times New Roman" w:eastAsia="Times New Roman" w:hAnsi="Times New Roman"/>
          <w:sz w:val="24"/>
          <w:szCs w:val="24"/>
          <w:lang w:val="nl-NL" w:eastAsia="nl-NL"/>
        </w:rPr>
      </w:pPr>
      <w:r w:rsidRPr="008B7EE1">
        <w:rPr>
          <w:rFonts w:ascii="Times New Roman" w:eastAsia="Times New Roman" w:hAnsi="Times New Roman"/>
          <w:sz w:val="24"/>
          <w:szCs w:val="24"/>
          <w:lang w:val="nl-NL" w:eastAsia="nl-NL"/>
        </w:rPr>
        <w:lastRenderedPageBreak/>
        <w:t> </w:t>
      </w:r>
    </w:p>
    <w:tbl>
      <w:tblPr>
        <w:tblW w:w="13005" w:type="dxa"/>
        <w:tblCellSpacing w:w="15" w:type="dxa"/>
        <w:tblCellMar>
          <w:top w:w="15" w:type="dxa"/>
          <w:left w:w="15" w:type="dxa"/>
          <w:bottom w:w="15" w:type="dxa"/>
          <w:right w:w="15" w:type="dxa"/>
        </w:tblCellMar>
        <w:tblLook w:val="04A0" w:firstRow="1" w:lastRow="0" w:firstColumn="1" w:lastColumn="0" w:noHBand="0" w:noVBand="1"/>
      </w:tblPr>
      <w:tblGrid>
        <w:gridCol w:w="549"/>
        <w:gridCol w:w="12077"/>
        <w:gridCol w:w="91"/>
        <w:gridCol w:w="91"/>
        <w:gridCol w:w="91"/>
        <w:gridCol w:w="106"/>
      </w:tblGrid>
      <w:tr w:rsidR="00222687" w:rsidRPr="00222687" w14:paraId="6D1EBF27" w14:textId="77777777" w:rsidTr="00222687">
        <w:trPr>
          <w:tblCellSpacing w:w="15" w:type="dxa"/>
        </w:trPr>
        <w:tc>
          <w:tcPr>
            <w:tcW w:w="0" w:type="auto"/>
            <w:vAlign w:val="center"/>
            <w:hideMark/>
          </w:tcPr>
          <w:p w14:paraId="7F50E630"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5D9BAC75"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3833E96F"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3A8F1480" w14:textId="77777777" w:rsidR="00222687" w:rsidRPr="00222687" w:rsidRDefault="00BA322D" w:rsidP="00222687">
            <w:pPr>
              <w:spacing w:after="0" w:line="240" w:lineRule="auto"/>
              <w:rPr>
                <w:rFonts w:ascii="Times New Roman" w:eastAsia="Times New Roman" w:hAnsi="Times New Roman"/>
                <w:sz w:val="24"/>
                <w:szCs w:val="24"/>
                <w:lang w:val="nl-NL" w:eastAsia="nl-NL"/>
              </w:rPr>
            </w:pPr>
            <w:hyperlink r:id="rId5" w:tgtFrame="_blank" w:tooltip="Het Appèl als WORD document" w:history="1">
              <w:r w:rsidR="00222687" w:rsidRPr="00222687">
                <w:rPr>
                  <w:rFonts w:ascii="Times New Roman" w:eastAsia="Times New Roman" w:hAnsi="Times New Roman"/>
                  <w:color w:val="0000FF"/>
                  <w:sz w:val="24"/>
                  <w:szCs w:val="24"/>
                  <w:u w:val="single"/>
                  <w:lang w:val="nl-NL" w:eastAsia="nl-NL"/>
                </w:rPr>
                <w:br/>
              </w:r>
            </w:hyperlink>
            <w:hyperlink r:id="rId6" w:history="1">
              <w:r w:rsidR="00222687" w:rsidRPr="00222687">
                <w:rPr>
                  <w:rFonts w:ascii="Times New Roman" w:eastAsia="Times New Roman" w:hAnsi="Times New Roman"/>
                  <w:color w:val="0000FF"/>
                  <w:sz w:val="24"/>
                  <w:szCs w:val="24"/>
                  <w:u w:val="single"/>
                  <w:lang w:val="nl-NL" w:eastAsia="nl-NL"/>
                </w:rPr>
                <w:br/>
              </w:r>
            </w:hyperlink>
          </w:p>
        </w:tc>
        <w:tc>
          <w:tcPr>
            <w:tcW w:w="0" w:type="auto"/>
            <w:vAlign w:val="center"/>
            <w:hideMark/>
          </w:tcPr>
          <w:p w14:paraId="1E124FCA"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3F8BB154"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24A986D7" w14:textId="77777777" w:rsidTr="00222687">
        <w:trPr>
          <w:tblCellSpacing w:w="15" w:type="dxa"/>
        </w:trPr>
        <w:tc>
          <w:tcPr>
            <w:tcW w:w="0" w:type="auto"/>
            <w:vAlign w:val="center"/>
            <w:hideMark/>
          </w:tcPr>
          <w:p w14:paraId="4F981AA0"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194255DA"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20E44AFD"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711D87A0"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14E8FC6A"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49282894"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017FC21F" w14:textId="77777777" w:rsidTr="00222687">
        <w:trPr>
          <w:tblCellSpacing w:w="15" w:type="dxa"/>
        </w:trPr>
        <w:tc>
          <w:tcPr>
            <w:tcW w:w="0" w:type="auto"/>
            <w:vAlign w:val="center"/>
            <w:hideMark/>
          </w:tcPr>
          <w:p w14:paraId="16A6AE1D"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51CAEA18" w14:textId="77777777" w:rsidR="00222687" w:rsidRDefault="00222687" w:rsidP="00222687">
            <w:pPr>
              <w:spacing w:after="0" w:line="240" w:lineRule="auto"/>
              <w:rPr>
                <w:rFonts w:ascii="Times New Roman" w:eastAsia="Times New Roman" w:hAnsi="Times New Roman"/>
                <w:b/>
                <w:bCs/>
                <w:sz w:val="24"/>
                <w:szCs w:val="24"/>
                <w:lang w:val="nl-NL" w:eastAsia="nl-NL"/>
              </w:rPr>
            </w:pPr>
            <w:r w:rsidRPr="00222687">
              <w:rPr>
                <w:rFonts w:ascii="Times New Roman" w:eastAsia="Times New Roman" w:hAnsi="Times New Roman"/>
                <w:b/>
                <w:bCs/>
                <w:sz w:val="24"/>
                <w:szCs w:val="24"/>
                <w:lang w:val="nl-NL" w:eastAsia="nl-NL"/>
              </w:rPr>
              <w:t xml:space="preserve">WAARSCHUWINGEN DOOR WETENSCHAPPERS EN ARTSEN: </w:t>
            </w:r>
          </w:p>
          <w:p w14:paraId="1372575E" w14:textId="2DE8A9E8"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b/>
                <w:bCs/>
                <w:sz w:val="24"/>
                <w:szCs w:val="24"/>
                <w:lang w:val="nl-NL" w:eastAsia="nl-NL"/>
              </w:rPr>
              <w:t xml:space="preserve">Zie de compilatie op </w:t>
            </w:r>
            <w:hyperlink r:id="rId7" w:tgtFrame="_blank" w:history="1">
              <w:proofErr w:type="spellStart"/>
              <w:r w:rsidRPr="00222687">
                <w:rPr>
                  <w:rFonts w:ascii="Times New Roman" w:eastAsia="Times New Roman" w:hAnsi="Times New Roman"/>
                  <w:b/>
                  <w:bCs/>
                  <w:color w:val="0000FF"/>
                  <w:sz w:val="24"/>
                  <w:szCs w:val="24"/>
                  <w:u w:val="single"/>
                  <w:lang w:val="nl-NL" w:eastAsia="nl-NL"/>
                </w:rPr>
                <w:t>StopUMTS</w:t>
              </w:r>
              <w:proofErr w:type="spellEnd"/>
            </w:hyperlink>
          </w:p>
        </w:tc>
        <w:tc>
          <w:tcPr>
            <w:tcW w:w="0" w:type="auto"/>
            <w:vAlign w:val="center"/>
            <w:hideMark/>
          </w:tcPr>
          <w:p w14:paraId="248E79E8"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08E77B12"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33692773"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641B2C4F"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6A2377F3" w14:textId="77777777" w:rsidTr="00222687">
        <w:trPr>
          <w:tblCellSpacing w:w="15" w:type="dxa"/>
        </w:trPr>
        <w:tc>
          <w:tcPr>
            <w:tcW w:w="0" w:type="auto"/>
            <w:vAlign w:val="center"/>
            <w:hideMark/>
          </w:tcPr>
          <w:p w14:paraId="1D46D690"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41A207BD"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000FB033"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74E737BE"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65525C19"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23A41E19"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005298EC" w14:textId="77777777" w:rsidTr="00222687">
        <w:trPr>
          <w:tblCellSpacing w:w="15" w:type="dxa"/>
        </w:trPr>
        <w:tc>
          <w:tcPr>
            <w:tcW w:w="0" w:type="auto"/>
            <w:vAlign w:val="center"/>
            <w:hideMark/>
          </w:tcPr>
          <w:p w14:paraId="6DBDA16E" w14:textId="4B80EDFF"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Verdana" w:eastAsia="Times New Roman" w:hAnsi="Verdana"/>
                <w:noProof/>
                <w:color w:val="0000FF"/>
                <w:sz w:val="15"/>
                <w:szCs w:val="15"/>
                <w:lang w:val="nl-NL" w:eastAsia="nl-NL"/>
              </w:rPr>
              <w:drawing>
                <wp:inline distT="0" distB="0" distL="0" distR="0" wp14:anchorId="44409BD9" wp14:editId="31635A03">
                  <wp:extent cx="152400" cy="152400"/>
                  <wp:effectExtent l="0" t="0" r="0" b="0"/>
                  <wp:docPr id="15" name="Afbeelding 15">
                    <a:hlinkClick xmlns:a="http://schemas.openxmlformats.org/drawingml/2006/main" r:id="rId8" tgtFrame="&quot;_blank&quot;" tooltip="&quot;In een persbericht heeft het Oostenrijkse Artsengenootschap afstand genomen van geruststellingspogingen van de telecomindustrie en blijft bij haar indringende waarschuwing met betrekking tot eventuele gezondheidsschade door straling van mobile telefonie. Gewezen wordt op de epidemiologische aanwijzingen voor een 200% verhoogd risico op hersentumoren bij langdurig gebruik van het mobieltje en dat de huidige stralingsnormen de burger niet voldoende bescherm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_blank&quot;" tooltip="&quot;In een persbericht heeft het Oostenrijkse Artsengenootschap afstand genomen van geruststellingspogingen van de telecomindustrie en blijft bij haar indringende waarschuwing met betrekking tot eventuele gezondheidsschade door straling van mobile telefonie. Gewezen wordt op de epidemiologische aanwijzingen voor een 200% verhoogd risico op hersentumoren bij langdurig gebruik van het mobieltje en dat de huidige stralingsnormen de burger niet voldoende bescherm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1EE6F857" w14:textId="77777777"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sz w:val="24"/>
                <w:szCs w:val="24"/>
                <w:lang w:val="nl-NL" w:eastAsia="nl-NL"/>
              </w:rPr>
              <w:t>2012   </w:t>
            </w:r>
            <w:r w:rsidRPr="00222687">
              <w:rPr>
                <w:rFonts w:ascii="Times New Roman" w:eastAsia="Times New Roman" w:hAnsi="Times New Roman"/>
                <w:b/>
                <w:bCs/>
                <w:sz w:val="24"/>
                <w:szCs w:val="24"/>
                <w:lang w:val="nl-NL" w:eastAsia="nl-NL"/>
              </w:rPr>
              <w:t xml:space="preserve"> </w:t>
            </w:r>
            <w:hyperlink r:id="rId10" w:anchor="fancyboxID-1" w:tgtFrame="_blank" w:history="1">
              <w:proofErr w:type="spellStart"/>
              <w:r w:rsidRPr="00222687">
                <w:rPr>
                  <w:rFonts w:ascii="Times New Roman" w:eastAsia="Times New Roman" w:hAnsi="Times New Roman"/>
                  <w:b/>
                  <w:bCs/>
                  <w:color w:val="0000FF"/>
                  <w:sz w:val="24"/>
                  <w:szCs w:val="24"/>
                  <w:u w:val="single"/>
                  <w:lang w:val="nl-NL" w:eastAsia="nl-NL"/>
                </w:rPr>
                <w:t>BioInitiative</w:t>
              </w:r>
              <w:proofErr w:type="spellEnd"/>
              <w:r w:rsidRPr="00222687">
                <w:rPr>
                  <w:rFonts w:ascii="Times New Roman" w:eastAsia="Times New Roman" w:hAnsi="Times New Roman"/>
                  <w:b/>
                  <w:bCs/>
                  <w:color w:val="0000FF"/>
                  <w:sz w:val="24"/>
                  <w:szCs w:val="24"/>
                  <w:u w:val="single"/>
                  <w:lang w:val="nl-NL" w:eastAsia="nl-NL"/>
                </w:rPr>
                <w:t xml:space="preserve"> Report </w:t>
              </w:r>
            </w:hyperlink>
          </w:p>
        </w:tc>
        <w:tc>
          <w:tcPr>
            <w:tcW w:w="0" w:type="auto"/>
            <w:vAlign w:val="center"/>
            <w:hideMark/>
          </w:tcPr>
          <w:p w14:paraId="1DD1F35B"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1A71A40E"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14AF7731"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2A7C5EEE"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57D390C7" w14:textId="77777777" w:rsidTr="00222687">
        <w:trPr>
          <w:tblCellSpacing w:w="15" w:type="dxa"/>
        </w:trPr>
        <w:tc>
          <w:tcPr>
            <w:tcW w:w="0" w:type="auto"/>
            <w:vAlign w:val="center"/>
            <w:hideMark/>
          </w:tcPr>
          <w:p w14:paraId="7BC13BA5" w14:textId="67099B62"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noProof/>
                <w:sz w:val="24"/>
                <w:szCs w:val="24"/>
                <w:lang w:val="nl-NL" w:eastAsia="nl-NL"/>
              </w:rPr>
              <w:drawing>
                <wp:inline distT="0" distB="0" distL="0" distR="0" wp14:anchorId="7DA7A2BA" wp14:editId="33B5F876">
                  <wp:extent cx="171450" cy="1714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3F1A25B3" w14:textId="77777777"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sz w:val="24"/>
                <w:szCs w:val="24"/>
                <w:lang w:val="nl-NL" w:eastAsia="nl-NL"/>
              </w:rPr>
              <w:t xml:space="preserve">2009 - </w:t>
            </w:r>
            <w:hyperlink r:id="rId12" w:tgtFrame="_blank" w:tooltip="Wij, artsen, handelend in overeenstemming met de eed van Hippocrates, wij, onderzoekers, die in naam van de wetenschappelijke waarheid, wij allen, artsen en onderzoekers uit de verschillende lidstaten van de Europese Unie, hierbij staat in volledige onafhankel" w:history="1">
              <w:r w:rsidRPr="00222687">
                <w:rPr>
                  <w:rFonts w:ascii="Times New Roman" w:eastAsia="Times New Roman" w:hAnsi="Times New Roman"/>
                  <w:b/>
                  <w:bCs/>
                  <w:color w:val="0000FF"/>
                  <w:sz w:val="24"/>
                  <w:szCs w:val="24"/>
                  <w:u w:val="single"/>
                  <w:lang w:val="nl-NL" w:eastAsia="nl-NL"/>
                </w:rPr>
                <w:t>"Oproep van 23 maart"</w:t>
              </w:r>
            </w:hyperlink>
          </w:p>
        </w:tc>
        <w:tc>
          <w:tcPr>
            <w:tcW w:w="0" w:type="auto"/>
            <w:vAlign w:val="center"/>
            <w:hideMark/>
          </w:tcPr>
          <w:p w14:paraId="69251685"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4EDDEBFE"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32B35CE5"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25FF8D11"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4CBC1D6B" w14:textId="77777777" w:rsidTr="00222687">
        <w:trPr>
          <w:tblCellSpacing w:w="15" w:type="dxa"/>
        </w:trPr>
        <w:tc>
          <w:tcPr>
            <w:tcW w:w="0" w:type="auto"/>
            <w:vAlign w:val="center"/>
            <w:hideMark/>
          </w:tcPr>
          <w:p w14:paraId="6A6606B2" w14:textId="2DEAEE67"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noProof/>
                <w:color w:val="0000FF"/>
                <w:sz w:val="24"/>
                <w:szCs w:val="24"/>
                <w:lang w:val="nl-NL" w:eastAsia="nl-NL"/>
              </w:rPr>
              <w:drawing>
                <wp:inline distT="0" distB="0" distL="0" distR="0" wp14:anchorId="231AC40A" wp14:editId="3750B2DF">
                  <wp:extent cx="152400" cy="152400"/>
                  <wp:effectExtent l="0" t="0" r="0" b="0"/>
                  <wp:docPr id="13" name="Afbeelding 13">
                    <a:hlinkClick xmlns:a="http://schemas.openxmlformats.org/drawingml/2006/main" r:id="rId8" tgtFrame="&quot;_blank&quot;" tooltip="&quot;In een persbericht heeft het Oostenrijkse Artsengenootschap afstand genomen van geruststellingspogingen van de telecomindustrie en blijft bij haar indringende waarschuwing met betrekking tot eventuele gezondheidsschade door straling van mobile telefonie. Gewezen wordt op de epidemiologische aanwijzingen voor een 200% verhoogd risico op hersentumoren bij langdurig gebruik van het mobieltje en dat de huidige stralingsnormen de burger niet voldoende bescherm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tgtFrame="&quot;_blank&quot;" tooltip="&quot;In een persbericht heeft het Oostenrijkse Artsengenootschap afstand genomen van geruststellingspogingen van de telecomindustrie en blijft bij haar indringende waarschuwing met betrekking tot eventuele gezondheidsschade door straling van mobile telefonie. Gewezen wordt op de epidemiologische aanwijzingen voor een 200% verhoogd risico op hersentumoren bij langdurig gebruik van het mobieltje en dat de huidige stralingsnormen de burger niet voldoende bescherm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671BC3C9" w14:textId="77777777" w:rsidR="00222687" w:rsidRPr="00222687" w:rsidRDefault="00222687" w:rsidP="00222687">
            <w:pPr>
              <w:spacing w:after="0" w:line="240" w:lineRule="auto"/>
              <w:rPr>
                <w:rFonts w:ascii="Times New Roman" w:eastAsia="Times New Roman" w:hAnsi="Times New Roman"/>
                <w:sz w:val="24"/>
                <w:szCs w:val="24"/>
                <w:lang w:val="en-GB" w:eastAsia="nl-NL"/>
              </w:rPr>
            </w:pPr>
            <w:r w:rsidRPr="00222687">
              <w:rPr>
                <w:rFonts w:ascii="Times New Roman" w:eastAsia="Times New Roman" w:hAnsi="Times New Roman"/>
                <w:sz w:val="24"/>
                <w:szCs w:val="24"/>
                <w:lang w:val="en-GB" w:eastAsia="nl-NL"/>
              </w:rPr>
              <w:t xml:space="preserve">2008 - </w:t>
            </w:r>
            <w:hyperlink r:id="rId13" w:tgtFrame="_blank" w:tooltip="ANALYSIS OF RECENT STUDIES:  Electromagnetic fields generated by cell phones should be considered a potential human health risk. Sufficient time has not elapsed in order for us to have conclusive data on the biological effects of cell phones and other cordless phones — a technology that is now universal.  Studies in humans do not indicate that cell phones are safe, nor do they yet clearly show that they are dangerous. But, growing evidence indicates that we should reduce exposures, while research continues on this important question. " w:history="1">
              <w:r w:rsidRPr="00222687">
                <w:rPr>
                  <w:rFonts w:ascii="Times New Roman" w:eastAsia="Times New Roman" w:hAnsi="Times New Roman"/>
                  <w:b/>
                  <w:bCs/>
                  <w:color w:val="0000FF"/>
                  <w:sz w:val="24"/>
                  <w:szCs w:val="24"/>
                  <w:u w:val="single"/>
                  <w:lang w:val="en-GB" w:eastAsia="nl-NL"/>
                </w:rPr>
                <w:t>The Case for Precaution in the Use of Cell Phones</w:t>
              </w:r>
            </w:hyperlink>
          </w:p>
        </w:tc>
        <w:tc>
          <w:tcPr>
            <w:tcW w:w="0" w:type="auto"/>
            <w:vAlign w:val="center"/>
            <w:hideMark/>
          </w:tcPr>
          <w:p w14:paraId="2F32F027" w14:textId="77777777" w:rsidR="00222687" w:rsidRPr="00222687" w:rsidRDefault="00222687" w:rsidP="00222687">
            <w:pPr>
              <w:spacing w:after="0" w:line="240" w:lineRule="auto"/>
              <w:rPr>
                <w:rFonts w:ascii="Times New Roman" w:eastAsia="Times New Roman" w:hAnsi="Times New Roman"/>
                <w:sz w:val="24"/>
                <w:szCs w:val="24"/>
                <w:lang w:val="en-GB" w:eastAsia="nl-NL"/>
              </w:rPr>
            </w:pPr>
          </w:p>
        </w:tc>
        <w:tc>
          <w:tcPr>
            <w:tcW w:w="0" w:type="auto"/>
            <w:vAlign w:val="center"/>
            <w:hideMark/>
          </w:tcPr>
          <w:p w14:paraId="5033E4DB" w14:textId="77777777" w:rsidR="00222687" w:rsidRPr="00222687" w:rsidRDefault="00222687" w:rsidP="00222687">
            <w:pPr>
              <w:spacing w:after="0" w:line="240" w:lineRule="auto"/>
              <w:rPr>
                <w:rFonts w:ascii="Times New Roman" w:eastAsia="Times New Roman" w:hAnsi="Times New Roman"/>
                <w:sz w:val="20"/>
                <w:szCs w:val="20"/>
                <w:lang w:val="en-GB" w:eastAsia="nl-NL"/>
              </w:rPr>
            </w:pPr>
          </w:p>
        </w:tc>
        <w:tc>
          <w:tcPr>
            <w:tcW w:w="0" w:type="auto"/>
            <w:vAlign w:val="center"/>
            <w:hideMark/>
          </w:tcPr>
          <w:p w14:paraId="71DF737B" w14:textId="77777777" w:rsidR="00222687" w:rsidRPr="00222687" w:rsidRDefault="00222687" w:rsidP="00222687">
            <w:pPr>
              <w:spacing w:after="0" w:line="240" w:lineRule="auto"/>
              <w:rPr>
                <w:rFonts w:ascii="Times New Roman" w:eastAsia="Times New Roman" w:hAnsi="Times New Roman"/>
                <w:sz w:val="20"/>
                <w:szCs w:val="20"/>
                <w:lang w:val="en-GB" w:eastAsia="nl-NL"/>
              </w:rPr>
            </w:pPr>
          </w:p>
        </w:tc>
        <w:tc>
          <w:tcPr>
            <w:tcW w:w="0" w:type="auto"/>
            <w:vAlign w:val="center"/>
            <w:hideMark/>
          </w:tcPr>
          <w:p w14:paraId="245E324B" w14:textId="77777777" w:rsidR="00222687" w:rsidRPr="00222687" w:rsidRDefault="00222687" w:rsidP="00222687">
            <w:pPr>
              <w:spacing w:after="0" w:line="240" w:lineRule="auto"/>
              <w:rPr>
                <w:rFonts w:ascii="Times New Roman" w:eastAsia="Times New Roman" w:hAnsi="Times New Roman"/>
                <w:sz w:val="20"/>
                <w:szCs w:val="20"/>
                <w:lang w:val="en-GB" w:eastAsia="nl-NL"/>
              </w:rPr>
            </w:pPr>
          </w:p>
        </w:tc>
      </w:tr>
      <w:tr w:rsidR="00222687" w:rsidRPr="00222687" w14:paraId="2B9B1094" w14:textId="77777777" w:rsidTr="00222687">
        <w:trPr>
          <w:tblCellSpacing w:w="15" w:type="dxa"/>
        </w:trPr>
        <w:tc>
          <w:tcPr>
            <w:tcW w:w="0" w:type="auto"/>
            <w:vAlign w:val="center"/>
            <w:hideMark/>
          </w:tcPr>
          <w:p w14:paraId="67C17839" w14:textId="0BDF3FA7"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noProof/>
                <w:color w:val="0000FF"/>
                <w:sz w:val="24"/>
                <w:szCs w:val="24"/>
                <w:lang w:val="nl-NL" w:eastAsia="nl-NL"/>
              </w:rPr>
              <w:drawing>
                <wp:inline distT="0" distB="0" distL="0" distR="0" wp14:anchorId="54DF80E2" wp14:editId="2C2112E9">
                  <wp:extent cx="152400" cy="152400"/>
                  <wp:effectExtent l="0" t="0" r="0" b="0"/>
                  <wp:docPr id="12" name="Afbeelding 12">
                    <a:hlinkClick xmlns:a="http://schemas.openxmlformats.org/drawingml/2006/main" r:id="rId8" tgtFrame="&quot;_blank&quot;" tooltip="&quot;In een persbericht heeft het Oostenrijkse Artsengenootschap afstand genomen van geruststellingspogingen van de telecomindustrie en blijft bij haar indringende waarschuwing met betrekking tot eventuele gezondheidsschade door straling van mobile telefonie. Gewezen wordt op de epidemiologische aanwijzingen voor een 200% verhoogd risico op hersentumoren bij langdurig gebruik van het mobieltje en dat de huidige stralingsnormen de burger niet voldoende bescherm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tgtFrame="&quot;_blank&quot;" tooltip="&quot;In een persbericht heeft het Oostenrijkse Artsengenootschap afstand genomen van geruststellingspogingen van de telecomindustrie en blijft bij haar indringende waarschuwing met betrekking tot eventuele gezondheidsschade door straling van mobile telefonie. Gewezen wordt op de epidemiologische aanwijzingen voor een 200% verhoogd risico op hersentumoren bij langdurig gebruik van het mobieltje en dat de huidige stralingsnormen de burger niet voldoende bescherm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042E0132" w14:textId="77777777" w:rsidR="00222687" w:rsidRPr="00222687" w:rsidRDefault="00222687" w:rsidP="00222687">
            <w:pPr>
              <w:spacing w:after="0" w:line="240" w:lineRule="auto"/>
              <w:rPr>
                <w:rFonts w:ascii="Times New Roman" w:eastAsia="Times New Roman" w:hAnsi="Times New Roman"/>
                <w:sz w:val="24"/>
                <w:szCs w:val="24"/>
                <w:lang w:val="en-GB" w:eastAsia="nl-NL"/>
              </w:rPr>
            </w:pPr>
            <w:r w:rsidRPr="00222687">
              <w:rPr>
                <w:rFonts w:ascii="Times New Roman" w:eastAsia="Times New Roman" w:hAnsi="Times New Roman"/>
                <w:sz w:val="24"/>
                <w:szCs w:val="24"/>
                <w:lang w:val="en-GB" w:eastAsia="nl-NL"/>
              </w:rPr>
              <w:t xml:space="preserve">2008 - </w:t>
            </w:r>
            <w:hyperlink r:id="rId14" w:tgtFrame="_blank" w:tooltip="In een persbericht heeft het Oostenrijkse Artsengenootschap afstand genomen van geruststellingspogingen van de telecomindustrie en blijft bij haar indringende waarschuwing met betrekking tot eventuele gezondheidsschade door straling van mobile telefonie. Gewezen wordt op de epidemiologische aanwijzingen voor een 200% verhoogd risico op hersentumoren bij langdurig gebruik van het mobieltje en dat de huidige stralingsnormen de burger niet voldoende beschermt" w:history="1">
              <w:proofErr w:type="spellStart"/>
              <w:r w:rsidRPr="00222687">
                <w:rPr>
                  <w:rFonts w:ascii="Times New Roman" w:eastAsia="Times New Roman" w:hAnsi="Times New Roman"/>
                  <w:b/>
                  <w:bCs/>
                  <w:color w:val="0000FF"/>
                  <w:sz w:val="24"/>
                  <w:szCs w:val="24"/>
                  <w:u w:val="single"/>
                  <w:lang w:val="en-GB" w:eastAsia="nl-NL"/>
                </w:rPr>
                <w:t>Ärztekammer</w:t>
              </w:r>
              <w:proofErr w:type="spellEnd"/>
              <w:r w:rsidRPr="00222687">
                <w:rPr>
                  <w:rFonts w:ascii="Times New Roman" w:eastAsia="Times New Roman" w:hAnsi="Times New Roman"/>
                  <w:b/>
                  <w:bCs/>
                  <w:color w:val="0000FF"/>
                  <w:sz w:val="24"/>
                  <w:szCs w:val="24"/>
                  <w:u w:val="single"/>
                  <w:lang w:val="en-GB" w:eastAsia="nl-NL"/>
                </w:rPr>
                <w:t xml:space="preserve"> </w:t>
              </w:r>
              <w:proofErr w:type="spellStart"/>
              <w:r w:rsidRPr="00222687">
                <w:rPr>
                  <w:rFonts w:ascii="Times New Roman" w:eastAsia="Times New Roman" w:hAnsi="Times New Roman"/>
                  <w:b/>
                  <w:bCs/>
                  <w:color w:val="0000FF"/>
                  <w:sz w:val="24"/>
                  <w:szCs w:val="24"/>
                  <w:u w:val="single"/>
                  <w:lang w:val="en-GB" w:eastAsia="nl-NL"/>
                </w:rPr>
                <w:t>hält</w:t>
              </w:r>
              <w:proofErr w:type="spellEnd"/>
              <w:r w:rsidRPr="00222687">
                <w:rPr>
                  <w:rFonts w:ascii="Times New Roman" w:eastAsia="Times New Roman" w:hAnsi="Times New Roman"/>
                  <w:b/>
                  <w:bCs/>
                  <w:color w:val="0000FF"/>
                  <w:sz w:val="24"/>
                  <w:szCs w:val="24"/>
                  <w:u w:val="single"/>
                  <w:lang w:val="en-GB" w:eastAsia="nl-NL"/>
                </w:rPr>
                <w:t xml:space="preserve"> an </w:t>
              </w:r>
              <w:proofErr w:type="spellStart"/>
              <w:r w:rsidRPr="00222687">
                <w:rPr>
                  <w:rFonts w:ascii="Times New Roman" w:eastAsia="Times New Roman" w:hAnsi="Times New Roman"/>
                  <w:b/>
                  <w:bCs/>
                  <w:color w:val="0000FF"/>
                  <w:sz w:val="24"/>
                  <w:szCs w:val="24"/>
                  <w:u w:val="single"/>
                  <w:lang w:val="en-GB" w:eastAsia="nl-NL"/>
                </w:rPr>
                <w:t>Warnung</w:t>
              </w:r>
              <w:proofErr w:type="spellEnd"/>
              <w:r w:rsidRPr="00222687">
                <w:rPr>
                  <w:rFonts w:ascii="Times New Roman" w:eastAsia="Times New Roman" w:hAnsi="Times New Roman"/>
                  <w:b/>
                  <w:bCs/>
                  <w:color w:val="0000FF"/>
                  <w:sz w:val="24"/>
                  <w:szCs w:val="24"/>
                  <w:u w:val="single"/>
                  <w:lang w:val="en-GB" w:eastAsia="nl-NL"/>
                </w:rPr>
                <w:t xml:space="preserve"> </w:t>
              </w:r>
              <w:proofErr w:type="spellStart"/>
              <w:r w:rsidRPr="00222687">
                <w:rPr>
                  <w:rFonts w:ascii="Times New Roman" w:eastAsia="Times New Roman" w:hAnsi="Times New Roman"/>
                  <w:b/>
                  <w:bCs/>
                  <w:color w:val="0000FF"/>
                  <w:sz w:val="24"/>
                  <w:szCs w:val="24"/>
                  <w:u w:val="single"/>
                  <w:lang w:val="en-GB" w:eastAsia="nl-NL"/>
                </w:rPr>
                <w:t>vor</w:t>
              </w:r>
              <w:proofErr w:type="spellEnd"/>
              <w:r w:rsidRPr="00222687">
                <w:rPr>
                  <w:rFonts w:ascii="Times New Roman" w:eastAsia="Times New Roman" w:hAnsi="Times New Roman"/>
                  <w:b/>
                  <w:bCs/>
                  <w:color w:val="0000FF"/>
                  <w:sz w:val="24"/>
                  <w:szCs w:val="24"/>
                  <w:u w:val="single"/>
                  <w:lang w:val="en-GB" w:eastAsia="nl-NL"/>
                </w:rPr>
                <w:t xml:space="preserve"> Handy-</w:t>
              </w:r>
              <w:proofErr w:type="spellStart"/>
              <w:r w:rsidRPr="00222687">
                <w:rPr>
                  <w:rFonts w:ascii="Times New Roman" w:eastAsia="Times New Roman" w:hAnsi="Times New Roman"/>
                  <w:b/>
                  <w:bCs/>
                  <w:color w:val="0000FF"/>
                  <w:sz w:val="24"/>
                  <w:szCs w:val="24"/>
                  <w:u w:val="single"/>
                  <w:lang w:val="en-GB" w:eastAsia="nl-NL"/>
                </w:rPr>
                <w:t>Strahlung</w:t>
              </w:r>
              <w:proofErr w:type="spellEnd"/>
              <w:r w:rsidRPr="00222687">
                <w:rPr>
                  <w:rFonts w:ascii="Times New Roman" w:eastAsia="Times New Roman" w:hAnsi="Times New Roman"/>
                  <w:b/>
                  <w:bCs/>
                  <w:color w:val="0000FF"/>
                  <w:sz w:val="24"/>
                  <w:szCs w:val="24"/>
                  <w:u w:val="single"/>
                  <w:lang w:val="en-GB" w:eastAsia="nl-NL"/>
                </w:rPr>
                <w:t xml:space="preserve"> fest</w:t>
              </w:r>
            </w:hyperlink>
          </w:p>
        </w:tc>
        <w:tc>
          <w:tcPr>
            <w:tcW w:w="0" w:type="auto"/>
            <w:vAlign w:val="center"/>
            <w:hideMark/>
          </w:tcPr>
          <w:p w14:paraId="73F09083" w14:textId="77777777" w:rsidR="00222687" w:rsidRPr="00222687" w:rsidRDefault="00222687" w:rsidP="00222687">
            <w:pPr>
              <w:spacing w:after="0" w:line="240" w:lineRule="auto"/>
              <w:rPr>
                <w:rFonts w:ascii="Times New Roman" w:eastAsia="Times New Roman" w:hAnsi="Times New Roman"/>
                <w:sz w:val="24"/>
                <w:szCs w:val="24"/>
                <w:lang w:val="en-GB" w:eastAsia="nl-NL"/>
              </w:rPr>
            </w:pPr>
          </w:p>
        </w:tc>
        <w:tc>
          <w:tcPr>
            <w:tcW w:w="0" w:type="auto"/>
            <w:vAlign w:val="center"/>
            <w:hideMark/>
          </w:tcPr>
          <w:p w14:paraId="6EE4D804" w14:textId="77777777" w:rsidR="00222687" w:rsidRPr="00222687" w:rsidRDefault="00222687" w:rsidP="00222687">
            <w:pPr>
              <w:spacing w:after="0" w:line="240" w:lineRule="auto"/>
              <w:rPr>
                <w:rFonts w:ascii="Times New Roman" w:eastAsia="Times New Roman" w:hAnsi="Times New Roman"/>
                <w:sz w:val="20"/>
                <w:szCs w:val="20"/>
                <w:lang w:val="en-GB" w:eastAsia="nl-NL"/>
              </w:rPr>
            </w:pPr>
          </w:p>
        </w:tc>
        <w:tc>
          <w:tcPr>
            <w:tcW w:w="0" w:type="auto"/>
            <w:vAlign w:val="center"/>
            <w:hideMark/>
          </w:tcPr>
          <w:p w14:paraId="5C3FF6FB" w14:textId="77777777" w:rsidR="00222687" w:rsidRPr="00222687" w:rsidRDefault="00222687" w:rsidP="00222687">
            <w:pPr>
              <w:spacing w:after="0" w:line="240" w:lineRule="auto"/>
              <w:rPr>
                <w:rFonts w:ascii="Times New Roman" w:eastAsia="Times New Roman" w:hAnsi="Times New Roman"/>
                <w:sz w:val="20"/>
                <w:szCs w:val="20"/>
                <w:lang w:val="en-GB" w:eastAsia="nl-NL"/>
              </w:rPr>
            </w:pPr>
          </w:p>
        </w:tc>
        <w:tc>
          <w:tcPr>
            <w:tcW w:w="0" w:type="auto"/>
            <w:vAlign w:val="center"/>
            <w:hideMark/>
          </w:tcPr>
          <w:p w14:paraId="1CF2D9D2" w14:textId="77777777" w:rsidR="00222687" w:rsidRPr="00222687" w:rsidRDefault="00222687" w:rsidP="00222687">
            <w:pPr>
              <w:spacing w:after="0" w:line="240" w:lineRule="auto"/>
              <w:rPr>
                <w:rFonts w:ascii="Times New Roman" w:eastAsia="Times New Roman" w:hAnsi="Times New Roman"/>
                <w:sz w:val="20"/>
                <w:szCs w:val="20"/>
                <w:lang w:val="en-GB" w:eastAsia="nl-NL"/>
              </w:rPr>
            </w:pPr>
          </w:p>
        </w:tc>
      </w:tr>
      <w:tr w:rsidR="00222687" w:rsidRPr="00222687" w14:paraId="4ED79CB1" w14:textId="77777777" w:rsidTr="00222687">
        <w:trPr>
          <w:tblCellSpacing w:w="15" w:type="dxa"/>
        </w:trPr>
        <w:tc>
          <w:tcPr>
            <w:tcW w:w="0" w:type="auto"/>
            <w:vAlign w:val="center"/>
            <w:hideMark/>
          </w:tcPr>
          <w:p w14:paraId="76D7B596" w14:textId="77777777" w:rsidR="00222687" w:rsidRPr="00222687" w:rsidRDefault="00222687" w:rsidP="00222687">
            <w:pPr>
              <w:spacing w:after="0" w:line="240" w:lineRule="auto"/>
              <w:rPr>
                <w:rFonts w:ascii="Times New Roman" w:eastAsia="Times New Roman" w:hAnsi="Times New Roman"/>
                <w:color w:val="0000FF"/>
                <w:sz w:val="24"/>
                <w:szCs w:val="24"/>
                <w:u w:val="single"/>
                <w:lang w:val="en-GB" w:eastAsia="nl-NL"/>
              </w:rPr>
            </w:pPr>
            <w:r w:rsidRPr="00222687">
              <w:rPr>
                <w:rFonts w:ascii="Times New Roman" w:eastAsia="Times New Roman" w:hAnsi="Times New Roman"/>
                <w:sz w:val="24"/>
                <w:szCs w:val="24"/>
                <w:lang w:val="nl-NL" w:eastAsia="nl-NL"/>
              </w:rPr>
              <w:fldChar w:fldCharType="begin"/>
            </w:r>
            <w:r w:rsidRPr="00222687">
              <w:rPr>
                <w:rFonts w:ascii="Times New Roman" w:eastAsia="Times New Roman" w:hAnsi="Times New Roman"/>
                <w:sz w:val="24"/>
                <w:szCs w:val="24"/>
                <w:lang w:val="en-GB" w:eastAsia="nl-NL"/>
              </w:rPr>
              <w:instrText xml:space="preserve"> HYPERLINK "http://www.stralingsrisicos.nl/images/pdf/International%20Expert%20Panel.pdf" \o "The Case for Precaution in the Use of Cell Phones: Advice from University of Pittsburgh Cancer Institute Based on Advice from an International Expert Panel" \t "_blank" </w:instrText>
            </w:r>
            <w:r w:rsidRPr="00222687">
              <w:rPr>
                <w:rFonts w:ascii="Times New Roman" w:eastAsia="Times New Roman" w:hAnsi="Times New Roman"/>
                <w:sz w:val="24"/>
                <w:szCs w:val="24"/>
                <w:lang w:val="nl-NL" w:eastAsia="nl-NL"/>
              </w:rPr>
              <w:fldChar w:fldCharType="separate"/>
            </w:r>
          </w:p>
          <w:p w14:paraId="4C5E21B2" w14:textId="7CB79C2E"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noProof/>
                <w:color w:val="0000FF"/>
                <w:sz w:val="24"/>
                <w:szCs w:val="24"/>
                <w:lang w:val="nl-NL" w:eastAsia="nl-NL"/>
              </w:rPr>
              <w:drawing>
                <wp:inline distT="0" distB="0" distL="0" distR="0" wp14:anchorId="1D60425C" wp14:editId="55D58E0E">
                  <wp:extent cx="152400" cy="152400"/>
                  <wp:effectExtent l="0" t="0" r="0" b="0"/>
                  <wp:docPr id="11" name="Afbeelding 11">
                    <a:hlinkClick xmlns:a="http://schemas.openxmlformats.org/drawingml/2006/main" r:id="rId15" tgtFrame="&quot;_blank&quot;" tooltip="&quot;The Case for Precaution in the Use of Cell Phones: Advice from University of Pittsburgh Cancer Institute Based on Advice from an International Expert Pa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tgtFrame="&quot;_blank&quot;" tooltip="&quot;The Case for Precaution in the Use of Cell Phones: Advice from University of Pittsburgh Cancer Institute Based on Advice from an International Expert Pane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3F7A36" w14:textId="77777777"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sz w:val="24"/>
                <w:szCs w:val="24"/>
                <w:lang w:val="nl-NL" w:eastAsia="nl-NL"/>
              </w:rPr>
              <w:fldChar w:fldCharType="end"/>
            </w:r>
          </w:p>
        </w:tc>
        <w:tc>
          <w:tcPr>
            <w:tcW w:w="0" w:type="auto"/>
            <w:vAlign w:val="center"/>
            <w:hideMark/>
          </w:tcPr>
          <w:p w14:paraId="68404D92" w14:textId="77777777" w:rsidR="00222687" w:rsidRPr="00222687" w:rsidRDefault="00222687" w:rsidP="00222687">
            <w:pPr>
              <w:spacing w:after="0" w:line="240" w:lineRule="auto"/>
              <w:rPr>
                <w:rFonts w:ascii="Times New Roman" w:eastAsia="Times New Roman" w:hAnsi="Times New Roman"/>
                <w:sz w:val="24"/>
                <w:szCs w:val="24"/>
                <w:lang w:val="en-GB" w:eastAsia="nl-NL"/>
              </w:rPr>
            </w:pPr>
            <w:r w:rsidRPr="00222687">
              <w:rPr>
                <w:rFonts w:ascii="Times New Roman" w:eastAsia="Times New Roman" w:hAnsi="Times New Roman"/>
                <w:sz w:val="24"/>
                <w:szCs w:val="24"/>
                <w:lang w:val="en-GB" w:eastAsia="nl-NL"/>
              </w:rPr>
              <w:t xml:space="preserve">2008 - </w:t>
            </w:r>
            <w:hyperlink r:id="rId16" w:tgtFrame="_blank" w:tooltip="The Case for Precaution in the Use of Cell Phones: Advice from University of Pittsburgh Cancer Institute Based on Advice from an International Expert Panel" w:history="1">
              <w:r w:rsidRPr="00222687">
                <w:rPr>
                  <w:rFonts w:ascii="Times New Roman" w:eastAsia="Times New Roman" w:hAnsi="Times New Roman"/>
                  <w:b/>
                  <w:bCs/>
                  <w:color w:val="0000FF"/>
                  <w:sz w:val="24"/>
                  <w:szCs w:val="24"/>
                  <w:u w:val="single"/>
                  <w:lang w:val="en-GB" w:eastAsia="nl-NL"/>
                </w:rPr>
                <w:t>Advise from an International Expert Panel</w:t>
              </w:r>
            </w:hyperlink>
          </w:p>
        </w:tc>
        <w:tc>
          <w:tcPr>
            <w:tcW w:w="0" w:type="auto"/>
            <w:vAlign w:val="center"/>
            <w:hideMark/>
          </w:tcPr>
          <w:p w14:paraId="05ECBFB8" w14:textId="77777777" w:rsidR="00222687" w:rsidRPr="00222687" w:rsidRDefault="00222687" w:rsidP="00222687">
            <w:pPr>
              <w:spacing w:after="0" w:line="240" w:lineRule="auto"/>
              <w:rPr>
                <w:rFonts w:ascii="Times New Roman" w:eastAsia="Times New Roman" w:hAnsi="Times New Roman"/>
                <w:sz w:val="24"/>
                <w:szCs w:val="24"/>
                <w:lang w:val="en-GB" w:eastAsia="nl-NL"/>
              </w:rPr>
            </w:pPr>
          </w:p>
        </w:tc>
        <w:tc>
          <w:tcPr>
            <w:tcW w:w="0" w:type="auto"/>
            <w:vAlign w:val="center"/>
            <w:hideMark/>
          </w:tcPr>
          <w:p w14:paraId="6683BBF9" w14:textId="2C371F5D" w:rsidR="00222687" w:rsidRPr="00222687" w:rsidRDefault="00222687" w:rsidP="00222687">
            <w:pPr>
              <w:spacing w:after="0" w:line="240" w:lineRule="auto"/>
              <w:rPr>
                <w:rFonts w:ascii="Times New Roman" w:eastAsia="Times New Roman" w:hAnsi="Times New Roman"/>
                <w:sz w:val="24"/>
                <w:szCs w:val="24"/>
                <w:lang w:val="en-GB" w:eastAsia="nl-NL"/>
              </w:rPr>
            </w:pPr>
          </w:p>
        </w:tc>
        <w:tc>
          <w:tcPr>
            <w:tcW w:w="0" w:type="auto"/>
            <w:vAlign w:val="center"/>
            <w:hideMark/>
          </w:tcPr>
          <w:p w14:paraId="66CF4042" w14:textId="77777777" w:rsidR="00222687" w:rsidRPr="00222687" w:rsidRDefault="00222687" w:rsidP="00222687">
            <w:pPr>
              <w:spacing w:after="0" w:line="240" w:lineRule="auto"/>
              <w:rPr>
                <w:rFonts w:ascii="Times New Roman" w:eastAsia="Times New Roman" w:hAnsi="Times New Roman"/>
                <w:sz w:val="24"/>
                <w:szCs w:val="24"/>
                <w:lang w:val="en-GB" w:eastAsia="nl-NL"/>
              </w:rPr>
            </w:pPr>
          </w:p>
        </w:tc>
        <w:tc>
          <w:tcPr>
            <w:tcW w:w="0" w:type="auto"/>
            <w:vAlign w:val="center"/>
            <w:hideMark/>
          </w:tcPr>
          <w:p w14:paraId="37E10708" w14:textId="77777777" w:rsidR="00222687" w:rsidRPr="00222687" w:rsidRDefault="00222687" w:rsidP="00222687">
            <w:pPr>
              <w:spacing w:after="0" w:line="240" w:lineRule="auto"/>
              <w:rPr>
                <w:rFonts w:ascii="Times New Roman" w:eastAsia="Times New Roman" w:hAnsi="Times New Roman"/>
                <w:sz w:val="20"/>
                <w:szCs w:val="20"/>
                <w:lang w:val="en-GB" w:eastAsia="nl-NL"/>
              </w:rPr>
            </w:pPr>
          </w:p>
        </w:tc>
      </w:tr>
      <w:tr w:rsidR="00222687" w:rsidRPr="00222687" w14:paraId="29FE2613" w14:textId="77777777" w:rsidTr="00222687">
        <w:trPr>
          <w:tblCellSpacing w:w="15" w:type="dxa"/>
        </w:trPr>
        <w:tc>
          <w:tcPr>
            <w:tcW w:w="0" w:type="auto"/>
            <w:vAlign w:val="center"/>
            <w:hideMark/>
          </w:tcPr>
          <w:p w14:paraId="40A30386" w14:textId="690C3604"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noProof/>
                <w:color w:val="0000FF"/>
                <w:sz w:val="24"/>
                <w:szCs w:val="24"/>
                <w:lang w:val="nl-NL" w:eastAsia="nl-NL"/>
              </w:rPr>
              <w:drawing>
                <wp:inline distT="0" distB="0" distL="0" distR="0" wp14:anchorId="41B7E4E6" wp14:editId="6A480C49">
                  <wp:extent cx="152400" cy="152400"/>
                  <wp:effectExtent l="0" t="0" r="0" b="0"/>
                  <wp:docPr id="9" name="Afbeelding 9">
                    <a:hlinkClick xmlns:a="http://schemas.openxmlformats.org/drawingml/2006/main" r:id="rId17" tgtFrame="&quot;_blank&quot;" tooltip="&quot;We, the undersigned scientists of the Benevento Resolution, agree to assist in the promotion of EMF research and the development of strategies to protect public health through the wise application of the Precautionary Princip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7" tgtFrame="&quot;_blank&quot;" tooltip="&quot;We, the undersigned scientists of the Benevento Resolution, agree to assist in the promotion of EMF research and the development of strategies to protect public health through the wise application of the Precautionary Principle.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48CB019F" w14:textId="77777777"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sz w:val="24"/>
                <w:szCs w:val="24"/>
                <w:lang w:val="nl-NL" w:eastAsia="nl-NL"/>
              </w:rPr>
              <w:t xml:space="preserve">2008 - </w:t>
            </w:r>
            <w:hyperlink r:id="rId18" w:tgtFrame="_blank" w:tooltip="Maart 2008" w:history="1">
              <w:proofErr w:type="spellStart"/>
              <w:r w:rsidRPr="00222687">
                <w:rPr>
                  <w:rFonts w:ascii="Times New Roman" w:eastAsia="Times New Roman" w:hAnsi="Times New Roman"/>
                  <w:b/>
                  <w:bCs/>
                  <w:color w:val="0000FF"/>
                  <w:sz w:val="24"/>
                  <w:szCs w:val="24"/>
                  <w:u w:val="single"/>
                  <w:lang w:val="nl-NL" w:eastAsia="nl-NL"/>
                </w:rPr>
                <w:t>Benevento</w:t>
              </w:r>
              <w:proofErr w:type="spellEnd"/>
              <w:r w:rsidRPr="00222687">
                <w:rPr>
                  <w:rFonts w:ascii="Times New Roman" w:eastAsia="Times New Roman" w:hAnsi="Times New Roman"/>
                  <w:b/>
                  <w:bCs/>
                  <w:color w:val="0000FF"/>
                  <w:sz w:val="24"/>
                  <w:szCs w:val="24"/>
                  <w:u w:val="single"/>
                  <w:lang w:val="nl-NL" w:eastAsia="nl-NL"/>
                </w:rPr>
                <w:t xml:space="preserve"> </w:t>
              </w:r>
              <w:proofErr w:type="spellStart"/>
              <w:r w:rsidRPr="00222687">
                <w:rPr>
                  <w:rFonts w:ascii="Times New Roman" w:eastAsia="Times New Roman" w:hAnsi="Times New Roman"/>
                  <w:b/>
                  <w:bCs/>
                  <w:color w:val="0000FF"/>
                  <w:sz w:val="24"/>
                  <w:szCs w:val="24"/>
                  <w:u w:val="single"/>
                  <w:lang w:val="nl-NL" w:eastAsia="nl-NL"/>
                </w:rPr>
                <w:t>Resolution</w:t>
              </w:r>
              <w:proofErr w:type="spellEnd"/>
              <w:r w:rsidRPr="00222687">
                <w:rPr>
                  <w:rFonts w:ascii="Times New Roman" w:eastAsia="Times New Roman" w:hAnsi="Times New Roman"/>
                  <w:b/>
                  <w:bCs/>
                  <w:color w:val="0000FF"/>
                  <w:sz w:val="24"/>
                  <w:szCs w:val="24"/>
                  <w:u w:val="single"/>
                  <w:lang w:val="nl-NL" w:eastAsia="nl-NL"/>
                </w:rPr>
                <w:t xml:space="preserve"> aanvulling</w:t>
              </w:r>
            </w:hyperlink>
          </w:p>
        </w:tc>
        <w:tc>
          <w:tcPr>
            <w:tcW w:w="0" w:type="auto"/>
            <w:vAlign w:val="center"/>
            <w:hideMark/>
          </w:tcPr>
          <w:p w14:paraId="2F0A17B7"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313C90FD"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7B92F4A7"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4FC09417"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6BADECCB" w14:textId="77777777" w:rsidTr="00222687">
        <w:trPr>
          <w:tblCellSpacing w:w="15" w:type="dxa"/>
        </w:trPr>
        <w:tc>
          <w:tcPr>
            <w:tcW w:w="0" w:type="auto"/>
            <w:vAlign w:val="center"/>
            <w:hideMark/>
          </w:tcPr>
          <w:p w14:paraId="16077A13" w14:textId="70035C41"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noProof/>
                <w:color w:val="0000FF"/>
                <w:sz w:val="24"/>
                <w:szCs w:val="24"/>
                <w:lang w:val="nl-NL" w:eastAsia="nl-NL"/>
              </w:rPr>
              <w:drawing>
                <wp:inline distT="0" distB="0" distL="0" distR="0" wp14:anchorId="46D5277E" wp14:editId="57C65DA5">
                  <wp:extent cx="152400" cy="152400"/>
                  <wp:effectExtent l="0" t="0" r="0" b="0"/>
                  <wp:docPr id="8" name="Afbeelding 8">
                    <a:hlinkClick xmlns:a="http://schemas.openxmlformats.org/drawingml/2006/main" r:id="rId19" tgtFrame="&quot;_blank&quot;" tooltip="&quot;An international working group of scientists, researchers and public health policy professionals (The BioInitiative Working Group) has released its report on electromagnetic fields (EMF) and health. They document serious scientific concerns about current limits regulating how much EMF is allowable from power lines, cell phones, and many other sources of EMF exposure in daily life.  The report concludes the existing standards for public safety are inadequate to protect public heal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9" tgtFrame="&quot;_blank&quot;" tooltip="&quot;An international working group of scientists, researchers and public health policy professionals (The BioInitiative Working Group) has released its report on electromagnetic fields (EMF) and health. They document serious scientific concerns about current limits regulating how much EMF is allowable from power lines, cell phones, and many other sources of EMF exposure in daily life.  The report concludes the existing standards for public safety are inadequate to protect public health.&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37E2F635" w14:textId="77777777"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sz w:val="24"/>
                <w:szCs w:val="24"/>
                <w:lang w:val="nl-NL" w:eastAsia="nl-NL"/>
              </w:rPr>
              <w:t xml:space="preserve">2007 - </w:t>
            </w:r>
            <w:hyperlink r:id="rId20" w:tgtFrame="_blank" w:tooltip="BioInitiative Report: A Rationale for a Biologically-based Public Exposure Standard for Electromagnetic Fields (ELF and RF)" w:history="1">
              <w:proofErr w:type="spellStart"/>
              <w:r w:rsidRPr="00222687">
                <w:rPr>
                  <w:rFonts w:ascii="Times New Roman" w:eastAsia="Times New Roman" w:hAnsi="Times New Roman"/>
                  <w:b/>
                  <w:bCs/>
                  <w:color w:val="0000FF"/>
                  <w:sz w:val="24"/>
                  <w:szCs w:val="24"/>
                  <w:u w:val="single"/>
                  <w:lang w:val="nl-NL" w:eastAsia="nl-NL"/>
                </w:rPr>
                <w:t>BioInitiative</w:t>
              </w:r>
              <w:proofErr w:type="spellEnd"/>
              <w:r w:rsidRPr="00222687">
                <w:rPr>
                  <w:rFonts w:ascii="Times New Roman" w:eastAsia="Times New Roman" w:hAnsi="Times New Roman"/>
                  <w:b/>
                  <w:bCs/>
                  <w:color w:val="0000FF"/>
                  <w:sz w:val="24"/>
                  <w:szCs w:val="24"/>
                  <w:u w:val="single"/>
                  <w:lang w:val="nl-NL" w:eastAsia="nl-NL"/>
                </w:rPr>
                <w:t xml:space="preserve"> Report</w:t>
              </w:r>
            </w:hyperlink>
          </w:p>
        </w:tc>
        <w:tc>
          <w:tcPr>
            <w:tcW w:w="0" w:type="auto"/>
            <w:vAlign w:val="center"/>
            <w:hideMark/>
          </w:tcPr>
          <w:p w14:paraId="190C17CA"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7FF94D43" w14:textId="59BAF073"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1A15FBFA"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58706A61"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1299FA09" w14:textId="77777777" w:rsidTr="00222687">
        <w:trPr>
          <w:tblCellSpacing w:w="15" w:type="dxa"/>
        </w:trPr>
        <w:tc>
          <w:tcPr>
            <w:tcW w:w="0" w:type="auto"/>
            <w:vAlign w:val="center"/>
            <w:hideMark/>
          </w:tcPr>
          <w:p w14:paraId="0A62149F" w14:textId="5094CBC4"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noProof/>
                <w:color w:val="0000FF"/>
                <w:sz w:val="24"/>
                <w:szCs w:val="24"/>
                <w:lang w:val="nl-NL" w:eastAsia="nl-NL"/>
              </w:rPr>
              <w:drawing>
                <wp:inline distT="0" distB="0" distL="0" distR="0" wp14:anchorId="3ED90F1D" wp14:editId="0127026D">
                  <wp:extent cx="152400" cy="152400"/>
                  <wp:effectExtent l="0" t="0" r="0" b="0"/>
                  <wp:docPr id="6" name="Afbeelding 6">
                    <a:hlinkClick xmlns:a="http://schemas.openxmlformats.org/drawingml/2006/main" r:id="rId17" tgtFrame="&quot;_blank&quot;" tooltip="&quot;We, the undersigned scientists of the Benevento Resolution, agree to assist in the promotion of EMF research and the development of strategies to protect public health through the wise application of the Precautionary Princip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7" tgtFrame="&quot;_blank&quot;" tooltip="&quot;We, the undersigned scientists of the Benevento Resolution, agree to assist in the promotion of EMF research and the development of strategies to protect public health through the wise application of the Precautionary Principle.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6FBDC863" w14:textId="77777777"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sz w:val="24"/>
                <w:szCs w:val="24"/>
                <w:lang w:val="nl-NL" w:eastAsia="nl-NL"/>
              </w:rPr>
              <w:t xml:space="preserve">2006 - </w:t>
            </w:r>
            <w:hyperlink r:id="rId21" w:tgtFrame="_blank" w:tooltip="We, the undersigned scientists of the Benevento Resolution, agree to assist in the promotion of EMF research and the development of strategies to protect public health through the wise application of the Precautionary Principle. " w:history="1">
              <w:proofErr w:type="spellStart"/>
              <w:r w:rsidRPr="00222687">
                <w:rPr>
                  <w:rFonts w:ascii="Times New Roman" w:eastAsia="Times New Roman" w:hAnsi="Times New Roman"/>
                  <w:b/>
                  <w:bCs/>
                  <w:color w:val="0000FF"/>
                  <w:sz w:val="24"/>
                  <w:szCs w:val="24"/>
                  <w:u w:val="single"/>
                  <w:lang w:val="nl-NL" w:eastAsia="nl-NL"/>
                </w:rPr>
                <w:t>Benevento</w:t>
              </w:r>
              <w:proofErr w:type="spellEnd"/>
              <w:r w:rsidRPr="00222687">
                <w:rPr>
                  <w:rFonts w:ascii="Times New Roman" w:eastAsia="Times New Roman" w:hAnsi="Times New Roman"/>
                  <w:b/>
                  <w:bCs/>
                  <w:color w:val="0000FF"/>
                  <w:sz w:val="24"/>
                  <w:szCs w:val="24"/>
                  <w:u w:val="single"/>
                  <w:lang w:val="nl-NL" w:eastAsia="nl-NL"/>
                </w:rPr>
                <w:t xml:space="preserve"> </w:t>
              </w:r>
              <w:proofErr w:type="spellStart"/>
              <w:r w:rsidRPr="00222687">
                <w:rPr>
                  <w:rFonts w:ascii="Times New Roman" w:eastAsia="Times New Roman" w:hAnsi="Times New Roman"/>
                  <w:b/>
                  <w:bCs/>
                  <w:color w:val="0000FF"/>
                  <w:sz w:val="24"/>
                  <w:szCs w:val="24"/>
                  <w:u w:val="single"/>
                  <w:lang w:val="nl-NL" w:eastAsia="nl-NL"/>
                </w:rPr>
                <w:t>Resolution</w:t>
              </w:r>
              <w:proofErr w:type="spellEnd"/>
            </w:hyperlink>
            <w:r w:rsidRPr="00222687">
              <w:rPr>
                <w:rFonts w:ascii="Times New Roman" w:eastAsia="Times New Roman" w:hAnsi="Times New Roman"/>
                <w:b/>
                <w:bCs/>
                <w:sz w:val="24"/>
                <w:szCs w:val="24"/>
                <w:lang w:val="nl-NL" w:eastAsia="nl-NL"/>
              </w:rPr>
              <w:t xml:space="preserve"> </w:t>
            </w:r>
          </w:p>
        </w:tc>
        <w:tc>
          <w:tcPr>
            <w:tcW w:w="0" w:type="auto"/>
            <w:vAlign w:val="center"/>
            <w:hideMark/>
          </w:tcPr>
          <w:p w14:paraId="5EBD79BF"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25F470ED"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2D9CF416"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794CCE79"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5E2E12D8" w14:textId="77777777" w:rsidTr="00222687">
        <w:trPr>
          <w:tblCellSpacing w:w="15" w:type="dxa"/>
        </w:trPr>
        <w:tc>
          <w:tcPr>
            <w:tcW w:w="0" w:type="auto"/>
            <w:vAlign w:val="center"/>
            <w:hideMark/>
          </w:tcPr>
          <w:p w14:paraId="3819EB56" w14:textId="1A7562A5"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noProof/>
                <w:color w:val="0000FF"/>
                <w:sz w:val="24"/>
                <w:szCs w:val="24"/>
                <w:lang w:val="nl-NL" w:eastAsia="nl-NL"/>
              </w:rPr>
              <w:drawing>
                <wp:inline distT="0" distB="0" distL="0" distR="0" wp14:anchorId="2825A454" wp14:editId="7109A7C0">
                  <wp:extent cx="152400" cy="152400"/>
                  <wp:effectExtent l="0" t="0" r="0" b="0"/>
                  <wp:docPr id="5" name="Afbeelding 5">
                    <a:hlinkClick xmlns:a="http://schemas.openxmlformats.org/drawingml/2006/main" r:id="rId22" tgtFrame="&quot;_blank&quot;" tooltip="&quot;Aus großer Sorge um die Gesundheit unserer Mitmenschen wenden wir uns als niedergelassene Ärztinnen und Ärzte aller Fachrichtungen speziell der Umweltmedizin, an die Ärzteschaft, an Verantwortliche in Gesundheitswesen und Politik sowie an die Öffentlichke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2" tgtFrame="&quot;_blank&quot;" tooltip="&quot;Aus großer Sorge um die Gesundheit unserer Mitmenschen wenden wir uns als niedergelassene Ärztinnen und Ärzte aller Fachrichtungen speziell der Umweltmedizin, an die Ärzteschaft, an Verantwortliche in Gesundheitswesen und Politik sowie an die Öffentlichkei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55660155" w14:textId="77777777"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sz w:val="24"/>
                <w:szCs w:val="24"/>
                <w:lang w:val="nl-NL" w:eastAsia="nl-NL"/>
              </w:rPr>
              <w:t xml:space="preserve">2002 - </w:t>
            </w:r>
            <w:hyperlink r:id="rId23" w:tgtFrame="_blank" w:tooltip="Aus großer Sorge um die Gesundheit unserer Mitmenschen wenden wir uns als niedergelassene Ärztinnen und Ärzte aller Fachrichtungen speziell der Umweltmedizin, an die Ärzteschaft, an Verantwortliche in Gesundheitswesen und Politik sowie an die Öffentlichkeit." w:history="1">
              <w:proofErr w:type="spellStart"/>
              <w:r w:rsidRPr="00222687">
                <w:rPr>
                  <w:rFonts w:ascii="Times New Roman" w:eastAsia="Times New Roman" w:hAnsi="Times New Roman"/>
                  <w:b/>
                  <w:bCs/>
                  <w:color w:val="0000FF"/>
                  <w:sz w:val="24"/>
                  <w:szCs w:val="24"/>
                  <w:u w:val="single"/>
                  <w:lang w:val="nl-NL" w:eastAsia="nl-NL"/>
                </w:rPr>
                <w:t>Freiburger</w:t>
              </w:r>
              <w:proofErr w:type="spellEnd"/>
              <w:r w:rsidRPr="00222687">
                <w:rPr>
                  <w:rFonts w:ascii="Times New Roman" w:eastAsia="Times New Roman" w:hAnsi="Times New Roman"/>
                  <w:b/>
                  <w:bCs/>
                  <w:color w:val="0000FF"/>
                  <w:sz w:val="24"/>
                  <w:szCs w:val="24"/>
                  <w:u w:val="single"/>
                  <w:lang w:val="nl-NL" w:eastAsia="nl-NL"/>
                </w:rPr>
                <w:t xml:space="preserve"> </w:t>
              </w:r>
              <w:proofErr w:type="spellStart"/>
              <w:r w:rsidRPr="00222687">
                <w:rPr>
                  <w:rFonts w:ascii="Times New Roman" w:eastAsia="Times New Roman" w:hAnsi="Times New Roman"/>
                  <w:b/>
                  <w:bCs/>
                  <w:color w:val="0000FF"/>
                  <w:sz w:val="24"/>
                  <w:szCs w:val="24"/>
                  <w:u w:val="single"/>
                  <w:lang w:val="nl-NL" w:eastAsia="nl-NL"/>
                </w:rPr>
                <w:t>Appèl</w:t>
              </w:r>
              <w:proofErr w:type="spellEnd"/>
            </w:hyperlink>
          </w:p>
        </w:tc>
        <w:tc>
          <w:tcPr>
            <w:tcW w:w="0" w:type="auto"/>
            <w:vAlign w:val="center"/>
            <w:hideMark/>
          </w:tcPr>
          <w:p w14:paraId="454DF178"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5A356F65" w14:textId="798A4B5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4EFF579F"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34D1581D"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51932D6D" w14:textId="77777777" w:rsidTr="00222687">
        <w:trPr>
          <w:tblCellSpacing w:w="15" w:type="dxa"/>
        </w:trPr>
        <w:tc>
          <w:tcPr>
            <w:tcW w:w="0" w:type="auto"/>
            <w:vAlign w:val="center"/>
            <w:hideMark/>
          </w:tcPr>
          <w:p w14:paraId="2895DF28" w14:textId="22D22A18"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noProof/>
                <w:color w:val="0000FF"/>
                <w:sz w:val="24"/>
                <w:szCs w:val="24"/>
                <w:lang w:val="nl-NL" w:eastAsia="nl-NL"/>
              </w:rPr>
              <w:drawing>
                <wp:inline distT="0" distB="0" distL="0" distR="0" wp14:anchorId="61417AC7" wp14:editId="2D2FEE35">
                  <wp:extent cx="152400" cy="152400"/>
                  <wp:effectExtent l="0" t="0" r="0" b="0"/>
                  <wp:docPr id="3" name="Afbeelding 3">
                    <a:hlinkClick xmlns:a="http://schemas.openxmlformats.org/drawingml/2006/main" r:id="rId21" tgtFrame="&quot;_blank&quot;" tooltip="&quot;We, the undersigned scientists of the Benevento Resolution, agree to assist in the promotion of EMF research and the development of strategies to protect public health through the wise application of the Precautionary Princip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1" tgtFrame="&quot;_blank&quot;" tooltip="&quot;We, the undersigned scientists of the Benevento Resolution, agree to assist in the promotion of EMF research and the development of strategies to protect public health through the wise application of the Precautionary Principle.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189ED095" w14:textId="77777777"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sz w:val="24"/>
                <w:szCs w:val="24"/>
                <w:lang w:val="nl-NL" w:eastAsia="nl-NL"/>
              </w:rPr>
              <w:t>2002- </w:t>
            </w:r>
            <w:hyperlink r:id="rId24" w:tgtFrame="_blank" w:tooltip="Ondertekening door Artsen." w:history="1">
              <w:r w:rsidRPr="00222687">
                <w:rPr>
                  <w:rFonts w:ascii="Times New Roman" w:eastAsia="Times New Roman" w:hAnsi="Times New Roman"/>
                  <w:b/>
                  <w:bCs/>
                  <w:color w:val="0000FF"/>
                  <w:sz w:val="24"/>
                  <w:szCs w:val="24"/>
                  <w:u w:val="single"/>
                  <w:lang w:val="nl-NL" w:eastAsia="nl-NL"/>
                </w:rPr>
                <w:t xml:space="preserve">Artsen </w:t>
              </w:r>
              <w:proofErr w:type="spellStart"/>
              <w:r w:rsidRPr="00222687">
                <w:rPr>
                  <w:rFonts w:ascii="Times New Roman" w:eastAsia="Times New Roman" w:hAnsi="Times New Roman"/>
                  <w:b/>
                  <w:bCs/>
                  <w:color w:val="0000FF"/>
                  <w:sz w:val="24"/>
                  <w:szCs w:val="24"/>
                  <w:u w:val="single"/>
                  <w:lang w:val="nl-NL" w:eastAsia="nl-NL"/>
                </w:rPr>
                <w:t>Freiburger</w:t>
              </w:r>
              <w:proofErr w:type="spellEnd"/>
              <w:r w:rsidRPr="00222687">
                <w:rPr>
                  <w:rFonts w:ascii="Times New Roman" w:eastAsia="Times New Roman" w:hAnsi="Times New Roman"/>
                  <w:b/>
                  <w:bCs/>
                  <w:color w:val="0000FF"/>
                  <w:sz w:val="24"/>
                  <w:szCs w:val="24"/>
                  <w:u w:val="single"/>
                  <w:lang w:val="nl-NL" w:eastAsia="nl-NL"/>
                </w:rPr>
                <w:t xml:space="preserve"> </w:t>
              </w:r>
              <w:proofErr w:type="spellStart"/>
              <w:r w:rsidRPr="00222687">
                <w:rPr>
                  <w:rFonts w:ascii="Times New Roman" w:eastAsia="Times New Roman" w:hAnsi="Times New Roman"/>
                  <w:b/>
                  <w:bCs/>
                  <w:color w:val="0000FF"/>
                  <w:sz w:val="24"/>
                  <w:szCs w:val="24"/>
                  <w:u w:val="single"/>
                  <w:lang w:val="nl-NL" w:eastAsia="nl-NL"/>
                </w:rPr>
                <w:t>Appèl</w:t>
              </w:r>
              <w:proofErr w:type="spellEnd"/>
            </w:hyperlink>
          </w:p>
        </w:tc>
        <w:tc>
          <w:tcPr>
            <w:tcW w:w="0" w:type="auto"/>
            <w:vAlign w:val="center"/>
            <w:hideMark/>
          </w:tcPr>
          <w:p w14:paraId="1FB4AFCF"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71C95D35"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55099F42"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6D2F7B1E"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7FDC4768" w14:textId="77777777" w:rsidTr="00222687">
        <w:trPr>
          <w:tblCellSpacing w:w="15" w:type="dxa"/>
        </w:trPr>
        <w:tc>
          <w:tcPr>
            <w:tcW w:w="0" w:type="auto"/>
            <w:vAlign w:val="center"/>
            <w:hideMark/>
          </w:tcPr>
          <w:p w14:paraId="16428E6F" w14:textId="1A387009"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noProof/>
                <w:color w:val="0000FF"/>
                <w:sz w:val="24"/>
                <w:szCs w:val="24"/>
                <w:lang w:val="nl-NL" w:eastAsia="nl-NL"/>
              </w:rPr>
              <w:drawing>
                <wp:inline distT="0" distB="0" distL="0" distR="0" wp14:anchorId="281013A3" wp14:editId="2859DB22">
                  <wp:extent cx="152400" cy="152400"/>
                  <wp:effectExtent l="0" t="0" r="0" b="0"/>
                  <wp:docPr id="2" name="Afbeelding 2">
                    <a:hlinkClick xmlns:a="http://schemas.openxmlformats.org/drawingml/2006/main" r:id="rId21" tgtFrame="&quot;_blank&quot;" tooltip="&quot;We, the undersigned scientists of the Benevento Resolution, agree to assist in the promotion of EMF research and the development of strategies to protect public health through the wise application of the Precautionary Princip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1" tgtFrame="&quot;_blank&quot;" tooltip="&quot;We, the undersigned scientists of the Benevento Resolution, agree to assist in the promotion of EMF research and the development of strategies to protect public health through the wise application of the Precautionary Principle.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125EF804" w14:textId="77777777"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sz w:val="24"/>
                <w:szCs w:val="24"/>
                <w:lang w:val="nl-NL" w:eastAsia="nl-NL"/>
              </w:rPr>
              <w:t>2002- </w:t>
            </w:r>
            <w:hyperlink r:id="rId25" w:tgtFrame="_blank" w:tooltip="Ondertekening door Prominenten" w:history="1">
              <w:r w:rsidRPr="00222687">
                <w:rPr>
                  <w:rFonts w:ascii="Times New Roman" w:eastAsia="Times New Roman" w:hAnsi="Times New Roman"/>
                  <w:b/>
                  <w:bCs/>
                  <w:color w:val="0000FF"/>
                  <w:sz w:val="24"/>
                  <w:szCs w:val="24"/>
                  <w:u w:val="single"/>
                  <w:lang w:val="nl-NL" w:eastAsia="nl-NL"/>
                </w:rPr>
                <w:t xml:space="preserve">Prominenten </w:t>
              </w:r>
              <w:proofErr w:type="spellStart"/>
              <w:r w:rsidRPr="00222687">
                <w:rPr>
                  <w:rFonts w:ascii="Times New Roman" w:eastAsia="Times New Roman" w:hAnsi="Times New Roman"/>
                  <w:b/>
                  <w:bCs/>
                  <w:color w:val="0000FF"/>
                  <w:sz w:val="24"/>
                  <w:szCs w:val="24"/>
                  <w:u w:val="single"/>
                  <w:lang w:val="nl-NL" w:eastAsia="nl-NL"/>
                </w:rPr>
                <w:t>Freiburger</w:t>
              </w:r>
              <w:proofErr w:type="spellEnd"/>
              <w:r w:rsidRPr="00222687">
                <w:rPr>
                  <w:rFonts w:ascii="Times New Roman" w:eastAsia="Times New Roman" w:hAnsi="Times New Roman"/>
                  <w:b/>
                  <w:bCs/>
                  <w:color w:val="0000FF"/>
                  <w:sz w:val="24"/>
                  <w:szCs w:val="24"/>
                  <w:u w:val="single"/>
                  <w:lang w:val="nl-NL" w:eastAsia="nl-NL"/>
                </w:rPr>
                <w:t xml:space="preserve"> </w:t>
              </w:r>
              <w:proofErr w:type="spellStart"/>
              <w:r w:rsidRPr="00222687">
                <w:rPr>
                  <w:rFonts w:ascii="Times New Roman" w:eastAsia="Times New Roman" w:hAnsi="Times New Roman"/>
                  <w:b/>
                  <w:bCs/>
                  <w:color w:val="0000FF"/>
                  <w:sz w:val="24"/>
                  <w:szCs w:val="24"/>
                  <w:u w:val="single"/>
                  <w:lang w:val="nl-NL" w:eastAsia="nl-NL"/>
                </w:rPr>
                <w:t>Appèl</w:t>
              </w:r>
              <w:proofErr w:type="spellEnd"/>
            </w:hyperlink>
          </w:p>
        </w:tc>
        <w:tc>
          <w:tcPr>
            <w:tcW w:w="0" w:type="auto"/>
            <w:vAlign w:val="center"/>
            <w:hideMark/>
          </w:tcPr>
          <w:p w14:paraId="605D7410" w14:textId="77777777" w:rsidR="00222687" w:rsidRPr="00222687" w:rsidRDefault="00222687" w:rsidP="00222687">
            <w:pPr>
              <w:spacing w:after="0" w:line="240" w:lineRule="auto"/>
              <w:rPr>
                <w:rFonts w:ascii="Times New Roman" w:eastAsia="Times New Roman" w:hAnsi="Times New Roman"/>
                <w:sz w:val="24"/>
                <w:szCs w:val="24"/>
                <w:lang w:val="nl-NL" w:eastAsia="nl-NL"/>
              </w:rPr>
            </w:pPr>
          </w:p>
        </w:tc>
        <w:tc>
          <w:tcPr>
            <w:tcW w:w="0" w:type="auto"/>
            <w:vAlign w:val="center"/>
            <w:hideMark/>
          </w:tcPr>
          <w:p w14:paraId="7C3A7601"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69CE0FA7"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c>
          <w:tcPr>
            <w:tcW w:w="0" w:type="auto"/>
            <w:vAlign w:val="center"/>
            <w:hideMark/>
          </w:tcPr>
          <w:p w14:paraId="213B6D49" w14:textId="77777777" w:rsidR="00222687" w:rsidRPr="00222687" w:rsidRDefault="00222687" w:rsidP="00222687">
            <w:pPr>
              <w:spacing w:after="0" w:line="240" w:lineRule="auto"/>
              <w:rPr>
                <w:rFonts w:ascii="Times New Roman" w:eastAsia="Times New Roman" w:hAnsi="Times New Roman"/>
                <w:sz w:val="20"/>
                <w:szCs w:val="20"/>
                <w:lang w:val="nl-NL" w:eastAsia="nl-NL"/>
              </w:rPr>
            </w:pPr>
          </w:p>
        </w:tc>
      </w:tr>
      <w:tr w:rsidR="00222687" w:rsidRPr="00222687" w14:paraId="2E3D068B" w14:textId="77777777" w:rsidTr="00222687">
        <w:trPr>
          <w:tblCellSpacing w:w="15" w:type="dxa"/>
        </w:trPr>
        <w:tc>
          <w:tcPr>
            <w:tcW w:w="0" w:type="auto"/>
            <w:vAlign w:val="center"/>
            <w:hideMark/>
          </w:tcPr>
          <w:p w14:paraId="40AC6255" w14:textId="38B5B745" w:rsidR="00222687" w:rsidRPr="00222687" w:rsidRDefault="00222687" w:rsidP="00222687">
            <w:pPr>
              <w:spacing w:after="0" w:line="240" w:lineRule="auto"/>
              <w:rPr>
                <w:rFonts w:ascii="Times New Roman" w:eastAsia="Times New Roman" w:hAnsi="Times New Roman"/>
                <w:sz w:val="24"/>
                <w:szCs w:val="24"/>
                <w:lang w:val="nl-NL" w:eastAsia="nl-NL"/>
              </w:rPr>
            </w:pPr>
            <w:r w:rsidRPr="00222687">
              <w:rPr>
                <w:rFonts w:ascii="Times New Roman" w:eastAsia="Times New Roman" w:hAnsi="Times New Roman"/>
                <w:noProof/>
                <w:color w:val="0000FF"/>
                <w:sz w:val="24"/>
                <w:szCs w:val="24"/>
                <w:lang w:val="nl-NL" w:eastAsia="nl-NL"/>
              </w:rPr>
              <w:drawing>
                <wp:inline distT="0" distB="0" distL="0" distR="0" wp14:anchorId="0BCE2AE9" wp14:editId="1BC03B75">
                  <wp:extent cx="152400" cy="152400"/>
                  <wp:effectExtent l="0" t="0" r="0" b="0"/>
                  <wp:docPr id="1" name="Afbeelding 1">
                    <a:hlinkClick xmlns:a="http://schemas.openxmlformats.org/drawingml/2006/main" r:id="rId26" tgtFrame="&quot;_blank&quot;" tooltip="&quot;Independent Expert Group on Mobile Ph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6" tgtFrame="&quot;_blank&quot;" tooltip="&quot;Independent Expert Group on Mobile Phon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304532F8" w14:textId="77777777" w:rsidR="00222687" w:rsidRPr="00222687" w:rsidRDefault="00222687" w:rsidP="00222687">
            <w:pPr>
              <w:spacing w:after="0" w:line="240" w:lineRule="auto"/>
              <w:rPr>
                <w:rFonts w:ascii="Times New Roman" w:eastAsia="Times New Roman" w:hAnsi="Times New Roman"/>
                <w:sz w:val="24"/>
                <w:szCs w:val="24"/>
                <w:lang w:val="en-GB" w:eastAsia="nl-NL"/>
              </w:rPr>
            </w:pPr>
            <w:r w:rsidRPr="00222687">
              <w:rPr>
                <w:rFonts w:ascii="Times New Roman" w:eastAsia="Times New Roman" w:hAnsi="Times New Roman"/>
                <w:sz w:val="24"/>
                <w:szCs w:val="24"/>
                <w:lang w:val="en-GB" w:eastAsia="nl-NL"/>
              </w:rPr>
              <w:t xml:space="preserve">2000 - </w:t>
            </w:r>
            <w:hyperlink r:id="rId27" w:tgtFrame="_blank" w:tooltip="Independent Expert Group on Mobile Phones" w:history="1">
              <w:r w:rsidRPr="00222687">
                <w:rPr>
                  <w:rFonts w:ascii="Times New Roman" w:eastAsia="Times New Roman" w:hAnsi="Times New Roman"/>
                  <w:b/>
                  <w:bCs/>
                  <w:color w:val="0000FF"/>
                  <w:sz w:val="24"/>
                  <w:szCs w:val="24"/>
                  <w:u w:val="single"/>
                  <w:lang w:val="en-GB" w:eastAsia="nl-NL"/>
                </w:rPr>
                <w:t>Sir William Stewart Chairman IEGMP 2000</w:t>
              </w:r>
            </w:hyperlink>
          </w:p>
        </w:tc>
        <w:tc>
          <w:tcPr>
            <w:tcW w:w="0" w:type="auto"/>
            <w:vAlign w:val="center"/>
            <w:hideMark/>
          </w:tcPr>
          <w:p w14:paraId="69C110A2" w14:textId="77777777" w:rsidR="00222687" w:rsidRPr="00222687" w:rsidRDefault="00222687" w:rsidP="00222687">
            <w:pPr>
              <w:spacing w:after="0" w:line="240" w:lineRule="auto"/>
              <w:rPr>
                <w:rFonts w:ascii="Times New Roman" w:eastAsia="Times New Roman" w:hAnsi="Times New Roman"/>
                <w:sz w:val="20"/>
                <w:szCs w:val="20"/>
                <w:lang w:val="en-GB" w:eastAsia="nl-NL"/>
              </w:rPr>
            </w:pPr>
          </w:p>
        </w:tc>
        <w:tc>
          <w:tcPr>
            <w:tcW w:w="0" w:type="auto"/>
            <w:vAlign w:val="center"/>
            <w:hideMark/>
          </w:tcPr>
          <w:p w14:paraId="2EA80E10" w14:textId="77777777" w:rsidR="00222687" w:rsidRPr="00222687" w:rsidRDefault="00222687" w:rsidP="00222687">
            <w:pPr>
              <w:spacing w:after="0" w:line="240" w:lineRule="auto"/>
              <w:rPr>
                <w:rFonts w:ascii="Times New Roman" w:eastAsia="Times New Roman" w:hAnsi="Times New Roman"/>
                <w:sz w:val="20"/>
                <w:szCs w:val="20"/>
                <w:lang w:val="en-GB" w:eastAsia="nl-NL"/>
              </w:rPr>
            </w:pPr>
          </w:p>
        </w:tc>
        <w:tc>
          <w:tcPr>
            <w:tcW w:w="0" w:type="auto"/>
            <w:vAlign w:val="center"/>
            <w:hideMark/>
          </w:tcPr>
          <w:p w14:paraId="00305548" w14:textId="77777777" w:rsidR="00222687" w:rsidRPr="00222687" w:rsidRDefault="00222687" w:rsidP="00222687">
            <w:pPr>
              <w:spacing w:after="0" w:line="240" w:lineRule="auto"/>
              <w:rPr>
                <w:rFonts w:ascii="Times New Roman" w:eastAsia="Times New Roman" w:hAnsi="Times New Roman"/>
                <w:sz w:val="20"/>
                <w:szCs w:val="20"/>
                <w:lang w:val="en-GB" w:eastAsia="nl-NL"/>
              </w:rPr>
            </w:pPr>
          </w:p>
        </w:tc>
        <w:tc>
          <w:tcPr>
            <w:tcW w:w="0" w:type="auto"/>
            <w:vAlign w:val="center"/>
            <w:hideMark/>
          </w:tcPr>
          <w:p w14:paraId="594459FC" w14:textId="77777777" w:rsidR="00222687" w:rsidRPr="00222687" w:rsidRDefault="00222687" w:rsidP="00222687">
            <w:pPr>
              <w:spacing w:after="0" w:line="240" w:lineRule="auto"/>
              <w:rPr>
                <w:rFonts w:ascii="Times New Roman" w:eastAsia="Times New Roman" w:hAnsi="Times New Roman"/>
                <w:sz w:val="20"/>
                <w:szCs w:val="20"/>
                <w:lang w:val="en-GB" w:eastAsia="nl-NL"/>
              </w:rPr>
            </w:pPr>
          </w:p>
        </w:tc>
      </w:tr>
    </w:tbl>
    <w:p w14:paraId="5863A669" w14:textId="77777777" w:rsidR="00222687" w:rsidRDefault="00222687"/>
    <w:sectPr w:rsidR="00222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20"/>
    <w:rsid w:val="000B2C13"/>
    <w:rsid w:val="001E7FF8"/>
    <w:rsid w:val="00222687"/>
    <w:rsid w:val="00254C32"/>
    <w:rsid w:val="00371D3D"/>
    <w:rsid w:val="00390C20"/>
    <w:rsid w:val="0061793C"/>
    <w:rsid w:val="00686864"/>
    <w:rsid w:val="007339B5"/>
    <w:rsid w:val="007E311C"/>
    <w:rsid w:val="008B7EE1"/>
    <w:rsid w:val="009B6E74"/>
    <w:rsid w:val="009F1C17"/>
    <w:rsid w:val="00BA322D"/>
    <w:rsid w:val="00C06ECC"/>
    <w:rsid w:val="00E06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8C40"/>
  <w15:chartTrackingRefBased/>
  <w15:docId w15:val="{B357986B-E837-4B00-96D1-477BA65A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93C"/>
    <w:pPr>
      <w:spacing w:after="200" w:line="276" w:lineRule="auto"/>
    </w:pPr>
    <w:rPr>
      <w:sz w:val="22"/>
      <w:szCs w:val="22"/>
      <w:lang w:val="en-US"/>
    </w:rPr>
  </w:style>
  <w:style w:type="paragraph" w:styleId="Kop1">
    <w:name w:val="heading 1"/>
    <w:basedOn w:val="Standaard"/>
    <w:next w:val="Standaard"/>
    <w:link w:val="Kop1Char"/>
    <w:uiPriority w:val="9"/>
    <w:qFormat/>
    <w:rsid w:val="0061793C"/>
    <w:pPr>
      <w:keepNext/>
      <w:keepLines/>
      <w:spacing w:before="480" w:after="0"/>
      <w:outlineLvl w:val="0"/>
    </w:pPr>
    <w:rPr>
      <w:rFonts w:ascii="Cambria" w:eastAsia="Times New Roman" w:hAnsi="Cambria"/>
      <w:b/>
      <w:bCs/>
      <w:color w:val="365F91"/>
      <w:sz w:val="28"/>
      <w:szCs w:val="28"/>
      <w:lang w:val="nl-NL"/>
    </w:rPr>
  </w:style>
  <w:style w:type="paragraph" w:styleId="Kop2">
    <w:name w:val="heading 2"/>
    <w:basedOn w:val="Standaard"/>
    <w:next w:val="Standaard"/>
    <w:link w:val="Kop2Char"/>
    <w:uiPriority w:val="9"/>
    <w:unhideWhenUsed/>
    <w:qFormat/>
    <w:rsid w:val="0061793C"/>
    <w:pPr>
      <w:keepNext/>
      <w:keepLines/>
      <w:spacing w:before="200" w:after="0"/>
      <w:outlineLvl w:val="1"/>
    </w:pPr>
    <w:rPr>
      <w:rFonts w:ascii="Cambria" w:eastAsia="Times New Roman" w:hAnsi="Cambria"/>
      <w:b/>
      <w:bCs/>
      <w:color w:val="4F81BD"/>
      <w:sz w:val="26"/>
      <w:szCs w:val="26"/>
      <w:lang w:val="nl-NL"/>
    </w:rPr>
  </w:style>
  <w:style w:type="paragraph" w:styleId="Kop3">
    <w:name w:val="heading 3"/>
    <w:basedOn w:val="Standaard"/>
    <w:next w:val="Standaard"/>
    <w:link w:val="Kop3Char"/>
    <w:uiPriority w:val="9"/>
    <w:unhideWhenUsed/>
    <w:qFormat/>
    <w:rsid w:val="0061793C"/>
    <w:pPr>
      <w:keepNext/>
      <w:keepLines/>
      <w:spacing w:before="200" w:after="0"/>
      <w:outlineLvl w:val="2"/>
    </w:pPr>
    <w:rPr>
      <w:rFonts w:ascii="Cambria" w:eastAsia="Times New Roman" w:hAnsi="Cambria"/>
      <w:b/>
      <w:bCs/>
      <w:color w:val="4F81BD"/>
      <w:sz w:val="20"/>
      <w:szCs w:val="20"/>
      <w:lang w:val="nl-NL"/>
    </w:rPr>
  </w:style>
  <w:style w:type="paragraph" w:styleId="Kop4">
    <w:name w:val="heading 4"/>
    <w:basedOn w:val="Standaard"/>
    <w:next w:val="Standaard"/>
    <w:link w:val="Kop4Char"/>
    <w:uiPriority w:val="9"/>
    <w:unhideWhenUsed/>
    <w:qFormat/>
    <w:rsid w:val="0061793C"/>
    <w:pPr>
      <w:keepNext/>
      <w:spacing w:before="240" w:after="60"/>
      <w:outlineLvl w:val="3"/>
    </w:pPr>
    <w:rPr>
      <w:rFonts w:eastAsia="Times New Roman"/>
      <w:b/>
      <w:bCs/>
      <w:sz w:val="28"/>
      <w:szCs w:val="28"/>
    </w:rPr>
  </w:style>
  <w:style w:type="paragraph" w:styleId="Kop5">
    <w:name w:val="heading 5"/>
    <w:basedOn w:val="Standaard"/>
    <w:next w:val="Standaard"/>
    <w:link w:val="Kop5Char"/>
    <w:uiPriority w:val="9"/>
    <w:unhideWhenUsed/>
    <w:qFormat/>
    <w:rsid w:val="0061793C"/>
    <w:pPr>
      <w:spacing w:before="240" w:after="60"/>
      <w:outlineLvl w:val="4"/>
    </w:pPr>
    <w:rPr>
      <w:rFonts w:eastAsia="Times New Roman"/>
      <w:b/>
      <w:bCs/>
      <w:i/>
      <w:iCs/>
      <w:sz w:val="26"/>
      <w:szCs w:val="26"/>
    </w:rPr>
  </w:style>
  <w:style w:type="paragraph" w:styleId="Kop6">
    <w:name w:val="heading 6"/>
    <w:basedOn w:val="Standaard"/>
    <w:link w:val="Kop6Char"/>
    <w:uiPriority w:val="9"/>
    <w:qFormat/>
    <w:rsid w:val="0061793C"/>
    <w:pPr>
      <w:spacing w:before="100" w:beforeAutospacing="1" w:after="150" w:line="240" w:lineRule="auto"/>
      <w:outlineLvl w:val="5"/>
    </w:pPr>
    <w:rPr>
      <w:rFonts w:ascii="Times New Roman" w:eastAsia="Times New Roman" w:hAnsi="Times New Roman"/>
      <w:b/>
      <w:bCs/>
      <w:sz w:val="15"/>
      <w:szCs w:val="15"/>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1793C"/>
    <w:rPr>
      <w:rFonts w:ascii="Cambria" w:eastAsia="Times New Roman" w:hAnsi="Cambria"/>
      <w:b/>
      <w:bCs/>
      <w:color w:val="365F91"/>
      <w:sz w:val="28"/>
      <w:szCs w:val="28"/>
    </w:rPr>
  </w:style>
  <w:style w:type="character" w:customStyle="1" w:styleId="Kop2Char">
    <w:name w:val="Kop 2 Char"/>
    <w:link w:val="Kop2"/>
    <w:uiPriority w:val="9"/>
    <w:rsid w:val="0061793C"/>
    <w:rPr>
      <w:rFonts w:ascii="Cambria" w:eastAsia="Times New Roman" w:hAnsi="Cambria"/>
      <w:b/>
      <w:bCs/>
      <w:color w:val="4F81BD"/>
      <w:sz w:val="26"/>
      <w:szCs w:val="26"/>
    </w:rPr>
  </w:style>
  <w:style w:type="character" w:customStyle="1" w:styleId="Kop3Char">
    <w:name w:val="Kop 3 Char"/>
    <w:link w:val="Kop3"/>
    <w:uiPriority w:val="9"/>
    <w:rsid w:val="0061793C"/>
    <w:rPr>
      <w:rFonts w:ascii="Cambria" w:eastAsia="Times New Roman" w:hAnsi="Cambria"/>
      <w:b/>
      <w:bCs/>
      <w:color w:val="4F81BD"/>
    </w:rPr>
  </w:style>
  <w:style w:type="character" w:customStyle="1" w:styleId="Kop4Char">
    <w:name w:val="Kop 4 Char"/>
    <w:link w:val="Kop4"/>
    <w:uiPriority w:val="9"/>
    <w:rsid w:val="0061793C"/>
    <w:rPr>
      <w:rFonts w:eastAsia="Times New Roman"/>
      <w:b/>
      <w:bCs/>
      <w:sz w:val="28"/>
      <w:szCs w:val="28"/>
      <w:lang w:val="en-US"/>
    </w:rPr>
  </w:style>
  <w:style w:type="character" w:customStyle="1" w:styleId="Kop5Char">
    <w:name w:val="Kop 5 Char"/>
    <w:link w:val="Kop5"/>
    <w:uiPriority w:val="9"/>
    <w:rsid w:val="0061793C"/>
    <w:rPr>
      <w:rFonts w:eastAsia="Times New Roman"/>
      <w:b/>
      <w:bCs/>
      <w:i/>
      <w:iCs/>
      <w:sz w:val="26"/>
      <w:szCs w:val="26"/>
      <w:lang w:val="en-US"/>
    </w:rPr>
  </w:style>
  <w:style w:type="character" w:customStyle="1" w:styleId="Kop6Char">
    <w:name w:val="Kop 6 Char"/>
    <w:link w:val="Kop6"/>
    <w:uiPriority w:val="9"/>
    <w:rsid w:val="0061793C"/>
    <w:rPr>
      <w:rFonts w:ascii="Times New Roman" w:eastAsia="Times New Roman" w:hAnsi="Times New Roman"/>
      <w:b/>
      <w:bCs/>
      <w:sz w:val="15"/>
      <w:szCs w:val="15"/>
    </w:rPr>
  </w:style>
  <w:style w:type="character" w:styleId="Zwaar">
    <w:name w:val="Strong"/>
    <w:uiPriority w:val="22"/>
    <w:qFormat/>
    <w:rsid w:val="0061793C"/>
    <w:rPr>
      <w:b/>
      <w:bCs/>
    </w:rPr>
  </w:style>
  <w:style w:type="character" w:styleId="Nadruk">
    <w:name w:val="Emphasis"/>
    <w:uiPriority w:val="20"/>
    <w:qFormat/>
    <w:rsid w:val="0061793C"/>
    <w:rPr>
      <w:i/>
      <w:iCs/>
    </w:rPr>
  </w:style>
  <w:style w:type="paragraph" w:styleId="Geenafstand">
    <w:name w:val="No Spacing"/>
    <w:uiPriority w:val="1"/>
    <w:qFormat/>
    <w:rsid w:val="0061793C"/>
    <w:rPr>
      <w:sz w:val="22"/>
      <w:szCs w:val="22"/>
      <w:lang w:val="en-US"/>
    </w:rPr>
  </w:style>
  <w:style w:type="paragraph" w:styleId="Lijstalinea">
    <w:name w:val="List Paragraph"/>
    <w:basedOn w:val="Standaard"/>
    <w:uiPriority w:val="34"/>
    <w:qFormat/>
    <w:rsid w:val="0061793C"/>
    <w:pPr>
      <w:ind w:left="708"/>
    </w:pPr>
  </w:style>
  <w:style w:type="paragraph" w:styleId="Kopvaninhoudsopgave">
    <w:name w:val="TOC Heading"/>
    <w:basedOn w:val="Kop1"/>
    <w:next w:val="Standaard"/>
    <w:uiPriority w:val="39"/>
    <w:semiHidden/>
    <w:unhideWhenUsed/>
    <w:qFormat/>
    <w:rsid w:val="0061793C"/>
    <w:pPr>
      <w:outlineLvl w:val="9"/>
    </w:pPr>
    <w:rPr>
      <w:lang w:val="en-US" w:eastAsia="ja-JP"/>
    </w:rPr>
  </w:style>
  <w:style w:type="character" w:customStyle="1" w:styleId="articleseparator">
    <w:name w:val="article_separator"/>
    <w:basedOn w:val="Standaardalinea-lettertype"/>
    <w:rsid w:val="008B7EE1"/>
  </w:style>
  <w:style w:type="character" w:styleId="Hyperlink">
    <w:name w:val="Hyperlink"/>
    <w:basedOn w:val="Standaardalinea-lettertype"/>
    <w:uiPriority w:val="99"/>
    <w:semiHidden/>
    <w:unhideWhenUsed/>
    <w:rsid w:val="00222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38785">
      <w:bodyDiv w:val="1"/>
      <w:marLeft w:val="0"/>
      <w:marRight w:val="0"/>
      <w:marTop w:val="0"/>
      <w:marBottom w:val="0"/>
      <w:divBdr>
        <w:top w:val="none" w:sz="0" w:space="0" w:color="auto"/>
        <w:left w:val="none" w:sz="0" w:space="0" w:color="auto"/>
        <w:bottom w:val="none" w:sz="0" w:space="0" w:color="auto"/>
        <w:right w:val="none" w:sz="0" w:space="0" w:color="auto"/>
      </w:divBdr>
      <w:divsChild>
        <w:div w:id="1721247205">
          <w:marLeft w:val="0"/>
          <w:marRight w:val="0"/>
          <w:marTop w:val="0"/>
          <w:marBottom w:val="0"/>
          <w:divBdr>
            <w:top w:val="none" w:sz="0" w:space="0" w:color="auto"/>
            <w:left w:val="none" w:sz="0" w:space="0" w:color="auto"/>
            <w:bottom w:val="none" w:sz="0" w:space="0" w:color="auto"/>
            <w:right w:val="none" w:sz="0" w:space="0" w:color="auto"/>
          </w:divBdr>
        </w:div>
      </w:divsChild>
    </w:div>
    <w:div w:id="1818111245">
      <w:bodyDiv w:val="1"/>
      <w:marLeft w:val="0"/>
      <w:marRight w:val="0"/>
      <w:marTop w:val="0"/>
      <w:marBottom w:val="0"/>
      <w:divBdr>
        <w:top w:val="none" w:sz="0" w:space="0" w:color="auto"/>
        <w:left w:val="none" w:sz="0" w:space="0" w:color="auto"/>
        <w:bottom w:val="none" w:sz="0" w:space="0" w:color="auto"/>
        <w:right w:val="none" w:sz="0" w:space="0" w:color="auto"/>
      </w:divBdr>
      <w:divsChild>
        <w:div w:id="1579053597">
          <w:marLeft w:val="0"/>
          <w:marRight w:val="0"/>
          <w:marTop w:val="0"/>
          <w:marBottom w:val="0"/>
          <w:divBdr>
            <w:top w:val="none" w:sz="0" w:space="0" w:color="auto"/>
            <w:left w:val="none" w:sz="0" w:space="0" w:color="auto"/>
            <w:bottom w:val="none" w:sz="0" w:space="0" w:color="auto"/>
            <w:right w:val="none" w:sz="0" w:space="0" w:color="auto"/>
          </w:divBdr>
        </w:div>
        <w:div w:id="1506362830">
          <w:marLeft w:val="0"/>
          <w:marRight w:val="0"/>
          <w:marTop w:val="0"/>
          <w:marBottom w:val="0"/>
          <w:divBdr>
            <w:top w:val="none" w:sz="0" w:space="0" w:color="auto"/>
            <w:left w:val="none" w:sz="0" w:space="0" w:color="auto"/>
            <w:bottom w:val="none" w:sz="0" w:space="0" w:color="auto"/>
            <w:right w:val="none" w:sz="0" w:space="0" w:color="auto"/>
          </w:divBdr>
        </w:div>
        <w:div w:id="532766311">
          <w:marLeft w:val="0"/>
          <w:marRight w:val="0"/>
          <w:marTop w:val="0"/>
          <w:marBottom w:val="0"/>
          <w:divBdr>
            <w:top w:val="none" w:sz="0" w:space="0" w:color="auto"/>
            <w:left w:val="none" w:sz="0" w:space="0" w:color="auto"/>
            <w:bottom w:val="none" w:sz="0" w:space="0" w:color="auto"/>
            <w:right w:val="none" w:sz="0" w:space="0" w:color="auto"/>
          </w:divBdr>
        </w:div>
        <w:div w:id="265311958">
          <w:marLeft w:val="0"/>
          <w:marRight w:val="0"/>
          <w:marTop w:val="0"/>
          <w:marBottom w:val="0"/>
          <w:divBdr>
            <w:top w:val="none" w:sz="0" w:space="0" w:color="auto"/>
            <w:left w:val="none" w:sz="0" w:space="0" w:color="auto"/>
            <w:bottom w:val="none" w:sz="0" w:space="0" w:color="auto"/>
            <w:right w:val="none" w:sz="0" w:space="0" w:color="auto"/>
          </w:divBdr>
        </w:div>
        <w:div w:id="1627589053">
          <w:marLeft w:val="0"/>
          <w:marRight w:val="0"/>
          <w:marTop w:val="0"/>
          <w:marBottom w:val="0"/>
          <w:divBdr>
            <w:top w:val="none" w:sz="0" w:space="0" w:color="auto"/>
            <w:left w:val="none" w:sz="0" w:space="0" w:color="auto"/>
            <w:bottom w:val="none" w:sz="0" w:space="0" w:color="auto"/>
            <w:right w:val="none" w:sz="0" w:space="0" w:color="auto"/>
          </w:divBdr>
        </w:div>
        <w:div w:id="891846188">
          <w:marLeft w:val="0"/>
          <w:marRight w:val="0"/>
          <w:marTop w:val="0"/>
          <w:marBottom w:val="0"/>
          <w:divBdr>
            <w:top w:val="none" w:sz="0" w:space="0" w:color="auto"/>
            <w:left w:val="none" w:sz="0" w:space="0" w:color="auto"/>
            <w:bottom w:val="none" w:sz="0" w:space="0" w:color="auto"/>
            <w:right w:val="none" w:sz="0" w:space="0" w:color="auto"/>
          </w:divBdr>
        </w:div>
        <w:div w:id="310208294">
          <w:marLeft w:val="0"/>
          <w:marRight w:val="0"/>
          <w:marTop w:val="0"/>
          <w:marBottom w:val="0"/>
          <w:divBdr>
            <w:top w:val="none" w:sz="0" w:space="0" w:color="auto"/>
            <w:left w:val="none" w:sz="0" w:space="0" w:color="auto"/>
            <w:bottom w:val="none" w:sz="0" w:space="0" w:color="auto"/>
            <w:right w:val="none" w:sz="0" w:space="0" w:color="auto"/>
          </w:divBdr>
        </w:div>
        <w:div w:id="1324158691">
          <w:marLeft w:val="0"/>
          <w:marRight w:val="0"/>
          <w:marTop w:val="0"/>
          <w:marBottom w:val="0"/>
          <w:divBdr>
            <w:top w:val="none" w:sz="0" w:space="0" w:color="auto"/>
            <w:left w:val="none" w:sz="0" w:space="0" w:color="auto"/>
            <w:bottom w:val="none" w:sz="0" w:space="0" w:color="auto"/>
            <w:right w:val="none" w:sz="0" w:space="0" w:color="auto"/>
          </w:divBdr>
        </w:div>
        <w:div w:id="480541979">
          <w:marLeft w:val="0"/>
          <w:marRight w:val="0"/>
          <w:marTop w:val="0"/>
          <w:marBottom w:val="0"/>
          <w:divBdr>
            <w:top w:val="none" w:sz="0" w:space="0" w:color="auto"/>
            <w:left w:val="none" w:sz="0" w:space="0" w:color="auto"/>
            <w:bottom w:val="none" w:sz="0" w:space="0" w:color="auto"/>
            <w:right w:val="none" w:sz="0" w:space="0" w:color="auto"/>
          </w:divBdr>
        </w:div>
        <w:div w:id="636029272">
          <w:marLeft w:val="0"/>
          <w:marRight w:val="0"/>
          <w:marTop w:val="0"/>
          <w:marBottom w:val="0"/>
          <w:divBdr>
            <w:top w:val="none" w:sz="0" w:space="0" w:color="auto"/>
            <w:left w:val="none" w:sz="0" w:space="0" w:color="auto"/>
            <w:bottom w:val="none" w:sz="0" w:space="0" w:color="auto"/>
            <w:right w:val="none" w:sz="0" w:space="0" w:color="auto"/>
          </w:divBdr>
        </w:div>
        <w:div w:id="4733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kwien.at/news_p.py?Page=1&amp;id_news=6452" TargetMode="External"/><Relationship Id="rId13" Type="http://schemas.openxmlformats.org/officeDocument/2006/relationships/hyperlink" Target="http://www.stralingsrisicos.nl/images/pdf/UPCICellPhonesAppeal.pdf" TargetMode="External"/><Relationship Id="rId18" Type="http://schemas.openxmlformats.org/officeDocument/2006/relationships/hyperlink" Target="http://www.stralingsrisicos.nl/images/pdf/BeneventoResolution_march2008.pdf" TargetMode="External"/><Relationship Id="rId26" Type="http://schemas.openxmlformats.org/officeDocument/2006/relationships/hyperlink" Target="http://www.iegmp.org.uk/report/text.htm" TargetMode="External"/><Relationship Id="rId3" Type="http://schemas.openxmlformats.org/officeDocument/2006/relationships/webSettings" Target="webSettings.xml"/><Relationship Id="rId21" Type="http://schemas.openxmlformats.org/officeDocument/2006/relationships/hyperlink" Target="http://www.stralingsrisicos.nl/images/pdf/BeneventoResolution.pdf" TargetMode="External"/><Relationship Id="rId7" Type="http://schemas.openxmlformats.org/officeDocument/2006/relationships/hyperlink" Target="http://www.stopumts.nl/pdf/Compilatie-RF-straling-feb-2015.pdf" TargetMode="External"/><Relationship Id="rId12" Type="http://schemas.openxmlformats.org/officeDocument/2006/relationships/hyperlink" Target="http://translate.google.com/translate?prev=_t&amp;hl=nl&amp;ie=UTF-8&amp;u=http%3A%2F%2Fwww.robindestoits.org%2FColloque-au-SENAT-Electro-hypersensbilite-EHS-Appel-des-scientifiques-europeens-23-03-2009_a777.html&amp;sl=fr&amp;tl=nl&amp;history_state0=" TargetMode="External"/><Relationship Id="rId17" Type="http://schemas.openxmlformats.org/officeDocument/2006/relationships/hyperlink" Target="http://www.stralingsrisicos.nl/images/pdf/BeneventoResolution.pdf" TargetMode="External"/><Relationship Id="rId25" Type="http://schemas.openxmlformats.org/officeDocument/2006/relationships/hyperlink" Target="http://www.elektrosmognews.de/unterstuetzerliste.htm" TargetMode="External"/><Relationship Id="rId2" Type="http://schemas.openxmlformats.org/officeDocument/2006/relationships/settings" Target="settings.xml"/><Relationship Id="rId16" Type="http://schemas.openxmlformats.org/officeDocument/2006/relationships/hyperlink" Target="http://www.stralingsrisicos.nl/images/pdf/International%20Expert%20Panel.pdf" TargetMode="External"/><Relationship Id="rId20" Type="http://schemas.openxmlformats.org/officeDocument/2006/relationships/hyperlink" Target="http://www.bioinitiative.org/report/index.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ralingsrisicos.nl/images/pdf/NPS-Appel-NPS.pdf" TargetMode="External"/><Relationship Id="rId11" Type="http://schemas.openxmlformats.org/officeDocument/2006/relationships/image" Target="media/image2.png"/><Relationship Id="rId24" Type="http://schemas.openxmlformats.org/officeDocument/2006/relationships/hyperlink" Target="http://www.elektrosmognews.de/aerzteliste.htm" TargetMode="External"/><Relationship Id="rId5" Type="http://schemas.openxmlformats.org/officeDocument/2006/relationships/hyperlink" Target="http://www.stralingsrisicos.nl/images/pdf/NPS-Appel-NPS.doc" TargetMode="External"/><Relationship Id="rId15" Type="http://schemas.openxmlformats.org/officeDocument/2006/relationships/hyperlink" Target="http://www.stralingsrisicos.nl/images/pdf/International%20Expert%20Panel.pdf" TargetMode="External"/><Relationship Id="rId23" Type="http://schemas.openxmlformats.org/officeDocument/2006/relationships/hyperlink" Target="http://www.igumed.de/apell.html" TargetMode="External"/><Relationship Id="rId28" Type="http://schemas.openxmlformats.org/officeDocument/2006/relationships/fontTable" Target="fontTable.xml"/><Relationship Id="rId10" Type="http://schemas.openxmlformats.org/officeDocument/2006/relationships/hyperlink" Target="http://www.bioinitiative.org/" TargetMode="External"/><Relationship Id="rId19" Type="http://schemas.openxmlformats.org/officeDocument/2006/relationships/hyperlink" Target="http://www.bioinitiative.org/report/index.htm" TargetMode="External"/><Relationship Id="rId4" Type="http://schemas.openxmlformats.org/officeDocument/2006/relationships/hyperlink" Target="http://www.stralingsrisicos.nl/images/pdf/NPS-Appel-NPS.pdf" TargetMode="External"/><Relationship Id="rId9" Type="http://schemas.openxmlformats.org/officeDocument/2006/relationships/image" Target="media/image1.png"/><Relationship Id="rId14" Type="http://schemas.openxmlformats.org/officeDocument/2006/relationships/hyperlink" Target="http://www.aekwien.at/news_p.py?Page=1&amp;id_news=6452" TargetMode="External"/><Relationship Id="rId22" Type="http://schemas.openxmlformats.org/officeDocument/2006/relationships/hyperlink" Target="http://www.igumed.de/apell.html" TargetMode="External"/><Relationship Id="rId27" Type="http://schemas.openxmlformats.org/officeDocument/2006/relationships/hyperlink" Target="http://www.iegmp.org.uk/report/text.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5318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dc:creator>
  <cp:keywords/>
  <dc:description/>
  <cp:lastModifiedBy>Conrad-Smit, AJA (Antoinette)</cp:lastModifiedBy>
  <cp:revision>2</cp:revision>
  <dcterms:created xsi:type="dcterms:W3CDTF">2020-08-10T08:49:00Z</dcterms:created>
  <dcterms:modified xsi:type="dcterms:W3CDTF">2020-08-10T08:49:00Z</dcterms:modified>
</cp:coreProperties>
</file>