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74C8" w14:textId="77777777" w:rsidR="00E67A83" w:rsidRDefault="00E67A83" w:rsidP="00E67A83">
      <w:pPr>
        <w:pStyle w:val="OPTitel"/>
      </w:pPr>
      <w:bookmarkStart w:id="0" w:name="_GoBack"/>
      <w:bookmarkEnd w:id="0"/>
      <w:r>
        <w:t xml:space="preserve">Voorontwerp bestemmingsplan </w:t>
      </w:r>
      <w:r w:rsidR="003F3FF5" w:rsidRPr="003F3FF5">
        <w:t>CKC locatie Alblasserdam</w:t>
      </w:r>
    </w:p>
    <w:p w14:paraId="696EFDFC" w14:textId="77777777" w:rsidR="00B367D6" w:rsidRPr="0098301C" w:rsidRDefault="00B367D6" w:rsidP="00B367D6">
      <w:pPr>
        <w:pStyle w:val="OPTussenkop"/>
      </w:pPr>
      <w:r w:rsidRPr="0098301C">
        <w:t>Kennisgeving</w:t>
      </w:r>
    </w:p>
    <w:p w14:paraId="6212AAE0" w14:textId="7DFACE0C" w:rsidR="003F3FF5" w:rsidRDefault="003F3FF5" w:rsidP="00E67A83">
      <w:r w:rsidRPr="003F3FF5">
        <w:t>Overeenkomstig artikel 1.3.1. van het Besluit ruimtelijke ordening (</w:t>
      </w:r>
      <w:proofErr w:type="spellStart"/>
      <w:r w:rsidRPr="003F3FF5">
        <w:t>Bro</w:t>
      </w:r>
      <w:proofErr w:type="spellEnd"/>
      <w:r w:rsidRPr="003F3FF5">
        <w:t xml:space="preserve">) maken burgemeester en wethouders bekend dat een bestemmingsplan wordt voorbereid. Het bestemmingsplan </w:t>
      </w:r>
      <w:r w:rsidR="009437B8">
        <w:t xml:space="preserve">"CKC locatie Alblasserdam" </w:t>
      </w:r>
      <w:r w:rsidR="003D0EC5">
        <w:t>voorziet in een juridisch planologische regeling ten</w:t>
      </w:r>
      <w:r w:rsidR="007B1848">
        <w:t xml:space="preserve"> behoeve van het realiseren van</w:t>
      </w:r>
      <w:r w:rsidRPr="003F3FF5">
        <w:t xml:space="preserve"> twintig appartementen, ter plaatse van de voormalige kantine van korfbalverenging CKC Kinderdijk, nabij de </w:t>
      </w:r>
      <w:r w:rsidR="007B1848">
        <w:t xml:space="preserve">Boezem – De Kreken </w:t>
      </w:r>
      <w:r w:rsidRPr="003F3FF5">
        <w:t xml:space="preserve">in Alblasserdam </w:t>
      </w:r>
    </w:p>
    <w:p w14:paraId="7E67985B" w14:textId="77777777" w:rsidR="00E67A83" w:rsidRPr="00E67A83" w:rsidRDefault="00E67A83" w:rsidP="00E67A83">
      <w:pPr>
        <w:pStyle w:val="OPTussenkop"/>
      </w:pPr>
      <w:r w:rsidRPr="00E67A83">
        <w:rPr>
          <w:rStyle w:val="vet"/>
          <w:rFonts w:ascii="rijksoverheidSans" w:hAnsi="rijksoverheidSans"/>
          <w:iCs/>
          <w:color w:val="333333"/>
        </w:rPr>
        <w:t>Ter inzage</w:t>
      </w:r>
    </w:p>
    <w:p w14:paraId="674CC648" w14:textId="6165551D" w:rsidR="00E67A83" w:rsidRPr="00DA4BD8" w:rsidRDefault="00E67A83" w:rsidP="00E67A83">
      <w:r w:rsidRPr="00DA4BD8">
        <w:t xml:space="preserve">Het voorontwerp-bestemmingsplan ligt van donderdag </w:t>
      </w:r>
      <w:r w:rsidR="00723891">
        <w:t>20 augustus</w:t>
      </w:r>
      <w:r w:rsidR="003F3FF5">
        <w:t xml:space="preserve"> </w:t>
      </w:r>
      <w:r w:rsidRPr="00DA4BD8">
        <w:t xml:space="preserve">2020 tot en met woensdag </w:t>
      </w:r>
      <w:r w:rsidR="00723891">
        <w:t xml:space="preserve">30 september </w:t>
      </w:r>
      <w:r w:rsidR="003F3FF5">
        <w:t>2020</w:t>
      </w:r>
      <w:r w:rsidRPr="00DA4BD8">
        <w:t xml:space="preserve"> ter inzage. Gedurende de termijn van terinzagelegging kunt u de stukken digitaal raadplegen via de gemeentelijke website </w:t>
      </w:r>
      <w:hyperlink r:id="rId8" w:history="1">
        <w:r w:rsidRPr="00DA4BD8">
          <w:t>www.alblasserdam.nl</w:t>
        </w:r>
      </w:hyperlink>
      <w:r w:rsidRPr="00DA4BD8">
        <w:t> of via de website </w:t>
      </w:r>
      <w:hyperlink r:id="rId9" w:tooltip="link naar publicatie http://www.ruimtelijkeplannen.nl/" w:history="1">
        <w:r w:rsidRPr="00DA4BD8">
          <w:t>www.ruimtelijkeplannen.nl</w:t>
        </w:r>
      </w:hyperlink>
      <w:r w:rsidRPr="00DA4BD8">
        <w:t xml:space="preserve"> via het identificatienummer: </w:t>
      </w:r>
      <w:r w:rsidR="009F78DF" w:rsidRPr="009F78DF">
        <w:t>NL.IMRO.0482.ckclocatie114-</w:t>
      </w:r>
      <w:r w:rsidR="009F78DF">
        <w:t>vo</w:t>
      </w:r>
      <w:r w:rsidR="009F78DF" w:rsidRPr="009F78DF">
        <w:t>01</w:t>
      </w:r>
    </w:p>
    <w:p w14:paraId="075F9AD7" w14:textId="77777777" w:rsidR="00E67A83" w:rsidRDefault="00E67A83" w:rsidP="00E67A83">
      <w:pPr>
        <w:pStyle w:val="OPTussenkop"/>
        <w:rPr>
          <w:rStyle w:val="vet"/>
          <w:rFonts w:ascii="rijksoverheidSans" w:hAnsi="rijksoverheidSans"/>
          <w:iCs/>
          <w:color w:val="333333"/>
        </w:rPr>
      </w:pPr>
      <w:r w:rsidRPr="00E67A83">
        <w:rPr>
          <w:rStyle w:val="vet"/>
          <w:rFonts w:ascii="rijksoverheidSans" w:hAnsi="rijksoverheidSans"/>
          <w:iCs/>
          <w:color w:val="333333"/>
        </w:rPr>
        <w:t>Inspraakreactie</w:t>
      </w:r>
    </w:p>
    <w:p w14:paraId="79C3E60B" w14:textId="1DE8118E" w:rsidR="00E67A83" w:rsidRDefault="00723891" w:rsidP="00E67A83">
      <w:r>
        <w:t>Van donderdag</w:t>
      </w:r>
      <w:r w:rsidRPr="00723891">
        <w:t xml:space="preserve"> 20 augustus 2020 tot en met woensdag 30 september 2020 </w:t>
      </w:r>
      <w:r w:rsidR="00E67A83">
        <w:t>kunt u mondeling of schriftelijk een inspraakreactie op het voorontwerp bestemmingsplan en de daarbij behorende stukken naar voren brengen.</w:t>
      </w:r>
    </w:p>
    <w:p w14:paraId="6B5D402F" w14:textId="250676E8" w:rsidR="00E67A83" w:rsidRDefault="00E67A83" w:rsidP="00E67A83">
      <w:r>
        <w:t>Een </w:t>
      </w:r>
      <w:r>
        <w:rPr>
          <w:rStyle w:val="vet"/>
          <w:rFonts w:ascii="rijksoverheidSans" w:hAnsi="rijksoverheidSans"/>
          <w:b/>
          <w:bCs/>
          <w:color w:val="333333"/>
        </w:rPr>
        <w:t>schriftelijke inspraakreactie </w:t>
      </w:r>
      <w:r>
        <w:t xml:space="preserve">stuurt u aan Burgemeester en wethouders van de gemeente Alblasserdam, Postbus 2, 2950 AA onder vermelding van “Inspraakreactie voorontwerp bestemmingsplan </w:t>
      </w:r>
      <w:r w:rsidR="00754DEE">
        <w:t xml:space="preserve"> CKC locatie Alblasserdam</w:t>
      </w:r>
      <w:r>
        <w:t>”. Voor het indienen van een </w:t>
      </w:r>
      <w:r>
        <w:rPr>
          <w:rStyle w:val="vet"/>
          <w:rFonts w:ascii="rijksoverheidSans" w:hAnsi="rijksoverheidSans"/>
          <w:b/>
          <w:bCs/>
          <w:color w:val="333333"/>
        </w:rPr>
        <w:t>mondelinge inspraakreactie </w:t>
      </w:r>
      <w:r>
        <w:t xml:space="preserve">kunt u contact opnemen met de gemeente Alblasserdam, via </w:t>
      </w:r>
      <w:r w:rsidR="003D0EC5">
        <w:t>onderstaande contactgegevens.</w:t>
      </w:r>
    </w:p>
    <w:p w14:paraId="73744594" w14:textId="77777777" w:rsidR="00E67A83" w:rsidRPr="00E67A83" w:rsidRDefault="00E67A83" w:rsidP="00E67A83">
      <w:pPr>
        <w:pStyle w:val="OPTussenkop"/>
      </w:pPr>
      <w:r w:rsidRPr="00E67A83">
        <w:rPr>
          <w:rStyle w:val="vet"/>
          <w:rFonts w:ascii="rijksoverheidSans" w:hAnsi="rijksoverheidSans"/>
          <w:iCs/>
          <w:color w:val="333333"/>
        </w:rPr>
        <w:t>Informatie</w:t>
      </w:r>
    </w:p>
    <w:p w14:paraId="4E9E3E5E" w14:textId="77777777" w:rsidR="00E67A83" w:rsidRDefault="00E67A83" w:rsidP="00E67A83">
      <w:r>
        <w:t xml:space="preserve">Heeft u nog vragen, neemt u dan contact op met de </w:t>
      </w:r>
      <w:r w:rsidR="003F3FF5">
        <w:t xml:space="preserve">heer Martin Oosters </w:t>
      </w:r>
      <w:r>
        <w:t xml:space="preserve">van de gemeente Alblasserdam, via telefoonnummer 14 078 of per e-mail: </w:t>
      </w:r>
      <w:r w:rsidR="003F3FF5">
        <w:t>m.oosters2@</w:t>
      </w:r>
      <w:r>
        <w:t>alblasserdam.nl.</w:t>
      </w:r>
    </w:p>
    <w:p w14:paraId="27CB82E0" w14:textId="77777777" w:rsidR="00E67A83" w:rsidRPr="00E67A83" w:rsidRDefault="00E67A83" w:rsidP="00E67A83"/>
    <w:p w14:paraId="4568A657" w14:textId="13CF4062" w:rsidR="001B6C40" w:rsidRPr="00723891" w:rsidRDefault="001B6C40" w:rsidP="001B6C40">
      <w:pPr>
        <w:pStyle w:val="OPOndertekening"/>
      </w:pPr>
      <w:r w:rsidRPr="00723891">
        <w:t xml:space="preserve">Alblasserdam, </w:t>
      </w:r>
      <w:r w:rsidR="00723891" w:rsidRPr="00723891">
        <w:t xml:space="preserve">12 augustus </w:t>
      </w:r>
      <w:r w:rsidR="00E67A83" w:rsidRPr="00723891">
        <w:t>2020</w:t>
      </w:r>
    </w:p>
    <w:p w14:paraId="5AC21EB6" w14:textId="77777777" w:rsidR="001B6C40" w:rsidRDefault="001B6C40" w:rsidP="001B6C40">
      <w:pPr>
        <w:pStyle w:val="OPOndertekening"/>
      </w:pPr>
      <w:r w:rsidRPr="007B1848">
        <w:t>Burgemeester en wethouders van Alblasserdam</w:t>
      </w:r>
    </w:p>
    <w:p w14:paraId="6421146A" w14:textId="77777777" w:rsidR="001B6C40" w:rsidRPr="004D52F7" w:rsidRDefault="001B6C40" w:rsidP="004D52F7"/>
    <w:sectPr w:rsidR="001B6C40" w:rsidRPr="004D52F7" w:rsidSect="00257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1D25" w14:textId="77777777" w:rsidR="001B6C40" w:rsidRDefault="001B6C40">
      <w:r>
        <w:separator/>
      </w:r>
    </w:p>
  </w:endnote>
  <w:endnote w:type="continuationSeparator" w:id="0">
    <w:p w14:paraId="2D694F0C" w14:textId="77777777" w:rsidR="001B6C40" w:rsidRDefault="001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9A70" w14:textId="77777777" w:rsidR="00D87F9F" w:rsidRDefault="00D87F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9ADC" w14:textId="77777777" w:rsidR="00D87F9F" w:rsidRDefault="00D87F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C52D" w14:textId="77777777" w:rsidR="00D87F9F" w:rsidRDefault="00D87F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A3AA" w14:textId="77777777" w:rsidR="001B6C40" w:rsidRDefault="001B6C40">
      <w:r>
        <w:separator/>
      </w:r>
    </w:p>
  </w:footnote>
  <w:footnote w:type="continuationSeparator" w:id="0">
    <w:p w14:paraId="7CC3DD0E" w14:textId="77777777" w:rsidR="001B6C40" w:rsidRDefault="001B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B571" w14:textId="77777777" w:rsidR="00D87F9F" w:rsidRDefault="00D87F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32B4" w14:textId="77777777" w:rsidR="00D87F9F" w:rsidRDefault="00D87F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8C82" w14:textId="77777777" w:rsidR="00D87F9F" w:rsidRDefault="00D87F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86"/>
    <w:multiLevelType w:val="hybridMultilevel"/>
    <w:tmpl w:val="8480A304"/>
    <w:lvl w:ilvl="0" w:tplc="28E085D4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16853"/>
    <w:multiLevelType w:val="hybridMultilevel"/>
    <w:tmpl w:val="1FB84434"/>
    <w:lvl w:ilvl="0" w:tplc="994A11D2">
      <w:start w:val="1"/>
      <w:numFmt w:val="decimal"/>
      <w:pStyle w:val="Lijstvoortzetting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002"/>
    <w:multiLevelType w:val="hybridMultilevel"/>
    <w:tmpl w:val="E4C4EAC0"/>
    <w:lvl w:ilvl="0" w:tplc="3378DFD2">
      <w:start w:val="1"/>
      <w:numFmt w:val="decimal"/>
      <w:pStyle w:val="Lijstnummering4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45646"/>
    <w:multiLevelType w:val="hybridMultilevel"/>
    <w:tmpl w:val="BA34FD34"/>
    <w:lvl w:ilvl="0" w:tplc="D8C69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0663DE5"/>
    <w:multiLevelType w:val="hybridMultilevel"/>
    <w:tmpl w:val="7C0085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806"/>
    <w:multiLevelType w:val="hybridMultilevel"/>
    <w:tmpl w:val="8A4E56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5835"/>
    <w:multiLevelType w:val="hybridMultilevel"/>
    <w:tmpl w:val="7646D63A"/>
    <w:lvl w:ilvl="0" w:tplc="0413001B">
      <w:start w:val="1"/>
      <w:numFmt w:val="lowerRoman"/>
      <w:lvlText w:val="%1."/>
      <w:lvlJc w:val="righ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BB823AE"/>
    <w:multiLevelType w:val="hybridMultilevel"/>
    <w:tmpl w:val="1E6449AC"/>
    <w:lvl w:ilvl="0" w:tplc="EF52D5F4">
      <w:start w:val="1"/>
      <w:numFmt w:val="decimal"/>
      <w:pStyle w:val="Lijstvoortzetting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B7D98"/>
    <w:multiLevelType w:val="hybridMultilevel"/>
    <w:tmpl w:val="D124E4EC"/>
    <w:lvl w:ilvl="0" w:tplc="103C49AC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41C7E"/>
    <w:multiLevelType w:val="hybridMultilevel"/>
    <w:tmpl w:val="F08AA0A8"/>
    <w:lvl w:ilvl="0" w:tplc="E668B712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8534C"/>
    <w:multiLevelType w:val="hybridMultilevel"/>
    <w:tmpl w:val="B358E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E3D"/>
    <w:multiLevelType w:val="hybridMultilevel"/>
    <w:tmpl w:val="34D2EDD8"/>
    <w:lvl w:ilvl="0" w:tplc="7576941A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F70335"/>
    <w:multiLevelType w:val="hybridMultilevel"/>
    <w:tmpl w:val="A23C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6429F"/>
    <w:multiLevelType w:val="hybridMultilevel"/>
    <w:tmpl w:val="1650581C"/>
    <w:lvl w:ilvl="0" w:tplc="D70ECF28">
      <w:start w:val="1"/>
      <w:numFmt w:val="decimal"/>
      <w:pStyle w:val="Lijstnummering5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A577F"/>
    <w:multiLevelType w:val="hybridMultilevel"/>
    <w:tmpl w:val="BE3CBE1C"/>
    <w:lvl w:ilvl="0" w:tplc="06542CA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A33FDD"/>
    <w:multiLevelType w:val="hybridMultilevel"/>
    <w:tmpl w:val="85B4C7F4"/>
    <w:lvl w:ilvl="0" w:tplc="CF2C741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C188A"/>
    <w:multiLevelType w:val="hybridMultilevel"/>
    <w:tmpl w:val="1782173E"/>
    <w:lvl w:ilvl="0" w:tplc="1FAEC71C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0389"/>
    <w:multiLevelType w:val="hybridMultilevel"/>
    <w:tmpl w:val="27F8CAEE"/>
    <w:lvl w:ilvl="0" w:tplc="D2AED5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3F1C"/>
    <w:multiLevelType w:val="hybridMultilevel"/>
    <w:tmpl w:val="3968CD8C"/>
    <w:lvl w:ilvl="0" w:tplc="FA8C96D6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E77581"/>
    <w:multiLevelType w:val="hybridMultilevel"/>
    <w:tmpl w:val="A874E07C"/>
    <w:lvl w:ilvl="0" w:tplc="91B0A202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572B34"/>
    <w:multiLevelType w:val="hybridMultilevel"/>
    <w:tmpl w:val="C79AFF36"/>
    <w:lvl w:ilvl="0" w:tplc="767E57C6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07DE4"/>
    <w:multiLevelType w:val="hybridMultilevel"/>
    <w:tmpl w:val="38C8BD5A"/>
    <w:lvl w:ilvl="0" w:tplc="B404B166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062ED0"/>
    <w:multiLevelType w:val="hybridMultilevel"/>
    <w:tmpl w:val="4DC850EA"/>
    <w:lvl w:ilvl="0" w:tplc="9D08B958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9"/>
  </w:num>
  <w:num w:numId="5">
    <w:abstractNumId w:val="23"/>
  </w:num>
  <w:num w:numId="6">
    <w:abstractNumId w:val="21"/>
  </w:num>
  <w:num w:numId="7">
    <w:abstractNumId w:val="16"/>
  </w:num>
  <w:num w:numId="8">
    <w:abstractNumId w:val="0"/>
  </w:num>
  <w:num w:numId="9">
    <w:abstractNumId w:val="9"/>
  </w:num>
  <w:num w:numId="10">
    <w:abstractNumId w:val="22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0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6"/>
  </w:num>
  <w:num w:numId="22">
    <w:abstractNumId w:val="13"/>
  </w:num>
  <w:num w:numId="23">
    <w:abstractNumId w:val="3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1B6C40"/>
    <w:rsid w:val="00014E90"/>
    <w:rsid w:val="000246F2"/>
    <w:rsid w:val="00034A03"/>
    <w:rsid w:val="00036260"/>
    <w:rsid w:val="00043A4C"/>
    <w:rsid w:val="000618CF"/>
    <w:rsid w:val="00061DF7"/>
    <w:rsid w:val="000654B6"/>
    <w:rsid w:val="00074056"/>
    <w:rsid w:val="000834B4"/>
    <w:rsid w:val="00085A6C"/>
    <w:rsid w:val="000A2B80"/>
    <w:rsid w:val="000B448E"/>
    <w:rsid w:val="000C12F6"/>
    <w:rsid w:val="000C2B00"/>
    <w:rsid w:val="000D4305"/>
    <w:rsid w:val="000E1325"/>
    <w:rsid w:val="000E4387"/>
    <w:rsid w:val="000E68D7"/>
    <w:rsid w:val="00100E1B"/>
    <w:rsid w:val="00107AE4"/>
    <w:rsid w:val="001103E1"/>
    <w:rsid w:val="001146E9"/>
    <w:rsid w:val="0012403B"/>
    <w:rsid w:val="0012484D"/>
    <w:rsid w:val="001301CF"/>
    <w:rsid w:val="00156EC0"/>
    <w:rsid w:val="00160556"/>
    <w:rsid w:val="001620BE"/>
    <w:rsid w:val="00163417"/>
    <w:rsid w:val="001775F7"/>
    <w:rsid w:val="00180B58"/>
    <w:rsid w:val="00193786"/>
    <w:rsid w:val="001A23BE"/>
    <w:rsid w:val="001A71A7"/>
    <w:rsid w:val="001B47F7"/>
    <w:rsid w:val="001B5104"/>
    <w:rsid w:val="001B6C40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657F3"/>
    <w:rsid w:val="00365BA7"/>
    <w:rsid w:val="0037013A"/>
    <w:rsid w:val="00380F3D"/>
    <w:rsid w:val="00384794"/>
    <w:rsid w:val="003A0DBC"/>
    <w:rsid w:val="003A65FA"/>
    <w:rsid w:val="003C769C"/>
    <w:rsid w:val="003D0427"/>
    <w:rsid w:val="003D0EC5"/>
    <w:rsid w:val="003D1DF3"/>
    <w:rsid w:val="003E4754"/>
    <w:rsid w:val="003E5D6B"/>
    <w:rsid w:val="003F3FF5"/>
    <w:rsid w:val="004239F9"/>
    <w:rsid w:val="00425A34"/>
    <w:rsid w:val="00427B33"/>
    <w:rsid w:val="00432A29"/>
    <w:rsid w:val="004356ED"/>
    <w:rsid w:val="00441C79"/>
    <w:rsid w:val="0044314F"/>
    <w:rsid w:val="00456CE6"/>
    <w:rsid w:val="00466F03"/>
    <w:rsid w:val="00472FAD"/>
    <w:rsid w:val="00474DB0"/>
    <w:rsid w:val="004950B8"/>
    <w:rsid w:val="004A1B3E"/>
    <w:rsid w:val="004B331A"/>
    <w:rsid w:val="004C0860"/>
    <w:rsid w:val="004C1DEF"/>
    <w:rsid w:val="004C2FAF"/>
    <w:rsid w:val="004C31AE"/>
    <w:rsid w:val="004D52F7"/>
    <w:rsid w:val="004E2C67"/>
    <w:rsid w:val="004F05EC"/>
    <w:rsid w:val="004F6B3A"/>
    <w:rsid w:val="00504997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06E7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5432"/>
    <w:rsid w:val="006A6E04"/>
    <w:rsid w:val="006B3495"/>
    <w:rsid w:val="006B5D75"/>
    <w:rsid w:val="006C608C"/>
    <w:rsid w:val="006D1648"/>
    <w:rsid w:val="006D284B"/>
    <w:rsid w:val="006D3718"/>
    <w:rsid w:val="006F34B6"/>
    <w:rsid w:val="006F40B2"/>
    <w:rsid w:val="007125DA"/>
    <w:rsid w:val="00715616"/>
    <w:rsid w:val="00723891"/>
    <w:rsid w:val="00746683"/>
    <w:rsid w:val="00747F45"/>
    <w:rsid w:val="00753BAC"/>
    <w:rsid w:val="007543B9"/>
    <w:rsid w:val="00754DEE"/>
    <w:rsid w:val="00756DEE"/>
    <w:rsid w:val="00764388"/>
    <w:rsid w:val="00765B06"/>
    <w:rsid w:val="00765D6D"/>
    <w:rsid w:val="00765DB4"/>
    <w:rsid w:val="00776312"/>
    <w:rsid w:val="00780F23"/>
    <w:rsid w:val="0079351D"/>
    <w:rsid w:val="00794C0E"/>
    <w:rsid w:val="007A21E8"/>
    <w:rsid w:val="007A2A8C"/>
    <w:rsid w:val="007A6A33"/>
    <w:rsid w:val="007B1848"/>
    <w:rsid w:val="007D14A4"/>
    <w:rsid w:val="007F1CCD"/>
    <w:rsid w:val="00801C02"/>
    <w:rsid w:val="008113A3"/>
    <w:rsid w:val="00820840"/>
    <w:rsid w:val="00823216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21EE"/>
    <w:rsid w:val="008B058B"/>
    <w:rsid w:val="008B0EFA"/>
    <w:rsid w:val="008C72B3"/>
    <w:rsid w:val="008C7B7E"/>
    <w:rsid w:val="008E1C00"/>
    <w:rsid w:val="008F3667"/>
    <w:rsid w:val="009020CC"/>
    <w:rsid w:val="009201A0"/>
    <w:rsid w:val="00920538"/>
    <w:rsid w:val="009437B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1CBC"/>
    <w:rsid w:val="009E46DB"/>
    <w:rsid w:val="009E4EC7"/>
    <w:rsid w:val="009F78DF"/>
    <w:rsid w:val="00A0598F"/>
    <w:rsid w:val="00A15AF7"/>
    <w:rsid w:val="00A21F18"/>
    <w:rsid w:val="00A25796"/>
    <w:rsid w:val="00A316BA"/>
    <w:rsid w:val="00A5507C"/>
    <w:rsid w:val="00A55D54"/>
    <w:rsid w:val="00A603FC"/>
    <w:rsid w:val="00A74224"/>
    <w:rsid w:val="00A803D0"/>
    <w:rsid w:val="00A900FB"/>
    <w:rsid w:val="00A91B8C"/>
    <w:rsid w:val="00A94F02"/>
    <w:rsid w:val="00AA162E"/>
    <w:rsid w:val="00AA1E3F"/>
    <w:rsid w:val="00AC0293"/>
    <w:rsid w:val="00AC2080"/>
    <w:rsid w:val="00AD75D8"/>
    <w:rsid w:val="00AF10EE"/>
    <w:rsid w:val="00AF29E6"/>
    <w:rsid w:val="00AF52C9"/>
    <w:rsid w:val="00B029C2"/>
    <w:rsid w:val="00B107D6"/>
    <w:rsid w:val="00B10801"/>
    <w:rsid w:val="00B304E0"/>
    <w:rsid w:val="00B30B02"/>
    <w:rsid w:val="00B30D3B"/>
    <w:rsid w:val="00B330EE"/>
    <w:rsid w:val="00B367D6"/>
    <w:rsid w:val="00B54FF3"/>
    <w:rsid w:val="00B55BCB"/>
    <w:rsid w:val="00B6237E"/>
    <w:rsid w:val="00B6494D"/>
    <w:rsid w:val="00B7538F"/>
    <w:rsid w:val="00B77B9B"/>
    <w:rsid w:val="00B9483D"/>
    <w:rsid w:val="00BA43EC"/>
    <w:rsid w:val="00BA7B5C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6764"/>
    <w:rsid w:val="00C87557"/>
    <w:rsid w:val="00C87AA6"/>
    <w:rsid w:val="00C92D5D"/>
    <w:rsid w:val="00CA26A1"/>
    <w:rsid w:val="00CA4B9C"/>
    <w:rsid w:val="00CC1276"/>
    <w:rsid w:val="00CC2876"/>
    <w:rsid w:val="00CC50C9"/>
    <w:rsid w:val="00CC7633"/>
    <w:rsid w:val="00CE3B80"/>
    <w:rsid w:val="00CE503F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40F6A"/>
    <w:rsid w:val="00E411F1"/>
    <w:rsid w:val="00E46F0F"/>
    <w:rsid w:val="00E470E4"/>
    <w:rsid w:val="00E55675"/>
    <w:rsid w:val="00E65D87"/>
    <w:rsid w:val="00E67A83"/>
    <w:rsid w:val="00E701AE"/>
    <w:rsid w:val="00E8153D"/>
    <w:rsid w:val="00E81A3A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E47FEF1"/>
  <w15:docId w15:val="{9CB58DBC-9DFF-40CD-B744-1DAD7F06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C92D5D"/>
    <w:pPr>
      <w:spacing w:before="120" w:after="120" w:line="240" w:lineRule="atLeast"/>
    </w:pPr>
    <w:rPr>
      <w:rFonts w:ascii="Lucida Sans Unicode" w:hAnsi="Lucida Sans Unicode" w:cs="Arial"/>
      <w:sz w:val="18"/>
    </w:rPr>
  </w:style>
  <w:style w:type="paragraph" w:styleId="Kop1">
    <w:name w:val="heading 1"/>
    <w:aliases w:val="Aanhef Regeling"/>
    <w:basedOn w:val="Standaard"/>
    <w:next w:val="Standaard"/>
    <w:rsid w:val="00765DB4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rsid w:val="001B47F7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rsid w:val="001B47F7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rsid w:val="00160556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"/>
    <w:basedOn w:val="Standaard"/>
    <w:next w:val="Standaard"/>
    <w:rsid w:val="00160556"/>
    <w:pPr>
      <w:outlineLvl w:val="4"/>
    </w:pPr>
    <w:rPr>
      <w:rFonts w:ascii="Calibri" w:hAnsi="Calibri"/>
      <w:sz w:val="22"/>
    </w:rPr>
  </w:style>
  <w:style w:type="paragraph" w:styleId="Kop6">
    <w:name w:val="heading 6"/>
    <w:basedOn w:val="Standaard"/>
    <w:next w:val="Standaard"/>
    <w:rsid w:val="001B47F7"/>
    <w:pPr>
      <w:outlineLvl w:val="5"/>
    </w:pPr>
  </w:style>
  <w:style w:type="paragraph" w:styleId="Kop7">
    <w:name w:val="heading 7"/>
    <w:basedOn w:val="Standaard"/>
    <w:next w:val="Standaard"/>
    <w:rsid w:val="001B47F7"/>
    <w:pPr>
      <w:outlineLvl w:val="6"/>
    </w:pPr>
  </w:style>
  <w:style w:type="paragraph" w:styleId="Kop8">
    <w:name w:val="heading 8"/>
    <w:basedOn w:val="Standaard"/>
    <w:next w:val="Standaard"/>
    <w:rsid w:val="001B47F7"/>
    <w:pPr>
      <w:outlineLvl w:val="7"/>
    </w:pPr>
  </w:style>
  <w:style w:type="paragraph" w:styleId="Kop9">
    <w:name w:val="heading 9"/>
    <w:basedOn w:val="Standaard"/>
    <w:next w:val="Standaard"/>
    <w:rsid w:val="001B47F7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semiHidden/>
    <w:rsid w:val="001B47F7"/>
    <w:pPr>
      <w:tabs>
        <w:tab w:val="right" w:leader="dot" w:pos="8503"/>
      </w:tabs>
      <w:ind w:left="567" w:right="567" w:hanging="567"/>
    </w:pPr>
    <w:rPr>
      <w:spacing w:val="6"/>
    </w:rPr>
  </w:style>
  <w:style w:type="paragraph" w:styleId="Inhopg2">
    <w:name w:val="toc 2"/>
    <w:basedOn w:val="Inhopg1"/>
    <w:next w:val="Standaard"/>
    <w:autoRedefine/>
    <w:semiHidden/>
    <w:rsid w:val="001B47F7"/>
  </w:style>
  <w:style w:type="paragraph" w:styleId="Inhopg3">
    <w:name w:val="toc 3"/>
    <w:basedOn w:val="Inhopg1"/>
    <w:next w:val="Standaard"/>
    <w:autoRedefine/>
    <w:semiHidden/>
    <w:rsid w:val="001B47F7"/>
  </w:style>
  <w:style w:type="paragraph" w:styleId="Inhopg4">
    <w:name w:val="toc 4"/>
    <w:basedOn w:val="Inhopg1"/>
    <w:next w:val="Standaard"/>
    <w:autoRedefine/>
    <w:semiHidden/>
    <w:rsid w:val="001B47F7"/>
  </w:style>
  <w:style w:type="paragraph" w:styleId="Inhopg5">
    <w:name w:val="toc 5"/>
    <w:basedOn w:val="Inhopg1"/>
    <w:next w:val="Standaard"/>
    <w:autoRedefine/>
    <w:semiHidden/>
    <w:rsid w:val="001B47F7"/>
  </w:style>
  <w:style w:type="paragraph" w:styleId="Inhopg6">
    <w:name w:val="toc 6"/>
    <w:basedOn w:val="Inhopg1"/>
    <w:next w:val="Standaard"/>
    <w:autoRedefine/>
    <w:semiHidden/>
    <w:rsid w:val="001B47F7"/>
  </w:style>
  <w:style w:type="paragraph" w:styleId="Inhopg7">
    <w:name w:val="toc 7"/>
    <w:basedOn w:val="Inhopg1"/>
    <w:next w:val="Standaard"/>
    <w:autoRedefine/>
    <w:semiHidden/>
    <w:rsid w:val="001B47F7"/>
  </w:style>
  <w:style w:type="paragraph" w:styleId="Inhopg8">
    <w:name w:val="toc 8"/>
    <w:basedOn w:val="Inhopg1"/>
    <w:next w:val="Standaard"/>
    <w:autoRedefine/>
    <w:semiHidden/>
    <w:rsid w:val="001B47F7"/>
  </w:style>
  <w:style w:type="paragraph" w:styleId="Inhopg9">
    <w:name w:val="toc 9"/>
    <w:basedOn w:val="Inhopg1"/>
    <w:next w:val="Standaard"/>
    <w:autoRedefine/>
    <w:semiHidden/>
    <w:rsid w:val="001B47F7"/>
  </w:style>
  <w:style w:type="paragraph" w:customStyle="1" w:styleId="Kop0">
    <w:name w:val="Kop 0"/>
    <w:basedOn w:val="Kop1"/>
    <w:next w:val="Standaard"/>
    <w:rsid w:val="001B47F7"/>
    <w:pPr>
      <w:tabs>
        <w:tab w:val="clear" w:pos="0"/>
      </w:tabs>
      <w:outlineLvl w:val="9"/>
    </w:pPr>
  </w:style>
  <w:style w:type="paragraph" w:styleId="Koptekst">
    <w:name w:val="header"/>
    <w:basedOn w:val="Standaard"/>
    <w:link w:val="KoptekstChar"/>
    <w:rsid w:val="001B47F7"/>
    <w:pPr>
      <w:tabs>
        <w:tab w:val="center" w:pos="4536"/>
        <w:tab w:val="right" w:pos="9072"/>
      </w:tabs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numPr>
        <w:numId w:val="1"/>
      </w:numPr>
      <w:tabs>
        <w:tab w:val="clear" w:pos="0"/>
      </w:tabs>
      <w:ind w:left="851"/>
    </w:pPr>
  </w:style>
  <w:style w:type="paragraph" w:styleId="Lijst4">
    <w:name w:val="List 4"/>
    <w:basedOn w:val="Standaard"/>
    <w:rsid w:val="001B47F7"/>
    <w:pPr>
      <w:numPr>
        <w:numId w:val="2"/>
      </w:numPr>
      <w:ind w:left="1135" w:hanging="284"/>
    </w:pPr>
  </w:style>
  <w:style w:type="paragraph" w:styleId="Lijst5">
    <w:name w:val="List 5"/>
    <w:basedOn w:val="Standaard"/>
    <w:rsid w:val="001B47F7"/>
    <w:pPr>
      <w:numPr>
        <w:numId w:val="3"/>
      </w:numPr>
      <w:tabs>
        <w:tab w:val="clear" w:pos="0"/>
      </w:tabs>
      <w:ind w:left="1418" w:hanging="284"/>
    </w:pPr>
  </w:style>
  <w:style w:type="paragraph" w:styleId="Lijstopsomteken">
    <w:name w:val="List Bullet"/>
    <w:basedOn w:val="Standaard"/>
    <w:rsid w:val="001B47F7"/>
    <w:pPr>
      <w:numPr>
        <w:numId w:val="4"/>
      </w:numPr>
      <w:tabs>
        <w:tab w:val="clear" w:pos="0"/>
      </w:tabs>
      <w:ind w:left="284" w:hanging="284"/>
    </w:pPr>
  </w:style>
  <w:style w:type="paragraph" w:styleId="Lijstopsomteken2">
    <w:name w:val="List Bullet 2"/>
    <w:basedOn w:val="Standaard"/>
    <w:rsid w:val="001B47F7"/>
    <w:pPr>
      <w:numPr>
        <w:numId w:val="5"/>
      </w:numPr>
      <w:tabs>
        <w:tab w:val="clear" w:pos="0"/>
      </w:tabs>
      <w:ind w:left="568"/>
    </w:pPr>
  </w:style>
  <w:style w:type="paragraph" w:styleId="Lijstopsomteken3">
    <w:name w:val="List Bullet 3"/>
    <w:basedOn w:val="Standaard"/>
    <w:rsid w:val="001B47F7"/>
    <w:pPr>
      <w:numPr>
        <w:numId w:val="7"/>
      </w:numPr>
      <w:tabs>
        <w:tab w:val="clear" w:pos="0"/>
      </w:tabs>
      <w:ind w:left="851" w:hanging="284"/>
    </w:pPr>
  </w:style>
  <w:style w:type="paragraph" w:styleId="Lijstopsomteken4">
    <w:name w:val="List Bullet 4"/>
    <w:basedOn w:val="Standaard"/>
    <w:rsid w:val="001B47F7"/>
    <w:pPr>
      <w:numPr>
        <w:numId w:val="6"/>
      </w:numPr>
      <w:tabs>
        <w:tab w:val="clear" w:pos="0"/>
      </w:tabs>
      <w:ind w:left="1135" w:hanging="284"/>
    </w:pPr>
  </w:style>
  <w:style w:type="paragraph" w:styleId="Lijstopsomteken5">
    <w:name w:val="List Bullet 5"/>
    <w:basedOn w:val="Standaard"/>
    <w:rsid w:val="001B47F7"/>
    <w:pPr>
      <w:numPr>
        <w:numId w:val="9"/>
      </w:numPr>
      <w:ind w:left="1418" w:hanging="283"/>
    </w:pPr>
  </w:style>
  <w:style w:type="paragraph" w:customStyle="1" w:styleId="Lijstspeciaal">
    <w:name w:val="Lijst speciaal"/>
    <w:basedOn w:val="Standaard"/>
    <w:rsid w:val="001B47F7"/>
    <w:pPr>
      <w:numPr>
        <w:numId w:val="10"/>
      </w:numPr>
      <w:tabs>
        <w:tab w:val="clear" w:pos="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numPr>
        <w:numId w:val="11"/>
      </w:numPr>
      <w:tabs>
        <w:tab w:val="clear" w:pos="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numPr>
        <w:numId w:val="8"/>
      </w:numPr>
      <w:tabs>
        <w:tab w:val="clear" w:pos="0"/>
      </w:tabs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numPr>
        <w:numId w:val="12"/>
      </w:numPr>
      <w:tabs>
        <w:tab w:val="clear" w:pos="0"/>
      </w:tabs>
      <w:ind w:left="1135"/>
    </w:pPr>
  </w:style>
  <w:style w:type="paragraph" w:styleId="Lijstnummering5">
    <w:name w:val="List Number 5"/>
    <w:basedOn w:val="Standaard"/>
    <w:rsid w:val="001B47F7"/>
    <w:pPr>
      <w:numPr>
        <w:numId w:val="13"/>
      </w:numPr>
      <w:tabs>
        <w:tab w:val="clear" w:pos="0"/>
      </w:tabs>
      <w:ind w:left="1418"/>
    </w:pPr>
  </w:style>
  <w:style w:type="paragraph" w:styleId="Lijstvoortzetting">
    <w:name w:val="List Continue"/>
    <w:basedOn w:val="Standaard"/>
    <w:rsid w:val="001B47F7"/>
    <w:pPr>
      <w:numPr>
        <w:numId w:val="14"/>
      </w:numPr>
      <w:tabs>
        <w:tab w:val="clear" w:pos="0"/>
      </w:tabs>
      <w:ind w:firstLine="0"/>
    </w:pPr>
  </w:style>
  <w:style w:type="paragraph" w:styleId="Lijstvoortzetting2">
    <w:name w:val="List Continue 2"/>
    <w:basedOn w:val="Standaard"/>
    <w:rsid w:val="001B47F7"/>
    <w:pPr>
      <w:numPr>
        <w:numId w:val="15"/>
      </w:numPr>
      <w:tabs>
        <w:tab w:val="clear" w:pos="0"/>
      </w:tabs>
      <w:ind w:left="567" w:firstLine="0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1B47F7"/>
    <w:rPr>
      <w:vertAlign w:val="superscript"/>
    </w:rPr>
  </w:style>
  <w:style w:type="paragraph" w:styleId="Voetnoottekst">
    <w:name w:val="footnote text"/>
    <w:basedOn w:val="Standaard"/>
    <w:semiHidden/>
    <w:rsid w:val="001B47F7"/>
  </w:style>
  <w:style w:type="paragraph" w:styleId="Voettekst">
    <w:name w:val="footer"/>
    <w:basedOn w:val="Standaard"/>
    <w:rsid w:val="001B47F7"/>
    <w:pPr>
      <w:spacing w:line="240" w:lineRule="exact"/>
      <w:ind w:right="-1021"/>
      <w:jc w:val="right"/>
    </w:pPr>
    <w:rPr>
      <w:iCs/>
      <w:sz w:val="16"/>
      <w:szCs w:val="16"/>
    </w:rPr>
  </w:style>
  <w:style w:type="character" w:styleId="Hyperlink">
    <w:name w:val="Hyperlink"/>
    <w:basedOn w:val="Standaardalinea-lettertype"/>
    <w:rsid w:val="00DF32F3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6A110E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EA4F58"/>
    <w:rPr>
      <w:rFonts w:ascii="Lucida Sans Unicode" w:hAnsi="Lucida Sans Unicode" w:cs="Arial"/>
      <w:sz w:val="18"/>
    </w:rPr>
  </w:style>
  <w:style w:type="paragraph" w:styleId="Lijstalinea">
    <w:name w:val="List Paragraph"/>
    <w:basedOn w:val="Standaard"/>
    <w:uiPriority w:val="34"/>
    <w:rsid w:val="009C3363"/>
    <w:pPr>
      <w:ind w:left="720"/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rsid w:val="00D26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D2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Standaard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Tussenkop">
    <w:name w:val="OP_Tussenkop"/>
    <w:next w:val="Standaard"/>
    <w:qFormat/>
    <w:rsid w:val="009C3363"/>
    <w:pPr>
      <w:spacing w:before="120"/>
    </w:pPr>
    <w:rPr>
      <w:rFonts w:ascii="Lucida Sans Unicode" w:hAnsi="Lucida Sans Unicode" w:cs="Arial"/>
      <w:b/>
      <w:bCs/>
      <w:sz w:val="18"/>
    </w:rPr>
  </w:style>
  <w:style w:type="paragraph" w:customStyle="1" w:styleId="DRPLijstalinea">
    <w:name w:val="DRP_Lijstalinea"/>
    <w:basedOn w:val="Lijstalinea"/>
    <w:rsid w:val="003A0DBC"/>
    <w:pPr>
      <w:numPr>
        <w:numId w:val="16"/>
      </w:numPr>
      <w:spacing w:line="240" w:lineRule="auto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B30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466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7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 w:cs="Times New Roman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common-al">
    <w:name w:val="common-al"/>
    <w:basedOn w:val="Standaard"/>
    <w:rsid w:val="00E67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ussenkop">
    <w:name w:val="tussenkop"/>
    <w:basedOn w:val="Standaard"/>
    <w:rsid w:val="00E67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t">
    <w:name w:val="vet"/>
    <w:basedOn w:val="Standaardalinea-lettertype"/>
    <w:rsid w:val="00E67A83"/>
  </w:style>
  <w:style w:type="paragraph" w:customStyle="1" w:styleId="plast-al">
    <w:name w:val="_p_last-al"/>
    <w:basedOn w:val="Standaard"/>
    <w:rsid w:val="00E67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437B8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437B8"/>
    <w:rPr>
      <w:rFonts w:ascii="Lucida Sans Unicode" w:hAnsi="Lucida Sans Unicode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lasserdam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imtelijkeplannen.nl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i004\AppData\Local\Temp\Temp2_OP_Stijlen%20GVOP_0.zip\OP_Stijl%20Zakelijke%20Mededeling%20v2.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EA5B-5289-4577-8281-39156AF6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OP_Stijl Zakelijke Mededeling v2.0</Template>
  <TotalTime>0</TotalTime>
  <Pages>1</Pages>
  <Words>217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Vink, TV</dc:creator>
  <cp:lastModifiedBy>Conrad-Smit, AJA (Antoinette)</cp:lastModifiedBy>
  <cp:revision>2</cp:revision>
  <cp:lastPrinted>2018-10-23T10:13:00Z</cp:lastPrinted>
  <dcterms:created xsi:type="dcterms:W3CDTF">2020-08-10T09:33:00Z</dcterms:created>
  <dcterms:modified xsi:type="dcterms:W3CDTF">2020-08-10T09:33:00Z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