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51" w:rsidRPr="00AE7818" w:rsidRDefault="00900551" w:rsidP="00900551">
      <w:pPr>
        <w:pStyle w:val="Kop1"/>
        <w:rPr>
          <w:lang w:val="nl-NL"/>
        </w:rPr>
      </w:pPr>
      <w:r w:rsidRPr="00AE7818">
        <w:rPr>
          <w:lang w:val="nl-NL"/>
        </w:rPr>
        <w:t>Raadsmemo</w:t>
      </w:r>
    </w:p>
    <w:p w:rsidR="00900551" w:rsidRPr="00AE7818" w:rsidRDefault="00900551" w:rsidP="00900551"/>
    <w:p w:rsidR="00900551" w:rsidRPr="00AE7818" w:rsidRDefault="00900551" w:rsidP="00900551"/>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900551" w:rsidRPr="00AE7818" w:rsidTr="0017018C">
        <w:tc>
          <w:tcPr>
            <w:tcW w:w="1134" w:type="dxa"/>
            <w:shd w:val="clear" w:color="auto" w:fill="auto"/>
          </w:tcPr>
          <w:p w:rsidR="00900551" w:rsidRPr="00AE7818" w:rsidRDefault="00900551" w:rsidP="0017018C">
            <w:r w:rsidRPr="00AE7818">
              <w:t>Onderwerp</w:t>
            </w:r>
          </w:p>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bookmarkStart w:id="0" w:name="iOnderwerp"/>
            <w:bookmarkEnd w:id="0"/>
            <w:r>
              <w:t xml:space="preserve">Aanhoudende (jeugd)overlast </w:t>
            </w:r>
          </w:p>
        </w:tc>
      </w:tr>
      <w:tr w:rsidR="00900551" w:rsidRPr="00AE7818" w:rsidTr="0017018C">
        <w:tc>
          <w:tcPr>
            <w:tcW w:w="1134" w:type="dxa"/>
            <w:shd w:val="clear" w:color="auto" w:fill="auto"/>
          </w:tcPr>
          <w:p w:rsidR="00900551" w:rsidRPr="00AE7818" w:rsidRDefault="00900551" w:rsidP="0017018C"/>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tc>
      </w:tr>
      <w:tr w:rsidR="00900551" w:rsidRPr="00AE7818" w:rsidTr="0017018C">
        <w:tc>
          <w:tcPr>
            <w:tcW w:w="1134" w:type="dxa"/>
            <w:shd w:val="clear" w:color="auto" w:fill="auto"/>
          </w:tcPr>
          <w:p w:rsidR="00900551" w:rsidRPr="00AE7818" w:rsidRDefault="00900551" w:rsidP="0017018C">
            <w:r w:rsidRPr="00AE7818">
              <w:t>Datum</w:t>
            </w:r>
          </w:p>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bookmarkStart w:id="1" w:name="iDatum"/>
            <w:bookmarkEnd w:id="1"/>
            <w:r>
              <w:t>27 oktober 2020</w:t>
            </w:r>
          </w:p>
        </w:tc>
      </w:tr>
      <w:tr w:rsidR="00900551" w:rsidRPr="00AE7818" w:rsidTr="0017018C">
        <w:tc>
          <w:tcPr>
            <w:tcW w:w="1134" w:type="dxa"/>
            <w:shd w:val="clear" w:color="auto" w:fill="auto"/>
          </w:tcPr>
          <w:p w:rsidR="00900551" w:rsidRPr="00AE7818" w:rsidRDefault="00900551" w:rsidP="0017018C"/>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tc>
      </w:tr>
      <w:tr w:rsidR="00900551" w:rsidRPr="00AE7818" w:rsidTr="0017018C">
        <w:tc>
          <w:tcPr>
            <w:tcW w:w="1134" w:type="dxa"/>
            <w:shd w:val="clear" w:color="auto" w:fill="auto"/>
          </w:tcPr>
          <w:p w:rsidR="00900551" w:rsidRPr="00AE7818" w:rsidRDefault="00900551" w:rsidP="0017018C">
            <w:r w:rsidRPr="00AE7818">
              <w:t>Afzender</w:t>
            </w:r>
          </w:p>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bookmarkStart w:id="2" w:name="iAfzender"/>
            <w:bookmarkEnd w:id="2"/>
            <w:r>
              <w:t xml:space="preserve">Burgemeester </w:t>
            </w:r>
          </w:p>
        </w:tc>
      </w:tr>
      <w:tr w:rsidR="00900551" w:rsidRPr="00AE7818" w:rsidTr="0017018C">
        <w:tc>
          <w:tcPr>
            <w:tcW w:w="1134" w:type="dxa"/>
            <w:shd w:val="clear" w:color="auto" w:fill="auto"/>
          </w:tcPr>
          <w:p w:rsidR="00900551" w:rsidRPr="00AE7818" w:rsidRDefault="00900551" w:rsidP="0017018C"/>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tc>
      </w:tr>
      <w:tr w:rsidR="00900551" w:rsidRPr="00AE7818" w:rsidTr="0017018C">
        <w:trPr>
          <w:trHeight w:val="70"/>
        </w:trPr>
        <w:tc>
          <w:tcPr>
            <w:tcW w:w="1134" w:type="dxa"/>
            <w:shd w:val="clear" w:color="auto" w:fill="auto"/>
          </w:tcPr>
          <w:p w:rsidR="00900551" w:rsidRPr="00AE7818" w:rsidRDefault="00900551" w:rsidP="0017018C"/>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tc>
      </w:tr>
      <w:tr w:rsidR="00900551" w:rsidRPr="00AE7818" w:rsidTr="0017018C">
        <w:tc>
          <w:tcPr>
            <w:tcW w:w="1134" w:type="dxa"/>
            <w:shd w:val="clear" w:color="auto" w:fill="auto"/>
          </w:tcPr>
          <w:p w:rsidR="00900551" w:rsidRPr="00AE7818" w:rsidRDefault="00900551" w:rsidP="0017018C">
            <w:r w:rsidRPr="00AE7818">
              <w:t>Emailadres</w:t>
            </w:r>
          </w:p>
        </w:tc>
        <w:tc>
          <w:tcPr>
            <w:tcW w:w="113" w:type="dxa"/>
            <w:shd w:val="clear" w:color="auto" w:fill="auto"/>
          </w:tcPr>
          <w:p w:rsidR="00900551" w:rsidRPr="00AE7818" w:rsidRDefault="00900551" w:rsidP="0017018C"/>
        </w:tc>
        <w:tc>
          <w:tcPr>
            <w:tcW w:w="7540" w:type="dxa"/>
            <w:shd w:val="clear" w:color="auto" w:fill="auto"/>
          </w:tcPr>
          <w:p w:rsidR="00900551" w:rsidRPr="00AE7818" w:rsidRDefault="00900551" w:rsidP="0017018C">
            <w:bookmarkStart w:id="3" w:name="iEmail"/>
            <w:bookmarkEnd w:id="3"/>
            <w:r>
              <w:t>JGA.Paans@alblasserdam.nl</w:t>
            </w:r>
          </w:p>
        </w:tc>
      </w:tr>
    </w:tbl>
    <w:p w:rsidR="00900551" w:rsidRDefault="00900551" w:rsidP="00900551">
      <w:pPr>
        <w:pBdr>
          <w:bottom w:val="single" w:sz="6" w:space="1" w:color="auto"/>
        </w:pBdr>
      </w:pPr>
    </w:p>
    <w:p w:rsidR="00900551" w:rsidRPr="00AE7818" w:rsidRDefault="00900551" w:rsidP="00900551"/>
    <w:p w:rsidR="00900551" w:rsidRPr="00AE7818" w:rsidRDefault="00900551" w:rsidP="00900551">
      <w:r w:rsidRPr="00AE7818">
        <w:t>Geachte raad,</w:t>
      </w:r>
    </w:p>
    <w:p w:rsidR="00900551" w:rsidRPr="00AE7818" w:rsidRDefault="00900551" w:rsidP="00900551"/>
    <w:p w:rsidR="00900551" w:rsidRPr="00AE7818" w:rsidRDefault="00900551" w:rsidP="00900551">
      <w:r w:rsidRPr="00AE7818">
        <w:t xml:space="preserve">Bijgevoegd stuk wordt u ter kennisname toegezonden. </w:t>
      </w:r>
    </w:p>
    <w:p w:rsidR="00900551" w:rsidRPr="00AE7818" w:rsidRDefault="00900551" w:rsidP="00900551">
      <w:r w:rsidRPr="00AE7818">
        <w:t xml:space="preserve">Het betreft informatie waarvan het nuttig gevonden wordt dat u ervan op de hoogte bent, dan wel de toezending van een door het college of een lid van het college in commissie of raad toegezegd stuk. </w:t>
      </w:r>
    </w:p>
    <w:p w:rsidR="00900551" w:rsidRPr="00AE7818" w:rsidRDefault="00900551" w:rsidP="00900551"/>
    <w:p w:rsidR="00900551" w:rsidRPr="00AE7818" w:rsidRDefault="00900551" w:rsidP="00900551">
      <w:r w:rsidRPr="00AE7818">
        <w:t>In tegenstelling tot het verstrekken van informatie via een raadsinformatiebrief is de raadsmemo niet vooraf in het college besproken en vastgesteld.</w:t>
      </w:r>
      <w:r>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900551" w:rsidRDefault="00900551" w:rsidP="00900551">
      <w:pPr>
        <w:pBdr>
          <w:bottom w:val="single" w:sz="6" w:space="1" w:color="auto"/>
        </w:pBdr>
      </w:pPr>
    </w:p>
    <w:p w:rsidR="00900551" w:rsidRDefault="00900551" w:rsidP="00900551"/>
    <w:p w:rsidR="00900551" w:rsidRPr="00CC6F7E" w:rsidRDefault="00900551" w:rsidP="00900551">
      <w:pPr>
        <w:rPr>
          <w:rFonts w:cs="Arial"/>
        </w:rPr>
      </w:pPr>
      <w:r w:rsidRPr="00CC6F7E">
        <w:rPr>
          <w:rFonts w:cs="Arial"/>
        </w:rPr>
        <w:t xml:space="preserve">Geachte leden van de gemeenteraad, </w:t>
      </w:r>
    </w:p>
    <w:p w:rsidR="00D610DC" w:rsidRDefault="00D610DC"/>
    <w:p w:rsidR="00A77310" w:rsidRPr="00A77310" w:rsidRDefault="00A77310" w:rsidP="00341936">
      <w:pPr>
        <w:rPr>
          <w:b/>
        </w:rPr>
      </w:pPr>
      <w:r w:rsidRPr="00A77310">
        <w:rPr>
          <w:b/>
        </w:rPr>
        <w:t>Aanleiding</w:t>
      </w:r>
    </w:p>
    <w:p w:rsidR="00D702F6" w:rsidRDefault="00341936" w:rsidP="00341936">
      <w:r>
        <w:t xml:space="preserve">Sinds enkele weken </w:t>
      </w:r>
      <w:r w:rsidR="00F4105A">
        <w:t>is</w:t>
      </w:r>
      <w:r>
        <w:t xml:space="preserve"> er in Alblasserdam </w:t>
      </w:r>
      <w:r w:rsidR="000F7787">
        <w:t>in toenemende mate</w:t>
      </w:r>
      <w:r>
        <w:t xml:space="preserve"> </w:t>
      </w:r>
      <w:r w:rsidR="00F4105A">
        <w:t xml:space="preserve">sprake van overlast door groepen jongeren. De overlast concentreert zich met name in de weekenden. </w:t>
      </w:r>
      <w:r w:rsidR="0076082B">
        <w:t xml:space="preserve">De meldingen die bij de politie en gemeente binnenkomen bestaan uit, </w:t>
      </w:r>
      <w:r w:rsidR="00F4105A" w:rsidRPr="00F4105A">
        <w:t>overlastmeldingen van jeugd, vuurwerk, baldadig gedrag of een combinatie hiervan. Jongeren z</w:t>
      </w:r>
      <w:r w:rsidR="0076082B">
        <w:t>werven in kleine groepjes door</w:t>
      </w:r>
      <w:r w:rsidR="00F4105A" w:rsidRPr="00F4105A">
        <w:t xml:space="preserve"> het c</w:t>
      </w:r>
      <w:r w:rsidR="00D702F6">
        <w:t>entrum van</w:t>
      </w:r>
      <w:r w:rsidR="00F4105A" w:rsidRPr="00F4105A">
        <w:t xml:space="preserve"> Alblasserdam en groepeert regelmatig rondom de voetbalkooi aan de Van Eesterensingel. </w:t>
      </w:r>
      <w:r w:rsidR="00D702F6">
        <w:t>De politie heeft zowel waarschuwend als ook verbaliserend opgetreden ter zake de genoemde feiten.</w:t>
      </w:r>
    </w:p>
    <w:p w:rsidR="00D702F6" w:rsidRDefault="00D702F6" w:rsidP="00341936"/>
    <w:p w:rsidR="00D702F6" w:rsidRDefault="0076082B" w:rsidP="00D702F6">
      <w:r>
        <w:t xml:space="preserve">Het </w:t>
      </w:r>
      <w:r w:rsidR="000F7787">
        <w:t xml:space="preserve">aanhoudende </w:t>
      </w:r>
      <w:r>
        <w:t>gedrag van de jongeren en de daarmee gepaard gaande meldingen vragen een onevenredige inze</w:t>
      </w:r>
      <w:r w:rsidR="000F7787">
        <w:t>t van de politie.</w:t>
      </w:r>
      <w:r w:rsidR="00D702F6">
        <w:t xml:space="preserve"> Daarom heeft reeds nadere afstemming plaatsgevonden tussen Burgemeester, Teamchef van de politie en het Openbaar Ministerie in een zogenaamd driehoeksoverleg. </w:t>
      </w:r>
    </w:p>
    <w:p w:rsidR="0076082B" w:rsidRDefault="00D702F6" w:rsidP="00D702F6">
      <w:r>
        <w:t xml:space="preserve">Het gezamenlijke actuele beeld van dit overleg is dat er sprake is van een </w:t>
      </w:r>
      <w:r w:rsidR="005C6C25">
        <w:t xml:space="preserve">relatief </w:t>
      </w:r>
      <w:r>
        <w:t>grote groep jongeren die i</w:t>
      </w:r>
      <w:r w:rsidR="005C6C25">
        <w:t>n wisselende samenstellingen en zich op verschillende locaties in het dorp ophouden.  O</w:t>
      </w:r>
      <w:r>
        <w:t xml:space="preserve">ngeveer 80% van deze jongeren </w:t>
      </w:r>
      <w:r w:rsidR="005C6C25">
        <w:t>zijn woonachtig</w:t>
      </w:r>
      <w:r>
        <w:t xml:space="preserve"> in Alblasserdam. </w:t>
      </w:r>
      <w:r w:rsidR="005C6C25">
        <w:t>En het merendeel van deze jongeren heeft een leeftijd tussen de 14 en 17 jaar. Het b</w:t>
      </w:r>
      <w:r>
        <w:t>etreffen hier derhalve voornamelijk "eigen" jongeren.</w:t>
      </w:r>
      <w:r w:rsidR="005C6C25">
        <w:t xml:space="preserve"> Personalia van deze jongeren zijn in het kader van een overlastaanpak gedeeld met de gemeente.</w:t>
      </w:r>
    </w:p>
    <w:p w:rsidR="005C6C25" w:rsidRDefault="005C6C25" w:rsidP="00D702F6"/>
    <w:p w:rsidR="005C6C25" w:rsidRPr="005C6C25" w:rsidRDefault="005C6C25" w:rsidP="00D702F6">
      <w:pPr>
        <w:rPr>
          <w:b/>
        </w:rPr>
      </w:pPr>
      <w:r w:rsidRPr="005C6C25">
        <w:rPr>
          <w:b/>
        </w:rPr>
        <w:t>Aanpak</w:t>
      </w:r>
    </w:p>
    <w:p w:rsidR="005C6C25" w:rsidRDefault="005C6C25" w:rsidP="00D702F6">
      <w:r>
        <w:t>Op reguliere basis vind er standaard periodiek afstemming plaats tussen gemeente, politie, jongerenwerk en toezicht &amp; handhaving waarbij trends en ontwikkelingen worden gedeeld. Deze afstemming wordt gelet op de aanhoudende overlast de komende periode geïntensiveerd.</w:t>
      </w:r>
    </w:p>
    <w:p w:rsidR="005C6C25" w:rsidRDefault="005C6C25" w:rsidP="00D702F6">
      <w:r>
        <w:t xml:space="preserve">De reguliere inzet van het jongerenwerk </w:t>
      </w:r>
      <w:r w:rsidR="001C22D1">
        <w:t xml:space="preserve">in "De Postduif" </w:t>
      </w:r>
      <w:r>
        <w:t xml:space="preserve">wordt uitgebreid </w:t>
      </w:r>
      <w:r w:rsidR="001C22D1">
        <w:t>en daarnaast wordt ook</w:t>
      </w:r>
      <w:r>
        <w:t xml:space="preserve"> </w:t>
      </w:r>
      <w:r w:rsidR="001C22D1">
        <w:t>jongerenwerk op meer ambulante wijze u</w:t>
      </w:r>
      <w:r>
        <w:t xml:space="preserve">itgevoerd. </w:t>
      </w:r>
    </w:p>
    <w:p w:rsidR="005C6C25" w:rsidRDefault="005C6C25" w:rsidP="00D702F6">
      <w:r>
        <w:t>Op basis van het gezamenlijk beeld worden jongeren door de burgemeester in persoon aangeschreven met een brief.</w:t>
      </w:r>
      <w:r w:rsidR="001C22D1">
        <w:t xml:space="preserve"> In het geval het minderjarige jongeren betreffen worden ook ouder(s) of verzorger(s) per brief geïnformeerd. </w:t>
      </w:r>
    </w:p>
    <w:p w:rsidR="001C22D1" w:rsidRDefault="001C22D1" w:rsidP="001C22D1">
      <w:pPr>
        <w:outlineLvl w:val="0"/>
        <w:rPr>
          <w:rFonts w:cs="Arial"/>
        </w:rPr>
      </w:pPr>
      <w:r w:rsidRPr="001C22D1">
        <w:rPr>
          <w:rFonts w:cs="Arial"/>
        </w:rPr>
        <w:t>Door</w:t>
      </w:r>
      <w:r>
        <w:rPr>
          <w:rFonts w:cs="Arial"/>
        </w:rPr>
        <w:t xml:space="preserve"> de maatregelen goed op</w:t>
      </w:r>
      <w:r w:rsidRPr="001C22D1">
        <w:rPr>
          <w:rFonts w:cs="Arial"/>
        </w:rPr>
        <w:t xml:space="preserve"> elkaar af te stemmen, versterken we de aanpak. Het betreft een aanpak waar preventie en repressie in samenhang wordt toegepast.</w:t>
      </w:r>
    </w:p>
    <w:p w:rsidR="001C22D1" w:rsidRDefault="001C22D1" w:rsidP="001C22D1">
      <w:pPr>
        <w:outlineLvl w:val="0"/>
        <w:rPr>
          <w:rFonts w:cs="Arial"/>
        </w:rPr>
      </w:pPr>
    </w:p>
    <w:p w:rsidR="001C22D1" w:rsidRDefault="001C22D1" w:rsidP="001C22D1">
      <w:pPr>
        <w:outlineLvl w:val="0"/>
        <w:rPr>
          <w:rFonts w:cs="Arial"/>
          <w:b/>
        </w:rPr>
      </w:pPr>
      <w:r>
        <w:rPr>
          <w:rFonts w:cs="Arial"/>
          <w:b/>
        </w:rPr>
        <w:br/>
      </w:r>
      <w:r w:rsidRPr="001C22D1">
        <w:rPr>
          <w:rFonts w:cs="Arial"/>
          <w:b/>
        </w:rPr>
        <w:t>Korte termijn versus lange termijn</w:t>
      </w:r>
    </w:p>
    <w:p w:rsidR="001C22D1" w:rsidRDefault="001C22D1" w:rsidP="001C22D1">
      <w:pPr>
        <w:outlineLvl w:val="0"/>
        <w:rPr>
          <w:rFonts w:cs="Arial"/>
        </w:rPr>
      </w:pPr>
      <w:r>
        <w:rPr>
          <w:rFonts w:cs="Arial"/>
        </w:rPr>
        <w:t xml:space="preserve">Met de voorgestelde aanpak wordt beoogd op korte </w:t>
      </w:r>
      <w:proofErr w:type="spellStart"/>
      <w:r>
        <w:rPr>
          <w:rFonts w:cs="Arial"/>
        </w:rPr>
        <w:t>cq</w:t>
      </w:r>
      <w:proofErr w:type="spellEnd"/>
      <w:r>
        <w:rPr>
          <w:rFonts w:cs="Arial"/>
        </w:rPr>
        <w:t xml:space="preserve"> midden lange termijn de verstoorde openbare orde te herstellen</w:t>
      </w:r>
      <w:r w:rsidR="00377B4A">
        <w:rPr>
          <w:rFonts w:cs="Arial"/>
        </w:rPr>
        <w:t xml:space="preserve">. Voorts wordt beoogd dat </w:t>
      </w:r>
      <w:r>
        <w:rPr>
          <w:rFonts w:cs="Arial"/>
        </w:rPr>
        <w:t>de onevenredige inzet die de overl</w:t>
      </w:r>
      <w:r w:rsidR="00377B4A">
        <w:rPr>
          <w:rFonts w:cs="Arial"/>
        </w:rPr>
        <w:t xml:space="preserve">ast vraagt van alle partijen zo spoedig mogelijk kan worden teruggebracht naar het normale niveau. </w:t>
      </w:r>
    </w:p>
    <w:p w:rsidR="00377B4A" w:rsidRDefault="00377B4A" w:rsidP="001C22D1">
      <w:pPr>
        <w:outlineLvl w:val="0"/>
        <w:rPr>
          <w:rFonts w:cs="Arial"/>
        </w:rPr>
      </w:pPr>
      <w:r>
        <w:rPr>
          <w:rFonts w:cs="Arial"/>
        </w:rPr>
        <w:t>Gedurende de aanpak zal tussentijdse afstemming plaatsvinden en waar nodig wordt de afgesproken balans tussen preventie en repressie verlegd. Zo hebben gemeente, politie en OM ook voorgesorteerd op scenario's wanneer de huidige aanpak onvoldoende blijkt aan te slaan.</w:t>
      </w:r>
    </w:p>
    <w:p w:rsidR="008E5BE6" w:rsidRDefault="008E5BE6" w:rsidP="001C22D1">
      <w:pPr>
        <w:outlineLvl w:val="0"/>
        <w:rPr>
          <w:rFonts w:cs="Arial"/>
        </w:rPr>
      </w:pPr>
    </w:p>
    <w:p w:rsidR="008E5BE6" w:rsidRPr="008E5BE6" w:rsidRDefault="008E5BE6" w:rsidP="008E5BE6">
      <w:pPr>
        <w:outlineLvl w:val="0"/>
        <w:rPr>
          <w:rFonts w:cs="Arial"/>
        </w:rPr>
      </w:pPr>
      <w:r w:rsidRPr="008E5BE6">
        <w:rPr>
          <w:rFonts w:cs="Arial"/>
        </w:rPr>
        <w:t>Onze inzet is Alblasserdam leefbaar!  De Coronacrisis trekt een forse wissel op de veerkracht van mensen. Ook jongeren hebben het er moeilijk mee. We zien in vele gemeenten soortgelijke aandachtspunten, zorgen en overlast. Ik vraag begrip voor de vasthoudendheid die nodig is, in eerste plaats door ons allemaal aan de Coronaregels te houden, eigen kinderen, elkaar en anderen aan te spreken op overlastgevend gedrag. Alleen daarbij en bovenop past het om vanuit toezicht en repressie (orde)handhavend op te treden. Samen maken we Alblasserdam.</w:t>
      </w:r>
    </w:p>
    <w:p w:rsidR="008E5BE6" w:rsidRPr="001C22D1" w:rsidRDefault="008E5BE6" w:rsidP="001C22D1">
      <w:pPr>
        <w:outlineLvl w:val="0"/>
        <w:rPr>
          <w:rFonts w:cs="Arial"/>
        </w:rPr>
      </w:pPr>
    </w:p>
    <w:p w:rsidR="00D702F6" w:rsidRDefault="005C6C25" w:rsidP="00D702F6">
      <w:r>
        <w:t xml:space="preserve"> </w:t>
      </w:r>
    </w:p>
    <w:p w:rsidR="009A205D" w:rsidRDefault="00341936" w:rsidP="001C22D1">
      <w:r>
        <w:br/>
      </w:r>
    </w:p>
    <w:p w:rsidR="009A205D" w:rsidRDefault="009A205D"/>
    <w:sectPr w:rsidR="009A2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486"/>
    <w:multiLevelType w:val="hybridMultilevel"/>
    <w:tmpl w:val="D50CA8B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22825"/>
    <w:multiLevelType w:val="hybridMultilevel"/>
    <w:tmpl w:val="2E4EECE8"/>
    <w:lvl w:ilvl="0" w:tplc="FEA832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162F1D"/>
    <w:multiLevelType w:val="hybridMultilevel"/>
    <w:tmpl w:val="55F04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51"/>
    <w:rsid w:val="000F7787"/>
    <w:rsid w:val="001C22D1"/>
    <w:rsid w:val="00341936"/>
    <w:rsid w:val="00377B4A"/>
    <w:rsid w:val="00470A9D"/>
    <w:rsid w:val="005C6C25"/>
    <w:rsid w:val="0076082B"/>
    <w:rsid w:val="008E5BE6"/>
    <w:rsid w:val="00900551"/>
    <w:rsid w:val="009A205D"/>
    <w:rsid w:val="00A77310"/>
    <w:rsid w:val="00D610DC"/>
    <w:rsid w:val="00D702F6"/>
    <w:rsid w:val="00F41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4466"/>
  <w15:chartTrackingRefBased/>
  <w15:docId w15:val="{1F632CCD-481E-44A1-91C8-9CEDF66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551"/>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900551"/>
    <w:pPr>
      <w:keepNext/>
      <w:outlineLvl w:val="0"/>
    </w:pPr>
    <w:rPr>
      <w:b/>
      <w:sz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0551"/>
    <w:rPr>
      <w:rFonts w:ascii="Arial" w:eastAsia="Times New Roman" w:hAnsi="Arial" w:cs="Times New Roman"/>
      <w:b/>
      <w:sz w:val="24"/>
      <w:szCs w:val="20"/>
      <w:lang w:val="en-US" w:eastAsia="nl-NL"/>
    </w:rPr>
  </w:style>
  <w:style w:type="paragraph" w:styleId="Lijstalinea">
    <w:name w:val="List Paragraph"/>
    <w:basedOn w:val="Standaard"/>
    <w:uiPriority w:val="34"/>
    <w:qFormat/>
    <w:rsid w:val="000F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Vreede, JP de (Jan Peter)</dc:creator>
  <cp:keywords/>
  <dc:description/>
  <cp:lastModifiedBy>Remy Goedhart</cp:lastModifiedBy>
  <cp:revision>2</cp:revision>
  <dcterms:created xsi:type="dcterms:W3CDTF">2020-10-27T16:06:00Z</dcterms:created>
  <dcterms:modified xsi:type="dcterms:W3CDTF">2020-10-27T16:06:00Z</dcterms:modified>
</cp:coreProperties>
</file>