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77" w:rsidRPr="00C90A77" w:rsidRDefault="00C90A77" w:rsidP="00C90A77">
      <w:pPr>
        <w:outlineLvl w:val="0"/>
        <w:rPr>
          <w:rFonts w:asciiTheme="minorHAnsi" w:hAnsiTheme="minorHAnsi" w:cstheme="minorHAnsi"/>
          <w:sz w:val="28"/>
          <w:szCs w:val="28"/>
        </w:rPr>
      </w:pPr>
      <w:r w:rsidRPr="00C90A77">
        <w:rPr>
          <w:rFonts w:asciiTheme="minorHAnsi" w:hAnsiTheme="minorHAnsi" w:cstheme="minorHAnsi"/>
          <w:b/>
          <w:bCs/>
          <w:sz w:val="22"/>
          <w:szCs w:val="22"/>
        </w:rPr>
        <w:t>Van:</w:t>
      </w:r>
      <w:r w:rsidRPr="00C90A77">
        <w:rPr>
          <w:rFonts w:asciiTheme="minorHAnsi" w:hAnsiTheme="minorHAnsi" w:cstheme="minorHAnsi"/>
          <w:sz w:val="22"/>
          <w:szCs w:val="22"/>
        </w:rPr>
        <w:t xml:space="preserve"> Gea Nakken </w:t>
      </w:r>
      <w:r w:rsidRPr="00C90A77">
        <w:rPr>
          <w:rFonts w:asciiTheme="minorHAnsi" w:hAnsiTheme="minorHAnsi" w:cstheme="minorHAnsi"/>
          <w:sz w:val="22"/>
          <w:szCs w:val="22"/>
        </w:rPr>
        <w:br/>
      </w:r>
      <w:r w:rsidRPr="00C90A77">
        <w:rPr>
          <w:rFonts w:asciiTheme="minorHAnsi" w:hAnsiTheme="minorHAnsi" w:cstheme="minorHAnsi"/>
          <w:b/>
          <w:bCs/>
          <w:sz w:val="22"/>
          <w:szCs w:val="22"/>
        </w:rPr>
        <w:t>Verzonden:</w:t>
      </w:r>
      <w:r w:rsidRPr="00C90A77">
        <w:rPr>
          <w:rFonts w:asciiTheme="minorHAnsi" w:hAnsiTheme="minorHAnsi" w:cstheme="minorHAnsi"/>
          <w:sz w:val="22"/>
          <w:szCs w:val="22"/>
        </w:rPr>
        <w:t xml:space="preserve"> dinsdag 10 november 2020 20:38</w:t>
      </w:r>
      <w:r w:rsidRPr="00C90A77">
        <w:rPr>
          <w:rFonts w:asciiTheme="minorHAnsi" w:hAnsiTheme="minorHAnsi" w:cstheme="minorHAnsi"/>
          <w:sz w:val="22"/>
          <w:szCs w:val="22"/>
        </w:rPr>
        <w:br/>
      </w:r>
      <w:r w:rsidRPr="00C90A77">
        <w:rPr>
          <w:rFonts w:asciiTheme="minorHAnsi" w:hAnsiTheme="minorHAnsi" w:cstheme="minorHAnsi"/>
          <w:b/>
          <w:bCs/>
          <w:sz w:val="22"/>
          <w:szCs w:val="22"/>
        </w:rPr>
        <w:t>Aan:</w:t>
      </w:r>
      <w:r w:rsidR="00FB1CDA">
        <w:rPr>
          <w:rFonts w:asciiTheme="minorHAnsi" w:hAnsiTheme="minorHAnsi" w:cstheme="minorHAnsi"/>
          <w:sz w:val="22"/>
          <w:szCs w:val="22"/>
        </w:rPr>
        <w:t xml:space="preserve"> Gea Nakken </w:t>
      </w:r>
      <w:r w:rsidR="00FB1CDA" w:rsidRPr="00C90A77">
        <w:rPr>
          <w:rFonts w:asciiTheme="minorHAnsi" w:hAnsiTheme="minorHAnsi" w:cstheme="minorHAnsi"/>
          <w:sz w:val="22"/>
          <w:szCs w:val="22"/>
        </w:rPr>
        <w:t xml:space="preserve"> </w:t>
      </w:r>
      <w:r w:rsidRPr="00C90A77">
        <w:rPr>
          <w:rFonts w:asciiTheme="minorHAnsi" w:hAnsiTheme="minorHAnsi" w:cstheme="minorHAnsi"/>
          <w:sz w:val="22"/>
          <w:szCs w:val="22"/>
        </w:rPr>
        <w:br/>
      </w:r>
      <w:r w:rsidRPr="00C90A77">
        <w:rPr>
          <w:rFonts w:asciiTheme="minorHAnsi" w:hAnsiTheme="minorHAnsi" w:cstheme="minorHAnsi"/>
          <w:b/>
          <w:bCs/>
          <w:sz w:val="22"/>
          <w:szCs w:val="22"/>
        </w:rPr>
        <w:t>Onderwerp:</w:t>
      </w:r>
      <w:r w:rsidRPr="00C90A77">
        <w:rPr>
          <w:rFonts w:asciiTheme="minorHAnsi" w:hAnsiTheme="minorHAnsi" w:cstheme="minorHAnsi"/>
          <w:sz w:val="22"/>
          <w:szCs w:val="22"/>
        </w:rPr>
        <w:t xml:space="preserve"> </w:t>
      </w:r>
      <w:r w:rsidRPr="00C90A77">
        <w:rPr>
          <w:rFonts w:asciiTheme="minorHAnsi" w:hAnsiTheme="minorHAnsi" w:cstheme="minorHAnsi"/>
          <w:sz w:val="28"/>
          <w:szCs w:val="28"/>
        </w:rPr>
        <w:t>Kunst en Cultuur</w:t>
      </w:r>
    </w:p>
    <w:p w:rsidR="00C90A77" w:rsidRPr="00C90A77" w:rsidRDefault="00C90A77" w:rsidP="00C90A77">
      <w:pPr>
        <w:rPr>
          <w:rFonts w:asciiTheme="minorHAnsi" w:hAnsiTheme="minorHAnsi" w:cstheme="minorHAnsi"/>
          <w:sz w:val="28"/>
          <w:szCs w:val="28"/>
        </w:rPr>
      </w:pPr>
    </w:p>
    <w:p w:rsidR="00C90A77" w:rsidRPr="00C90A77" w:rsidRDefault="00C90A77" w:rsidP="00C90A77">
      <w:pPr>
        <w:textAlignment w:val="baseline"/>
        <w:rPr>
          <w:rFonts w:asciiTheme="minorHAnsi" w:hAnsiTheme="minorHAnsi" w:cstheme="minorHAnsi"/>
          <w:b/>
          <w:bCs/>
          <w:color w:val="201F1E"/>
          <w:sz w:val="23"/>
          <w:szCs w:val="23"/>
        </w:rPr>
      </w:pPr>
      <w:r w:rsidRPr="00C90A77">
        <w:rPr>
          <w:rFonts w:asciiTheme="minorHAnsi" w:hAnsiTheme="minorHAnsi" w:cstheme="minorHAnsi"/>
          <w:b/>
          <w:bCs/>
          <w:color w:val="201F1E"/>
          <w:sz w:val="23"/>
          <w:szCs w:val="23"/>
        </w:rPr>
        <w:t>De Griffie van alle gemeenten in Nederland</w:t>
      </w:r>
    </w:p>
    <w:p w:rsidR="00C90A77" w:rsidRPr="00C90A77" w:rsidRDefault="00C90A77" w:rsidP="00C90A77">
      <w:pPr>
        <w:textAlignment w:val="baseline"/>
        <w:rPr>
          <w:rFonts w:asciiTheme="minorHAnsi" w:hAnsiTheme="minorHAnsi" w:cstheme="minorHAnsi"/>
          <w:b/>
          <w:bCs/>
          <w:color w:val="201F1E"/>
          <w:sz w:val="23"/>
          <w:szCs w:val="23"/>
        </w:rPr>
      </w:pPr>
    </w:p>
    <w:p w:rsidR="00C90A77" w:rsidRPr="00C90A77" w:rsidRDefault="00C90A77" w:rsidP="00C90A77">
      <w:pPr>
        <w:textAlignment w:val="baseline"/>
        <w:rPr>
          <w:rFonts w:asciiTheme="minorHAnsi" w:hAnsiTheme="minorHAnsi" w:cstheme="minorHAnsi"/>
          <w:b/>
          <w:bCs/>
          <w:color w:val="201F1E"/>
          <w:sz w:val="23"/>
          <w:szCs w:val="23"/>
        </w:rPr>
      </w:pPr>
      <w:r w:rsidRPr="00C90A77">
        <w:rPr>
          <w:rFonts w:asciiTheme="minorHAnsi" w:hAnsiTheme="minorHAnsi" w:cstheme="minorHAnsi"/>
          <w:b/>
          <w:bCs/>
          <w:color w:val="201F1E"/>
          <w:sz w:val="23"/>
          <w:szCs w:val="23"/>
        </w:rPr>
        <w:t>Met het verzoek deze brief te verspreiden onder alle raadsleden.</w:t>
      </w:r>
    </w:p>
    <w:p w:rsidR="00C90A77" w:rsidRPr="00C90A77" w:rsidRDefault="00C90A77" w:rsidP="00C90A77">
      <w:pPr>
        <w:textAlignment w:val="baseline"/>
        <w:rPr>
          <w:rFonts w:asciiTheme="minorHAnsi" w:hAnsiTheme="minorHAnsi" w:cstheme="minorHAnsi"/>
          <w:b/>
          <w:bCs/>
          <w:color w:val="201F1E"/>
          <w:sz w:val="23"/>
          <w:szCs w:val="23"/>
        </w:rPr>
      </w:pPr>
    </w:p>
    <w:p w:rsidR="00C90A77" w:rsidRPr="00C90A77" w:rsidRDefault="00C90A77" w:rsidP="00C90A77">
      <w:pPr>
        <w:textAlignment w:val="baseline"/>
        <w:rPr>
          <w:rFonts w:asciiTheme="minorHAnsi" w:hAnsiTheme="minorHAnsi" w:cstheme="minorHAnsi"/>
          <w:b/>
          <w:bCs/>
          <w:color w:val="201F1E"/>
          <w:sz w:val="23"/>
          <w:szCs w:val="23"/>
        </w:rPr>
      </w:pPr>
      <w:r w:rsidRPr="00C90A77">
        <w:rPr>
          <w:rStyle w:val="gmail-xapple-style-span"/>
          <w:rFonts w:asciiTheme="minorHAnsi" w:hAnsiTheme="minorHAnsi" w:cstheme="minorHAnsi"/>
          <w:color w:val="201F1E"/>
          <w:sz w:val="23"/>
          <w:szCs w:val="23"/>
          <w:bdr w:val="none" w:sz="0" w:space="0" w:color="auto" w:frame="1"/>
        </w:rPr>
        <w:t>Geachte raadsleden,</w:t>
      </w:r>
    </w:p>
    <w:p w:rsidR="00C90A77" w:rsidRPr="00C90A77" w:rsidRDefault="00C90A77" w:rsidP="00C90A77">
      <w:pPr>
        <w:textAlignment w:val="baseline"/>
        <w:rPr>
          <w:rFonts w:asciiTheme="minorHAnsi" w:hAnsiTheme="minorHAnsi" w:cstheme="minorHAnsi"/>
          <w:b/>
          <w:bCs/>
          <w:color w:val="201F1E"/>
          <w:sz w:val="23"/>
          <w:szCs w:val="23"/>
        </w:rPr>
      </w:pPr>
    </w:p>
    <w:p w:rsidR="00C90A77" w:rsidRPr="00C90A77" w:rsidRDefault="00C90A77" w:rsidP="00C90A77">
      <w:pPr>
        <w:textAlignment w:val="baseline"/>
        <w:rPr>
          <w:rFonts w:asciiTheme="minorHAnsi" w:hAnsiTheme="minorHAnsi" w:cstheme="minorHAnsi"/>
          <w:b/>
          <w:bCs/>
          <w:color w:val="201F1E"/>
          <w:sz w:val="23"/>
          <w:szCs w:val="23"/>
        </w:rPr>
      </w:pPr>
      <w:r w:rsidRPr="00C90A77">
        <w:rPr>
          <w:rStyle w:val="gmail-xapple-style-span"/>
          <w:rFonts w:asciiTheme="minorHAnsi" w:hAnsiTheme="minorHAnsi" w:cstheme="minorHAnsi"/>
          <w:color w:val="201F1E"/>
          <w:sz w:val="23"/>
          <w:szCs w:val="23"/>
          <w:bdr w:val="none" w:sz="0" w:space="0" w:color="auto" w:frame="1"/>
        </w:rPr>
        <w:t>Alle wethouders met kunst en cultuur in hun portefeuille hebben onderstaande brief van ons gekregen. Het is een verzoek om het geld dat door het ministerie van OCW beschikbaar wordt gesteld voor kunst en cultuur ook daadwerkelijk die bestemming te geven. Het geld is jammer genoeg niet geoormerkt, maar wel bedoeld voor kunst en cultuur.</w:t>
      </w:r>
    </w:p>
    <w:p w:rsidR="00C90A77" w:rsidRPr="00C90A77" w:rsidRDefault="00C90A77" w:rsidP="00C90A77">
      <w:pPr>
        <w:textAlignment w:val="baseline"/>
        <w:rPr>
          <w:rFonts w:asciiTheme="minorHAnsi" w:hAnsiTheme="minorHAnsi" w:cstheme="minorHAnsi"/>
          <w:b/>
          <w:bCs/>
          <w:color w:val="201F1E"/>
          <w:sz w:val="23"/>
          <w:szCs w:val="23"/>
        </w:rPr>
      </w:pPr>
    </w:p>
    <w:p w:rsidR="00C90A77" w:rsidRPr="00C90A77" w:rsidRDefault="00C90A77" w:rsidP="00C90A77">
      <w:pPr>
        <w:textAlignment w:val="baseline"/>
        <w:rPr>
          <w:rFonts w:asciiTheme="minorHAnsi" w:hAnsiTheme="minorHAnsi" w:cstheme="minorHAnsi"/>
          <w:b/>
          <w:bCs/>
          <w:color w:val="201F1E"/>
          <w:sz w:val="23"/>
          <w:szCs w:val="23"/>
        </w:rPr>
      </w:pPr>
      <w:r w:rsidRPr="00C90A77">
        <w:rPr>
          <w:rFonts w:asciiTheme="minorHAnsi" w:hAnsiTheme="minorHAnsi" w:cstheme="minorHAnsi"/>
          <w:b/>
          <w:bCs/>
          <w:color w:val="201F1E"/>
          <w:sz w:val="23"/>
          <w:szCs w:val="23"/>
        </w:rPr>
        <w:t>Geef ons opdrachten in plaats van gratis geld</w:t>
      </w:r>
    </w:p>
    <w:p w:rsidR="00C90A77" w:rsidRPr="00C90A77" w:rsidRDefault="00C90A77" w:rsidP="00C90A77">
      <w:pPr>
        <w:textAlignment w:val="baseline"/>
        <w:rPr>
          <w:rFonts w:asciiTheme="minorHAnsi" w:hAnsiTheme="minorHAnsi" w:cstheme="minorHAnsi"/>
          <w:b/>
          <w:bCs/>
          <w:color w:val="201F1E"/>
          <w:sz w:val="23"/>
          <w:szCs w:val="23"/>
        </w:rPr>
      </w:pPr>
      <w:r w:rsidRPr="00C90A77">
        <w:rPr>
          <w:rStyle w:val="gmail-xapple-style-span"/>
          <w:rFonts w:asciiTheme="minorHAnsi" w:hAnsiTheme="minorHAnsi" w:cstheme="minorHAnsi"/>
          <w:color w:val="201F1E"/>
          <w:sz w:val="23"/>
          <w:szCs w:val="23"/>
          <w:bdr w:val="none" w:sz="0" w:space="0" w:color="auto" w:frame="1"/>
        </w:rPr>
        <w:t>Wij doen een dringend beroep op u om er op toe te zien dat het geld ook inderdaad terecht komt bij de makers, de kunstenaars. Dat er opdrachten voor worden uitgevoerd en dat het niet verdampt of verdwijnt in bodemloze putten van organisaties en tussenpersonen. De zwaar getroffen culturele sector en vooral de makers aan het begin van de keten zijn zwaar getroffen, maar staan meer dan ooit klaar om via opdrachten ons land weer een beetje mooier en leefbaarder te maken.</w:t>
      </w:r>
    </w:p>
    <w:p w:rsidR="00C90A77" w:rsidRPr="00C90A77" w:rsidRDefault="00C90A77" w:rsidP="00C90A77">
      <w:pPr>
        <w:textAlignment w:val="baseline"/>
        <w:rPr>
          <w:rFonts w:asciiTheme="minorHAnsi" w:hAnsiTheme="minorHAnsi" w:cstheme="minorHAnsi"/>
          <w:b/>
          <w:bCs/>
          <w:color w:val="201F1E"/>
          <w:sz w:val="23"/>
          <w:szCs w:val="23"/>
        </w:rPr>
      </w:pPr>
    </w:p>
    <w:p w:rsidR="00C90A77" w:rsidRPr="00C90A77" w:rsidRDefault="00C90A77" w:rsidP="00C90A77">
      <w:pPr>
        <w:textAlignment w:val="baseline"/>
        <w:rPr>
          <w:rFonts w:asciiTheme="minorHAnsi" w:hAnsiTheme="minorHAnsi" w:cstheme="minorHAnsi"/>
          <w:b/>
          <w:bCs/>
          <w:color w:val="201F1E"/>
          <w:sz w:val="23"/>
          <w:szCs w:val="23"/>
        </w:rPr>
      </w:pPr>
      <w:r w:rsidRPr="00C90A77">
        <w:rPr>
          <w:rStyle w:val="gmail-xapple-style-span"/>
          <w:rFonts w:asciiTheme="minorHAnsi" w:hAnsiTheme="minorHAnsi" w:cstheme="minorHAnsi"/>
          <w:color w:val="201F1E"/>
          <w:sz w:val="23"/>
          <w:szCs w:val="23"/>
          <w:bdr w:val="none" w:sz="0" w:space="0" w:color="auto" w:frame="1"/>
        </w:rPr>
        <w:t>Bij voorbaat dank voor uw inspanning.</w:t>
      </w:r>
    </w:p>
    <w:p w:rsidR="00C90A77" w:rsidRPr="00C90A77" w:rsidRDefault="00C90A77" w:rsidP="00C90A77">
      <w:pPr>
        <w:textAlignment w:val="baseline"/>
        <w:rPr>
          <w:rFonts w:asciiTheme="minorHAnsi" w:hAnsiTheme="minorHAnsi" w:cstheme="minorHAnsi"/>
          <w:b/>
          <w:bCs/>
          <w:color w:val="201F1E"/>
          <w:sz w:val="23"/>
          <w:szCs w:val="23"/>
        </w:rPr>
      </w:pPr>
    </w:p>
    <w:p w:rsidR="00C90A77" w:rsidRPr="00C90A77" w:rsidRDefault="00C90A77" w:rsidP="00C90A77">
      <w:pPr>
        <w:textAlignment w:val="baseline"/>
        <w:rPr>
          <w:rFonts w:asciiTheme="minorHAnsi" w:hAnsiTheme="minorHAnsi" w:cstheme="minorHAnsi"/>
          <w:b/>
          <w:bCs/>
          <w:color w:val="201F1E"/>
          <w:sz w:val="23"/>
          <w:szCs w:val="23"/>
        </w:rPr>
      </w:pPr>
      <w:r w:rsidRPr="00C90A77">
        <w:rPr>
          <w:rStyle w:val="gmail-xapple-style-span"/>
          <w:rFonts w:asciiTheme="minorHAnsi" w:hAnsiTheme="minorHAnsi" w:cstheme="minorHAnsi"/>
          <w:color w:val="201F1E"/>
          <w:sz w:val="23"/>
          <w:szCs w:val="23"/>
          <w:bdr w:val="none" w:sz="0" w:space="0" w:color="auto" w:frame="1"/>
        </w:rPr>
        <w:t>Met vriendelijke groet,</w:t>
      </w:r>
    </w:p>
    <w:p w:rsidR="00C90A77" w:rsidRPr="00C90A77" w:rsidRDefault="00C90A77" w:rsidP="00C90A77">
      <w:pPr>
        <w:textAlignment w:val="baseline"/>
        <w:rPr>
          <w:rFonts w:asciiTheme="minorHAnsi" w:hAnsiTheme="minorHAnsi" w:cstheme="minorHAnsi"/>
          <w:b/>
          <w:bCs/>
          <w:color w:val="201F1E"/>
          <w:sz w:val="23"/>
          <w:szCs w:val="23"/>
        </w:rPr>
      </w:pPr>
    </w:p>
    <w:p w:rsidR="00C90A77" w:rsidRPr="00C90A77" w:rsidRDefault="00C90A77" w:rsidP="00C90A77">
      <w:pPr>
        <w:textAlignment w:val="baseline"/>
        <w:rPr>
          <w:rFonts w:asciiTheme="minorHAnsi" w:hAnsiTheme="minorHAnsi" w:cstheme="minorHAnsi"/>
          <w:b/>
          <w:bCs/>
          <w:color w:val="201F1E"/>
          <w:sz w:val="23"/>
          <w:szCs w:val="23"/>
        </w:rPr>
      </w:pPr>
      <w:r w:rsidRPr="00C90A77">
        <w:rPr>
          <w:rStyle w:val="gmail-xapple-style-span"/>
          <w:rFonts w:asciiTheme="minorHAnsi" w:hAnsiTheme="minorHAnsi" w:cstheme="minorHAnsi"/>
          <w:color w:val="201F1E"/>
          <w:sz w:val="23"/>
          <w:szCs w:val="23"/>
          <w:bdr w:val="none" w:sz="0" w:space="0" w:color="auto" w:frame="1"/>
        </w:rPr>
        <w:t xml:space="preserve">Henk </w:t>
      </w:r>
      <w:proofErr w:type="spellStart"/>
      <w:r w:rsidRPr="00C90A77">
        <w:rPr>
          <w:rStyle w:val="gmail-xapple-style-span"/>
          <w:rFonts w:asciiTheme="minorHAnsi" w:hAnsiTheme="minorHAnsi" w:cstheme="minorHAnsi"/>
          <w:color w:val="201F1E"/>
          <w:sz w:val="23"/>
          <w:szCs w:val="23"/>
          <w:bdr w:val="none" w:sz="0" w:space="0" w:color="auto" w:frame="1"/>
        </w:rPr>
        <w:t>Hofstra</w:t>
      </w:r>
      <w:proofErr w:type="spellEnd"/>
    </w:p>
    <w:p w:rsidR="00C90A77" w:rsidRPr="00C90A77" w:rsidRDefault="00C90A77" w:rsidP="00C90A77">
      <w:pPr>
        <w:textAlignment w:val="baseline"/>
        <w:rPr>
          <w:rFonts w:asciiTheme="minorHAnsi" w:hAnsiTheme="minorHAnsi" w:cstheme="minorHAnsi"/>
          <w:color w:val="201F1E"/>
          <w:sz w:val="23"/>
          <w:szCs w:val="23"/>
          <w:bdr w:val="none" w:sz="0" w:space="0" w:color="auto" w:frame="1"/>
        </w:rPr>
      </w:pPr>
      <w:r w:rsidRPr="00C90A77">
        <w:rPr>
          <w:rFonts w:asciiTheme="minorHAnsi" w:hAnsiTheme="minorHAnsi" w:cstheme="minorHAnsi"/>
          <w:color w:val="201F1E"/>
          <w:sz w:val="23"/>
          <w:szCs w:val="23"/>
          <w:bdr w:val="none" w:sz="0" w:space="0" w:color="auto" w:frame="1"/>
        </w:rPr>
        <w:t>Voorzitter Beroeps Organisatie kunstenaars BOK</w:t>
      </w:r>
    </w:p>
    <w:p w:rsidR="00C90A77" w:rsidRPr="00C90A77" w:rsidRDefault="00C90A77" w:rsidP="00C90A77">
      <w:pPr>
        <w:textAlignment w:val="baseline"/>
        <w:rPr>
          <w:rFonts w:asciiTheme="minorHAnsi" w:hAnsiTheme="minorHAnsi" w:cstheme="minorHAnsi"/>
          <w:color w:val="201F1E"/>
          <w:sz w:val="23"/>
          <w:szCs w:val="23"/>
          <w:bdr w:val="none" w:sz="0" w:space="0" w:color="auto" w:frame="1"/>
        </w:rPr>
      </w:pPr>
      <w:r w:rsidRPr="00C90A77">
        <w:rPr>
          <w:rFonts w:asciiTheme="minorHAnsi" w:hAnsiTheme="minorHAnsi" w:cstheme="minorHAnsi"/>
          <w:noProof/>
          <w:color w:val="201F1E"/>
          <w:sz w:val="23"/>
          <w:szCs w:val="23"/>
          <w:bdr w:val="none" w:sz="0" w:space="0" w:color="auto" w:frame="1"/>
        </w:rPr>
        <w:drawing>
          <wp:inline distT="0" distB="0" distL="0" distR="0">
            <wp:extent cx="1190625" cy="895350"/>
            <wp:effectExtent l="0" t="0" r="9525" b="0"/>
            <wp:docPr id="2" name="Afbeelding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inline>
        </w:drawing>
      </w:r>
    </w:p>
    <w:p w:rsidR="00C90A77" w:rsidRDefault="00C90A77" w:rsidP="00C90A77">
      <w:pPr>
        <w:textAlignment w:val="baseline"/>
        <w:rPr>
          <w:b/>
          <w:bCs/>
          <w:color w:val="201F1E"/>
          <w:sz w:val="23"/>
          <w:szCs w:val="23"/>
        </w:rPr>
      </w:pPr>
    </w:p>
    <w:p w:rsidR="00C90A77" w:rsidRDefault="00C90A77" w:rsidP="00C90A77">
      <w:pPr>
        <w:textAlignment w:val="baseline"/>
        <w:rPr>
          <w:b/>
          <w:bCs/>
          <w:color w:val="201F1E"/>
          <w:sz w:val="23"/>
          <w:szCs w:val="23"/>
        </w:rPr>
      </w:pPr>
    </w:p>
    <w:p w:rsidR="00C90A77" w:rsidRPr="00C90A77" w:rsidRDefault="00C90A77" w:rsidP="00C90A77">
      <w:pPr>
        <w:textAlignment w:val="baseline"/>
        <w:rPr>
          <w:b/>
          <w:bCs/>
          <w:color w:val="201F1E"/>
        </w:rPr>
      </w:pPr>
    </w:p>
    <w:p w:rsidR="00C90A77" w:rsidRPr="00C90A77" w:rsidRDefault="00C90A77" w:rsidP="00C90A77">
      <w:pPr>
        <w:textAlignment w:val="baseline"/>
        <w:rPr>
          <w:rFonts w:asciiTheme="minorHAnsi" w:hAnsiTheme="minorHAnsi" w:cstheme="minorHAnsi"/>
          <w:b/>
          <w:bCs/>
          <w:color w:val="201F1E"/>
        </w:rPr>
      </w:pPr>
    </w:p>
    <w:p w:rsidR="00C90A77" w:rsidRPr="00C90A77" w:rsidRDefault="00C90A77" w:rsidP="00C90A77">
      <w:pPr>
        <w:textAlignment w:val="baseline"/>
        <w:rPr>
          <w:rFonts w:asciiTheme="minorHAnsi" w:hAnsiTheme="minorHAnsi" w:cstheme="minorHAnsi"/>
          <w:b/>
          <w:bCs/>
          <w:color w:val="201F1E"/>
          <w:bdr w:val="none" w:sz="0" w:space="0" w:color="auto" w:frame="1"/>
        </w:rPr>
      </w:pPr>
      <w:r w:rsidRPr="00C90A77">
        <w:rPr>
          <w:rStyle w:val="gmail-xapple-style-span"/>
          <w:rFonts w:asciiTheme="minorHAnsi" w:hAnsiTheme="minorHAnsi" w:cstheme="minorHAnsi"/>
          <w:b/>
          <w:bCs/>
          <w:color w:val="201F1E"/>
          <w:bdr w:val="none" w:sz="0" w:space="0" w:color="auto" w:frame="1"/>
        </w:rPr>
        <w:t>Open brief aan alle Wethouders Kunst en Cultuur van alle Gemeentes in Nederland</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cc. </w:t>
      </w: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Ministerie van OCW</w:t>
      </w: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Rijnstraat 50</w:t>
      </w: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Den Haag</w:t>
      </w: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 xml:space="preserve">t.a.v. de Minister van OCW, mevrouw Van </w:t>
      </w:r>
      <w:proofErr w:type="spellStart"/>
      <w:r w:rsidRPr="00C90A77">
        <w:rPr>
          <w:rFonts w:asciiTheme="minorHAnsi" w:hAnsiTheme="minorHAnsi" w:cstheme="minorHAnsi"/>
          <w:color w:val="201F1E"/>
        </w:rPr>
        <w:t>Engelshoven</w:t>
      </w:r>
      <w:proofErr w:type="spellEnd"/>
    </w:p>
    <w:p w:rsidR="00C90A77" w:rsidRPr="00C90A77" w:rsidRDefault="00C90A77" w:rsidP="00C90A77">
      <w:pPr>
        <w:textAlignment w:val="baseline"/>
        <w:rPr>
          <w:rFonts w:asciiTheme="minorHAnsi" w:hAnsiTheme="minorHAnsi" w:cstheme="minorHAnsi"/>
          <w:color w:val="201F1E"/>
        </w:rPr>
      </w:pPr>
    </w:p>
    <w:p w:rsid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Datum, zie mail</w:t>
      </w:r>
    </w:p>
    <w:p w:rsidR="00FB1CDA" w:rsidRPr="00C90A77" w:rsidRDefault="00FB1CDA"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lastRenderedPageBreak/>
        <w:t>Geachte wethouders,</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In correspondentie en gesprekken met het ministerie van Onderwijs Cultuur en Wetenschap is ons het volgende verteld: "Er gaat een 'zak met geld' naar iedere gemeente, bedoeld voor het steunen van kunst en cultuur........"</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Voor de kunst en cultuur heeft onze minister het voor elkaar gekregen dat er tot tweemaal toe extra geld voor is uitgetrokken. Eerst 300 miljoen extra en later 482 miljoen extra. Hulde. Het geeft meer dan eens aan dat we niet alleen leven van brood alleen.</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Een flink deel van dat geld gaat naar gemeentes. Het is </w:t>
      </w:r>
      <w:r w:rsidRPr="00C90A77">
        <w:rPr>
          <w:rFonts w:asciiTheme="minorHAnsi" w:hAnsiTheme="minorHAnsi" w:cstheme="minorHAnsi"/>
          <w:b/>
          <w:bCs/>
          <w:color w:val="201F1E"/>
        </w:rPr>
        <w:t>niet geoormerkt, maar wel bedoeld</w:t>
      </w:r>
      <w:r w:rsidRPr="00C90A77">
        <w:rPr>
          <w:rFonts w:asciiTheme="minorHAnsi" w:hAnsiTheme="minorHAnsi" w:cstheme="minorHAnsi"/>
          <w:color w:val="201F1E"/>
        </w:rPr>
        <w:t> om besteed te worden aan kunst en cultuur en ook de makers van die kunst en cultuur. Wij doen een klemmend beroep up u; laat het geld niet weglekken naar instanties en gebouwen, maar besteed het inderdaad aan de makers. Heb oog voor de noden van de makers, het begin van de culturele keten. En let op; het is aan u, als wethouder kunst en cultuur, om dat geld dat in januari 2021 bij uw gemeente binnen komt ook daadwerkelijk naar u toe te trekken. U heeft er recht op en u kunt het besteden aan makers en projecten van makers.</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 xml:space="preserve">Onderstaande tekst is een stuk uit een brief die ik eerder, op 21 sept. </w:t>
      </w:r>
      <w:proofErr w:type="spellStart"/>
      <w:r w:rsidRPr="00C90A77">
        <w:rPr>
          <w:rFonts w:asciiTheme="minorHAnsi" w:hAnsiTheme="minorHAnsi" w:cstheme="minorHAnsi"/>
          <w:color w:val="201F1E"/>
        </w:rPr>
        <w:t>j.l</w:t>
      </w:r>
      <w:proofErr w:type="spellEnd"/>
      <w:r w:rsidRPr="00C90A77">
        <w:rPr>
          <w:rFonts w:asciiTheme="minorHAnsi" w:hAnsiTheme="minorHAnsi" w:cstheme="minorHAnsi"/>
          <w:color w:val="201F1E"/>
        </w:rPr>
        <w:t xml:space="preserve">. stuurde naar minister Van </w:t>
      </w:r>
      <w:proofErr w:type="spellStart"/>
      <w:r w:rsidRPr="00C90A77">
        <w:rPr>
          <w:rFonts w:asciiTheme="minorHAnsi" w:hAnsiTheme="minorHAnsi" w:cstheme="minorHAnsi"/>
          <w:color w:val="201F1E"/>
        </w:rPr>
        <w:t>Engelshoven</w:t>
      </w:r>
      <w:proofErr w:type="spellEnd"/>
      <w:r w:rsidRPr="00C90A77">
        <w:rPr>
          <w:rFonts w:asciiTheme="minorHAnsi" w:hAnsiTheme="minorHAnsi" w:cstheme="minorHAnsi"/>
          <w:color w:val="201F1E"/>
        </w:rPr>
        <w:t>. De tekst is zeer van toepassing:</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b/>
          <w:bCs/>
          <w:color w:val="201F1E"/>
        </w:rPr>
        <w:t>Projecten initiëren </w:t>
      </w: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i/>
          <w:iCs/>
          <w:color w:val="201F1E"/>
        </w:rPr>
        <w:t>Laten we vele projecten initiëren, oproepen plaatsen en laten we daar zo snel mogelijk mee beginnen. Projecten waarbij (delen van) de bevolking in betrokken kan worden. Projecten die de jeugd in aanraking laten komen met (beeldende)kunst. Projecten waarbij zoveel mogelijk kunstenaars (makers) bij betrokken worden. Het mes snijdt dan aan vele kanten; kunstenaars kunnen hun kunst maken en verdienen geld, groepen uit de bevolking die nooit of zelden in aanraking komen met kunst, komen dat nu wel en ook belangrijk; heel de kunst- en cultuursector komt positief onder de aandacht. Wij willen wel, wij willen hier op welke manier dan ook van harte aan mee werken. </w:t>
      </w: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i/>
          <w:iCs/>
          <w:color w:val="201F1E"/>
        </w:rPr>
        <w:t>Neem de proef op de som; stel een flink bedrag beschikbaar, stel een aantal voorwaarden op en laat ons kosteloos oproepen plaatsen richting al die beeldend kunstenaars om met projectvoorstellen te komen.....</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b/>
          <w:bCs/>
          <w:color w:val="201F1E"/>
        </w:rPr>
        <w:t>Wij bieden uw gemeente aan om alle oproepen richting (beeldend) kunstenaars die betrekking hebben op bovenstaande geheel kosteloos te plaatsen op onze sites en mee te nemen in onze nieuwsbrieven. Oproepen richting kunstenaars om met nieuwe ideeën te komen, maar ook oproepen om met voorstellen te komen voor projecten die u nu dankzij dit geld mooi naar voren kunt trekken</w:t>
      </w:r>
      <w:r w:rsidRPr="00C90A77">
        <w:rPr>
          <w:rFonts w:asciiTheme="minorHAnsi" w:hAnsiTheme="minorHAnsi" w:cstheme="minorHAnsi"/>
          <w:color w:val="201F1E"/>
        </w:rPr>
        <w:t>. </w:t>
      </w: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Te denken valt aan projecten met scholen en jeugd, aan '</w:t>
      </w:r>
      <w:proofErr w:type="spellStart"/>
      <w:r w:rsidRPr="00C90A77">
        <w:rPr>
          <w:rFonts w:asciiTheme="minorHAnsi" w:hAnsiTheme="minorHAnsi" w:cstheme="minorHAnsi"/>
          <w:color w:val="201F1E"/>
        </w:rPr>
        <w:t>landmarks</w:t>
      </w:r>
      <w:proofErr w:type="spellEnd"/>
      <w:r w:rsidRPr="00C90A77">
        <w:rPr>
          <w:rFonts w:asciiTheme="minorHAnsi" w:hAnsiTheme="minorHAnsi" w:cstheme="minorHAnsi"/>
          <w:color w:val="201F1E"/>
        </w:rPr>
        <w:t>' in en om een dorp of stad, aan buitentheaters, aan pleintekeningen en schilderingen, aan (speel)objecten, aan het pimpen van een gebouw of zelfs een hele buurt, het tot kunstwerk verheffen van een viaduct,..................</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Hoe wij dat doen, dat plaatsen van oproepen, kunt u zien op: </w:t>
      </w:r>
      <w:hyperlink r:id="rId6" w:tgtFrame="_blank" w:history="1">
        <w:r w:rsidRPr="00C90A77">
          <w:rPr>
            <w:rStyle w:val="Hyperlink"/>
            <w:rFonts w:asciiTheme="minorHAnsi" w:hAnsiTheme="minorHAnsi" w:cstheme="minorHAnsi"/>
            <w:bdr w:val="none" w:sz="0" w:space="0" w:color="auto" w:frame="1"/>
          </w:rPr>
          <w:t>https://boknet.nl/nl/prikbord</w:t>
        </w:r>
      </w:hyperlink>
      <w:r w:rsidRPr="00C90A77">
        <w:rPr>
          <w:rFonts w:asciiTheme="minorHAnsi" w:hAnsiTheme="minorHAnsi" w:cstheme="minorHAnsi"/>
          <w:color w:val="201F1E"/>
        </w:rPr>
        <w:t> en op: </w:t>
      </w:r>
      <w:hyperlink r:id="rId7" w:tgtFrame="_blank" w:history="1">
        <w:r w:rsidRPr="00C90A77">
          <w:rPr>
            <w:rStyle w:val="Hyperlink"/>
            <w:rFonts w:asciiTheme="minorHAnsi" w:hAnsiTheme="minorHAnsi" w:cstheme="minorHAnsi"/>
            <w:bdr w:val="none" w:sz="0" w:space="0" w:color="auto" w:frame="1"/>
          </w:rPr>
          <w:t>https://oproepenvoorkunstenaars.nl/nl/oproepen</w:t>
        </w:r>
      </w:hyperlink>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U kunt al uw oproepen sturen naar </w:t>
      </w:r>
      <w:hyperlink r:id="rId8" w:tgtFrame="_blank" w:history="1">
        <w:r w:rsidRPr="00C90A77">
          <w:rPr>
            <w:rStyle w:val="Hyperlink"/>
            <w:rFonts w:asciiTheme="minorHAnsi" w:hAnsiTheme="minorHAnsi" w:cstheme="minorHAnsi"/>
            <w:bdr w:val="none" w:sz="0" w:space="0" w:color="auto" w:frame="1"/>
          </w:rPr>
          <w:t>info@boknet.nl</w:t>
        </w:r>
      </w:hyperlink>
      <w:r w:rsidRPr="00C90A77">
        <w:rPr>
          <w:rFonts w:asciiTheme="minorHAnsi" w:hAnsiTheme="minorHAnsi" w:cstheme="minorHAnsi"/>
          <w:color w:val="201F1E"/>
        </w:rPr>
        <w:t> en voor eventuele vragen kunt u bellen: 0653316494</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Laten we er ondanks deze moeilijke tijden toch iets moois bij maken.</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Met hartelijke groet,</w:t>
      </w:r>
    </w:p>
    <w:p w:rsidR="00C90A77" w:rsidRPr="00C90A77" w:rsidRDefault="00C90A77" w:rsidP="00C90A77">
      <w:pPr>
        <w:textAlignment w:val="baseline"/>
        <w:rPr>
          <w:rFonts w:asciiTheme="minorHAnsi" w:hAnsiTheme="minorHAnsi" w:cstheme="minorHAnsi"/>
          <w:color w:val="201F1E"/>
        </w:rPr>
      </w:pPr>
    </w:p>
    <w:p w:rsidR="00C90A77" w:rsidRP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 xml:space="preserve">Henk </w:t>
      </w:r>
      <w:proofErr w:type="spellStart"/>
      <w:r w:rsidRPr="00C90A77">
        <w:rPr>
          <w:rFonts w:asciiTheme="minorHAnsi" w:hAnsiTheme="minorHAnsi" w:cstheme="minorHAnsi"/>
          <w:color w:val="201F1E"/>
        </w:rPr>
        <w:t>Hofstra</w:t>
      </w:r>
      <w:proofErr w:type="spellEnd"/>
    </w:p>
    <w:p w:rsidR="00C90A77" w:rsidRDefault="00C90A77" w:rsidP="00C90A77">
      <w:pPr>
        <w:textAlignment w:val="baseline"/>
        <w:rPr>
          <w:rFonts w:asciiTheme="minorHAnsi" w:hAnsiTheme="minorHAnsi" w:cstheme="minorHAnsi"/>
          <w:color w:val="201F1E"/>
        </w:rPr>
      </w:pPr>
      <w:r w:rsidRPr="00C90A77">
        <w:rPr>
          <w:rFonts w:asciiTheme="minorHAnsi" w:hAnsiTheme="minorHAnsi" w:cstheme="minorHAnsi"/>
          <w:color w:val="201F1E"/>
        </w:rPr>
        <w:t>Voorzitter Beroeps Organisatie kunstenaars BOK</w:t>
      </w:r>
    </w:p>
    <w:p w:rsidR="00FB1CDA" w:rsidRPr="00C90A77" w:rsidRDefault="00FB1CDA" w:rsidP="00C90A77">
      <w:pPr>
        <w:textAlignment w:val="baseline"/>
        <w:rPr>
          <w:rFonts w:asciiTheme="minorHAnsi" w:hAnsiTheme="minorHAnsi" w:cstheme="minorHAnsi"/>
          <w:color w:val="201F1E"/>
        </w:rPr>
      </w:pPr>
      <w:bookmarkStart w:id="0" w:name="_GoBack"/>
      <w:bookmarkEnd w:id="0"/>
    </w:p>
    <w:p w:rsidR="00C90A77" w:rsidRPr="00C90A77" w:rsidRDefault="00C90A77" w:rsidP="00C90A77">
      <w:pPr>
        <w:rPr>
          <w:rFonts w:asciiTheme="minorHAnsi" w:hAnsiTheme="minorHAnsi" w:cstheme="minorHAnsi"/>
        </w:rPr>
      </w:pPr>
      <w:r w:rsidRPr="00C90A77">
        <w:rPr>
          <w:rFonts w:asciiTheme="minorHAnsi" w:hAnsiTheme="minorHAnsi" w:cstheme="minorHAnsi"/>
          <w:noProof/>
        </w:rPr>
        <w:drawing>
          <wp:inline distT="0" distB="0" distL="0" distR="0">
            <wp:extent cx="1190625" cy="895350"/>
            <wp:effectExtent l="0" t="0" r="9525" b="0"/>
            <wp:docPr id="1" name="Afbeelding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inline>
        </w:drawing>
      </w:r>
    </w:p>
    <w:p w:rsidR="00ED67AB" w:rsidRPr="00C90A77" w:rsidRDefault="00ED67AB">
      <w:pPr>
        <w:rPr>
          <w:rFonts w:asciiTheme="minorHAnsi" w:hAnsiTheme="minorHAnsi" w:cstheme="minorHAnsi"/>
        </w:rPr>
      </w:pPr>
    </w:p>
    <w:sectPr w:rsidR="00ED67AB" w:rsidRPr="00C90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77"/>
    <w:rsid w:val="00C90A77"/>
    <w:rsid w:val="00ED67AB"/>
    <w:rsid w:val="00FB1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DD6"/>
  <w15:chartTrackingRefBased/>
  <w15:docId w15:val="{4E521AEA-07D1-4385-A29C-CDEE82A4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0A7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90A77"/>
    <w:rPr>
      <w:color w:val="0000FF"/>
      <w:u w:val="single"/>
    </w:rPr>
  </w:style>
  <w:style w:type="character" w:customStyle="1" w:styleId="gmail-xapple-style-span">
    <w:name w:val="gmail-x_apple-style-span"/>
    <w:basedOn w:val="Standaardalinea-lettertype"/>
    <w:rsid w:val="00C9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knet.nl" TargetMode="External"/><Relationship Id="rId3" Type="http://schemas.openxmlformats.org/officeDocument/2006/relationships/webSettings" Target="webSettings.xml"/><Relationship Id="rId7" Type="http://schemas.openxmlformats.org/officeDocument/2006/relationships/hyperlink" Target="http://hybrid-web.global.blackspider.com/urlwrap/?q=AXicNYpBCsIwEAC34Af8SFLQUvBkD1LwF9s0YDDJht1N0Pf5Hv9gLsKcZua4QjsM8PkCcHyP590IN5MwREdZmaJxlGBclru7hdd4muZphs2L1soi3rFX5ICoV4xbxK54x2RyhIdqkYu1VJh88bkR8bNmUZ8RWfpiO_8KABUG-AHFITGZ&amp;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knet.nl/nl/prikbord" TargetMode="External"/><Relationship Id="rId5" Type="http://schemas.openxmlformats.org/officeDocument/2006/relationships/image" Target="cid:ii_khcdglr8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Bode-Huizer</dc:creator>
  <cp:keywords/>
  <dc:description/>
  <cp:lastModifiedBy>Anneke Bode-Huizer</cp:lastModifiedBy>
  <cp:revision>2</cp:revision>
  <dcterms:created xsi:type="dcterms:W3CDTF">2020-11-13T10:32:00Z</dcterms:created>
  <dcterms:modified xsi:type="dcterms:W3CDTF">2020-11-13T12:26:00Z</dcterms:modified>
</cp:coreProperties>
</file>