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6F" w:rsidRPr="000579E4" w:rsidRDefault="0023786F" w:rsidP="00BC5D74"/>
    <w:p w:rsidR="00BC5D74" w:rsidRPr="00D16278" w:rsidRDefault="000579E4" w:rsidP="00BC5D74">
      <w:pPr>
        <w:rPr>
          <w:rFonts w:cs="Arial"/>
          <w:color w:val="auto"/>
        </w:rPr>
      </w:pPr>
      <w:r w:rsidRPr="00D16278">
        <w:rPr>
          <w:rFonts w:cs="Arial"/>
          <w:noProof/>
          <w:color w:val="auto"/>
          <w:lang w:eastAsia="nl-NL"/>
        </w:rPr>
        <mc:AlternateContent>
          <mc:Choice Requires="wps">
            <w:drawing>
              <wp:anchor distT="0" distB="0" distL="114300" distR="114300" simplePos="0" relativeHeight="251657216" behindDoc="1" locked="0" layoutInCell="1" allowOverlap="1" wp14:anchorId="610D331B" wp14:editId="526E8573">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rsidR="006E74CA" w:rsidRPr="00736B71" w:rsidRDefault="006E74CA" w:rsidP="00FC6C00">
                            <w:pPr>
                              <w:pStyle w:val="ALBDocInvulling"/>
                              <w:rPr>
                                <w:lang w:val="en-US"/>
                              </w:rPr>
                            </w:pPr>
                            <w:r w:rsidRPr="00736B71">
                              <w:rPr>
                                <w:lang w:val="en-US"/>
                              </w:rPr>
                              <w:t>I:</w:t>
                            </w:r>
                            <w:r w:rsidRPr="00736B71">
                              <w:rPr>
                                <w:lang w:val="en-US"/>
                              </w:rPr>
                              <w:tab/>
                              <w:t>www.alblasserdam.nl</w:t>
                            </w:r>
                          </w:p>
                          <w:p w:rsidR="006E74CA" w:rsidRPr="00736B71" w:rsidRDefault="006E74CA" w:rsidP="00FC6C00">
                            <w:pPr>
                              <w:pStyle w:val="ALBDocInvulling"/>
                              <w:rPr>
                                <w:lang w:val="en-US"/>
                              </w:rPr>
                            </w:pPr>
                            <w:r w:rsidRPr="00736B71">
                              <w:rPr>
                                <w:lang w:val="en-US"/>
                              </w:rPr>
                              <w:t>Btw-</w:t>
                            </w:r>
                            <w:proofErr w:type="spellStart"/>
                            <w:r w:rsidRPr="00736B71">
                              <w:rPr>
                                <w:lang w:val="en-US"/>
                              </w:rPr>
                              <w:t>nummer</w:t>
                            </w:r>
                            <w:proofErr w:type="spellEnd"/>
                            <w:r w:rsidRPr="00736B71">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1D0E07" w:rsidP="00FC6C00">
                            <w:pPr>
                              <w:pStyle w:val="ALBDocInvulling"/>
                            </w:pPr>
                            <w:bookmarkStart w:id="0" w:name="blwDatum"/>
                            <w:r>
                              <w:t>19 oktober 2020</w:t>
                            </w:r>
                            <w:bookmarkEnd w:id="0"/>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AE236E" w:rsidRPr="008A0090" w:rsidRDefault="000579E4" w:rsidP="003340BF">
                            <w:pPr>
                              <w:pStyle w:val="ALBDocInvulling"/>
                            </w:pPr>
                            <w:bookmarkStart w:id="1" w:name="blwOnd"/>
                            <w:r>
                              <w:t>Zienswijze</w:t>
                            </w:r>
                            <w:r w:rsidR="00CE6D56">
                              <w:t xml:space="preserve"> inkoopkader jeugdhulp 2022 en verder</w:t>
                            </w:r>
                            <w:bookmarkEnd w:id="1"/>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2" w:name="blwUwKenm"/>
                            <w:bookmarkEnd w:id="2"/>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CE6D56" w:rsidP="00FC6C00">
                            <w:pPr>
                              <w:pStyle w:val="ALBDocInvulling"/>
                            </w:pPr>
                            <w:bookmarkStart w:id="3" w:name="blwUwBriefDd"/>
                            <w:bookmarkEnd w:id="3"/>
                            <w:r>
                              <w:t>5 oktober 2020</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4" w:name="blwOnsNum"/>
                            <w:bookmarkEnd w:id="4"/>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5" w:name="blwBijlgn"/>
                            <w:bookmarkEnd w:id="5"/>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0579E4" w:rsidP="00FC6C00">
                            <w:pPr>
                              <w:pStyle w:val="ALBDocInvulling"/>
                            </w:pPr>
                            <w:bookmarkStart w:id="6" w:name="blwAmbt"/>
                            <w:r>
                              <w:t>Ben Kraal</w:t>
                            </w:r>
                            <w:bookmarkEnd w:id="6"/>
                          </w:p>
                          <w:p w:rsidR="006E74CA" w:rsidRPr="008A0090" w:rsidRDefault="006E74CA" w:rsidP="00FC6C00">
                            <w:pPr>
                              <w:pStyle w:val="ALBDocInvulling"/>
                            </w:pPr>
                            <w:r>
                              <w:t>E:</w:t>
                            </w:r>
                            <w:r>
                              <w:tab/>
                            </w:r>
                            <w:bookmarkStart w:id="7" w:name="blwEmail"/>
                            <w:r w:rsidR="000579E4">
                              <w:t>b.kraal@alblasserdam.nl</w:t>
                            </w:r>
                            <w:bookmarkEnd w:id="7"/>
                          </w:p>
                          <w:p w:rsidR="006E74CA" w:rsidRPr="008A0090" w:rsidRDefault="006E74CA" w:rsidP="00FC6C00">
                            <w:pPr>
                              <w:pStyle w:val="ALBDocInvulling"/>
                            </w:pPr>
                            <w:r>
                              <w:t>T:</w:t>
                            </w:r>
                            <w:r>
                              <w:tab/>
                            </w:r>
                            <w:r w:rsidRPr="00A63E61">
                              <w:t xml:space="preserve">(078) 770 </w:t>
                            </w:r>
                            <w:bookmarkStart w:id="8" w:name="blwDoorKies"/>
                            <w:r w:rsidR="000579E4">
                              <w:t>60 98</w:t>
                            </w:r>
                            <w:bookmarkEnd w:id="8"/>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D331B"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rsidR="006E74CA" w:rsidRPr="00736B71" w:rsidRDefault="006E74CA" w:rsidP="00FC6C00">
                      <w:pPr>
                        <w:pStyle w:val="ALBDocInvulling"/>
                        <w:rPr>
                          <w:lang w:val="en-US"/>
                        </w:rPr>
                      </w:pPr>
                      <w:r w:rsidRPr="00736B71">
                        <w:rPr>
                          <w:lang w:val="en-US"/>
                        </w:rPr>
                        <w:t>I:</w:t>
                      </w:r>
                      <w:r w:rsidRPr="00736B71">
                        <w:rPr>
                          <w:lang w:val="en-US"/>
                        </w:rPr>
                        <w:tab/>
                        <w:t>www.alblasserdam.nl</w:t>
                      </w:r>
                    </w:p>
                    <w:p w:rsidR="006E74CA" w:rsidRPr="00736B71" w:rsidRDefault="006E74CA" w:rsidP="00FC6C00">
                      <w:pPr>
                        <w:pStyle w:val="ALBDocInvulling"/>
                        <w:rPr>
                          <w:lang w:val="en-US"/>
                        </w:rPr>
                      </w:pPr>
                      <w:r w:rsidRPr="00736B71">
                        <w:rPr>
                          <w:lang w:val="en-US"/>
                        </w:rPr>
                        <w:t>Btw-</w:t>
                      </w:r>
                      <w:proofErr w:type="spellStart"/>
                      <w:r w:rsidRPr="00736B71">
                        <w:rPr>
                          <w:lang w:val="en-US"/>
                        </w:rPr>
                        <w:t>nummer</w:t>
                      </w:r>
                      <w:proofErr w:type="spellEnd"/>
                      <w:r w:rsidRPr="00736B71">
                        <w:rPr>
                          <w:lang w:val="en-US"/>
                        </w:rPr>
                        <w:t>: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1D0E07" w:rsidP="00FC6C00">
                      <w:pPr>
                        <w:pStyle w:val="ALBDocInvulling"/>
                      </w:pPr>
                      <w:bookmarkStart w:id="9" w:name="blwDatum"/>
                      <w:r>
                        <w:t>19 oktober 2020</w:t>
                      </w:r>
                      <w:bookmarkEnd w:id="9"/>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AE236E" w:rsidRPr="008A0090" w:rsidRDefault="000579E4" w:rsidP="003340BF">
                      <w:pPr>
                        <w:pStyle w:val="ALBDocInvulling"/>
                      </w:pPr>
                      <w:bookmarkStart w:id="10" w:name="blwOnd"/>
                      <w:r>
                        <w:t>Zienswijze</w:t>
                      </w:r>
                      <w:r w:rsidR="00CE6D56">
                        <w:t xml:space="preserve"> inkoopkader jeugdhulp 2022 en verder</w:t>
                      </w:r>
                      <w:bookmarkEnd w:id="10"/>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11" w:name="blwUwKenm"/>
                      <w:bookmarkEnd w:id="11"/>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CE6D56" w:rsidP="00FC6C00">
                      <w:pPr>
                        <w:pStyle w:val="ALBDocInvulling"/>
                      </w:pPr>
                      <w:bookmarkStart w:id="12" w:name="blwUwBriefDd"/>
                      <w:bookmarkEnd w:id="12"/>
                      <w:r>
                        <w:t>5 oktober 2020</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3" w:name="blwOnsNum"/>
                      <w:bookmarkEnd w:id="13"/>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4" w:name="blwBijlgn"/>
                      <w:bookmarkEnd w:id="1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0579E4" w:rsidP="00FC6C00">
                      <w:pPr>
                        <w:pStyle w:val="ALBDocInvulling"/>
                      </w:pPr>
                      <w:bookmarkStart w:id="15" w:name="blwAmbt"/>
                      <w:r>
                        <w:t>Ben Kraal</w:t>
                      </w:r>
                      <w:bookmarkEnd w:id="15"/>
                    </w:p>
                    <w:p w:rsidR="006E74CA" w:rsidRPr="008A0090" w:rsidRDefault="006E74CA" w:rsidP="00FC6C00">
                      <w:pPr>
                        <w:pStyle w:val="ALBDocInvulling"/>
                      </w:pPr>
                      <w:r>
                        <w:t>E:</w:t>
                      </w:r>
                      <w:r>
                        <w:tab/>
                      </w:r>
                      <w:bookmarkStart w:id="16" w:name="blwEmail"/>
                      <w:r w:rsidR="000579E4">
                        <w:t>b.kraal@alblasserdam.nl</w:t>
                      </w:r>
                      <w:bookmarkEnd w:id="16"/>
                    </w:p>
                    <w:p w:rsidR="006E74CA" w:rsidRPr="008A0090" w:rsidRDefault="006E74CA" w:rsidP="00FC6C00">
                      <w:pPr>
                        <w:pStyle w:val="ALBDocInvulling"/>
                      </w:pPr>
                      <w:r>
                        <w:t>T:</w:t>
                      </w:r>
                      <w:r>
                        <w:tab/>
                      </w:r>
                      <w:r w:rsidRPr="00A63E61">
                        <w:t xml:space="preserve">(078) 770 </w:t>
                      </w:r>
                      <w:bookmarkStart w:id="17" w:name="blwDoorKies"/>
                      <w:r w:rsidR="000579E4">
                        <w:t>60 98</w:t>
                      </w:r>
                      <w:bookmarkEnd w:id="17"/>
                      <w:r w:rsidRPr="008A0090">
                        <w:t xml:space="preserve"> </w:t>
                      </w:r>
                    </w:p>
                    <w:p w:rsidR="006E74CA" w:rsidRPr="008A0090" w:rsidRDefault="006E74CA" w:rsidP="00FC6C00">
                      <w:pPr>
                        <w:pStyle w:val="ALBDocInvulling"/>
                      </w:pPr>
                    </w:p>
                  </w:txbxContent>
                </v:textbox>
                <w10:wrap anchorx="page" anchory="page"/>
              </v:shape>
            </w:pict>
          </mc:Fallback>
        </mc:AlternateContent>
      </w:r>
      <w:r w:rsidRPr="00D16278">
        <w:rPr>
          <w:rFonts w:cs="Arial"/>
          <w:noProof/>
          <w:color w:val="auto"/>
          <w:lang w:eastAsia="nl-NL"/>
        </w:rPr>
        <mc:AlternateContent>
          <mc:Choice Requires="wps">
            <w:drawing>
              <wp:anchor distT="0" distB="0" distL="114300" distR="114300" simplePos="0" relativeHeight="251658240" behindDoc="1" locked="0" layoutInCell="1" allowOverlap="1" wp14:anchorId="7502632B" wp14:editId="77A35304">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9E4" w:rsidRPr="000579E4" w:rsidRDefault="000579E4" w:rsidP="00D53CA0">
                            <w:pPr>
                              <w:pStyle w:val="ALBAdres"/>
                            </w:pPr>
                            <w:bookmarkStart w:id="18" w:name="blwAdres"/>
                            <w:r w:rsidRPr="000579E4">
                              <w:t>GR Dienst Gezondheid en Jeugd</w:t>
                            </w:r>
                          </w:p>
                          <w:p w:rsidR="000579E4" w:rsidRPr="000579E4" w:rsidRDefault="00736B71" w:rsidP="00D53CA0">
                            <w:pPr>
                              <w:pStyle w:val="ALBAdres"/>
                            </w:pPr>
                            <w:r>
                              <w:t xml:space="preserve">Aan het </w:t>
                            </w:r>
                            <w:r w:rsidR="00C9012A">
                              <w:t>Algemeen B</w:t>
                            </w:r>
                            <w:r w:rsidR="000579E4" w:rsidRPr="000579E4">
                              <w:t>estuur</w:t>
                            </w:r>
                          </w:p>
                          <w:p w:rsidR="000579E4" w:rsidRDefault="00793E8B" w:rsidP="00D53CA0">
                            <w:pPr>
                              <w:pStyle w:val="ALBAdres"/>
                              <w:rPr>
                                <w:lang w:val="en-GB"/>
                              </w:rPr>
                            </w:pPr>
                            <w:r>
                              <w:rPr>
                                <w:lang w:val="en-GB"/>
                              </w:rPr>
                              <w:t xml:space="preserve">Karel </w:t>
                            </w:r>
                            <w:proofErr w:type="spellStart"/>
                            <w:r>
                              <w:rPr>
                                <w:lang w:val="en-GB"/>
                              </w:rPr>
                              <w:t>Lotskyweg</w:t>
                            </w:r>
                            <w:proofErr w:type="spellEnd"/>
                            <w:r>
                              <w:rPr>
                                <w:lang w:val="en-GB"/>
                              </w:rPr>
                              <w:t xml:space="preserve"> 40</w:t>
                            </w:r>
                          </w:p>
                          <w:bookmarkEnd w:id="18"/>
                          <w:p w:rsidR="006E74CA" w:rsidRDefault="00793E8B" w:rsidP="00D53CA0">
                            <w:pPr>
                              <w:pStyle w:val="ALBAdres"/>
                              <w:rPr>
                                <w:lang w:val="en-GB"/>
                              </w:rPr>
                            </w:pPr>
                            <w:r>
                              <w:rPr>
                                <w:lang w:val="en-GB"/>
                              </w:rPr>
                              <w:t xml:space="preserve">3318 </w:t>
                            </w:r>
                            <w:r w:rsidR="00C9012A">
                              <w:rPr>
                                <w:lang w:val="en-GB"/>
                              </w:rPr>
                              <w:t xml:space="preserve">AL </w:t>
                            </w:r>
                            <w:r w:rsidR="000579E4">
                              <w:rPr>
                                <w:lang w:val="en-GB"/>
                              </w:rPr>
                              <w:t>Dordrecht</w:t>
                            </w:r>
                          </w:p>
                          <w:p w:rsidR="006E74CA" w:rsidRDefault="00793E8B" w:rsidP="00311643">
                            <w:pPr>
                              <w:pStyle w:val="ALBKIX"/>
                            </w:pPr>
                            <w:r>
                              <w:t>3318al40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2632B"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0579E4" w:rsidRPr="000579E4" w:rsidRDefault="000579E4" w:rsidP="00D53CA0">
                      <w:pPr>
                        <w:pStyle w:val="ALBAdres"/>
                      </w:pPr>
                      <w:bookmarkStart w:id="19" w:name="blwAdres"/>
                      <w:r w:rsidRPr="000579E4">
                        <w:t>GR Dienst Gezondheid en Jeugd</w:t>
                      </w:r>
                    </w:p>
                    <w:p w:rsidR="000579E4" w:rsidRPr="000579E4" w:rsidRDefault="00736B71" w:rsidP="00D53CA0">
                      <w:pPr>
                        <w:pStyle w:val="ALBAdres"/>
                      </w:pPr>
                      <w:r>
                        <w:t xml:space="preserve">Aan het </w:t>
                      </w:r>
                      <w:r w:rsidR="00C9012A">
                        <w:t>Algemeen B</w:t>
                      </w:r>
                      <w:r w:rsidR="000579E4" w:rsidRPr="000579E4">
                        <w:t>estuur</w:t>
                      </w:r>
                    </w:p>
                    <w:p w:rsidR="000579E4" w:rsidRDefault="00793E8B" w:rsidP="00D53CA0">
                      <w:pPr>
                        <w:pStyle w:val="ALBAdres"/>
                        <w:rPr>
                          <w:lang w:val="en-GB"/>
                        </w:rPr>
                      </w:pPr>
                      <w:r>
                        <w:rPr>
                          <w:lang w:val="en-GB"/>
                        </w:rPr>
                        <w:t xml:space="preserve">Karel </w:t>
                      </w:r>
                      <w:proofErr w:type="spellStart"/>
                      <w:r>
                        <w:rPr>
                          <w:lang w:val="en-GB"/>
                        </w:rPr>
                        <w:t>Lotskyweg</w:t>
                      </w:r>
                      <w:proofErr w:type="spellEnd"/>
                      <w:r>
                        <w:rPr>
                          <w:lang w:val="en-GB"/>
                        </w:rPr>
                        <w:t xml:space="preserve"> 40</w:t>
                      </w:r>
                    </w:p>
                    <w:bookmarkEnd w:id="19"/>
                    <w:p w:rsidR="006E74CA" w:rsidRDefault="00793E8B" w:rsidP="00D53CA0">
                      <w:pPr>
                        <w:pStyle w:val="ALBAdres"/>
                        <w:rPr>
                          <w:lang w:val="en-GB"/>
                        </w:rPr>
                      </w:pPr>
                      <w:r>
                        <w:rPr>
                          <w:lang w:val="en-GB"/>
                        </w:rPr>
                        <w:t xml:space="preserve">3318 </w:t>
                      </w:r>
                      <w:r w:rsidR="00C9012A">
                        <w:rPr>
                          <w:lang w:val="en-GB"/>
                        </w:rPr>
                        <w:t xml:space="preserve">AL </w:t>
                      </w:r>
                      <w:r w:rsidR="000579E4">
                        <w:rPr>
                          <w:lang w:val="en-GB"/>
                        </w:rPr>
                        <w:t>Dordrecht</w:t>
                      </w:r>
                    </w:p>
                    <w:p w:rsidR="006E74CA" w:rsidRDefault="00793E8B" w:rsidP="00311643">
                      <w:pPr>
                        <w:pStyle w:val="ALBKIX"/>
                      </w:pPr>
                      <w:r>
                        <w:t>3318al40</w:t>
                      </w:r>
                    </w:p>
                  </w:txbxContent>
                </v:textbox>
                <w10:wrap anchorx="page" anchory="page"/>
              </v:shape>
            </w:pict>
          </mc:Fallback>
        </mc:AlternateContent>
      </w:r>
    </w:p>
    <w:p w:rsidR="00006BC8" w:rsidRPr="00267A47" w:rsidRDefault="00006BC8" w:rsidP="003A09C7">
      <w:pPr>
        <w:spacing w:line="280" w:lineRule="exact"/>
        <w:rPr>
          <w:bCs/>
          <w:noProof/>
        </w:rPr>
      </w:pPr>
      <w:r w:rsidRPr="00267A47">
        <w:rPr>
          <w:noProof/>
        </w:rPr>
        <w:t>Geacht</w:t>
      </w:r>
      <w:r w:rsidR="008733AF">
        <w:rPr>
          <w:noProof/>
        </w:rPr>
        <w:t>e</w:t>
      </w:r>
      <w:r w:rsidRPr="00267A47">
        <w:rPr>
          <w:noProof/>
        </w:rPr>
        <w:t xml:space="preserve"> </w:t>
      </w:r>
      <w:r w:rsidR="008733AF">
        <w:rPr>
          <w:noProof/>
        </w:rPr>
        <w:t xml:space="preserve">leden van het Algemeen </w:t>
      </w:r>
      <w:r w:rsidRPr="00267A47">
        <w:rPr>
          <w:noProof/>
        </w:rPr>
        <w:t xml:space="preserve">Bestuur van de Dienst Gezondheid en Jeugd, </w:t>
      </w:r>
    </w:p>
    <w:p w:rsidR="00006BC8" w:rsidRPr="00267A47" w:rsidRDefault="00006BC8" w:rsidP="003A09C7">
      <w:pPr>
        <w:spacing w:line="280" w:lineRule="exact"/>
        <w:ind w:left="2155"/>
        <w:rPr>
          <w:bCs/>
          <w:noProof/>
        </w:rPr>
      </w:pPr>
      <w:r w:rsidRPr="00267A47">
        <w:rPr>
          <w:noProof/>
        </w:rPr>
        <w:t xml:space="preserve"> </w:t>
      </w:r>
    </w:p>
    <w:p w:rsidR="00006BC8" w:rsidRPr="00267A47" w:rsidRDefault="00006BC8" w:rsidP="003A09C7">
      <w:pPr>
        <w:spacing w:line="280" w:lineRule="exact"/>
        <w:rPr>
          <w:bCs/>
          <w:noProof/>
        </w:rPr>
      </w:pPr>
      <w:r w:rsidRPr="003A09C7">
        <w:rPr>
          <w:bCs/>
          <w:noProof/>
        </w:rPr>
        <w:t>U vraagt</w:t>
      </w:r>
      <w:r w:rsidR="001D6B35" w:rsidRPr="003A09C7">
        <w:rPr>
          <w:bCs/>
          <w:noProof/>
        </w:rPr>
        <w:t xml:space="preserve"> ons om</w:t>
      </w:r>
      <w:r w:rsidR="0081709D" w:rsidRPr="003A09C7">
        <w:rPr>
          <w:bCs/>
          <w:noProof/>
        </w:rPr>
        <w:t xml:space="preserve"> </w:t>
      </w:r>
      <w:r w:rsidRPr="003A09C7">
        <w:rPr>
          <w:bCs/>
          <w:noProof/>
        </w:rPr>
        <w:t xml:space="preserve">een zienswijze te geven op </w:t>
      </w:r>
      <w:r w:rsidR="00CE6D56" w:rsidRPr="003A09C7">
        <w:rPr>
          <w:bCs/>
          <w:noProof/>
        </w:rPr>
        <w:t>het inkoopkader jeugdhulp 2022 en verder. Bij deze ontvangt u onze zienswijze.</w:t>
      </w:r>
    </w:p>
    <w:p w:rsidR="00006BC8" w:rsidRPr="00267A47" w:rsidRDefault="00006BC8" w:rsidP="003A09C7">
      <w:pPr>
        <w:spacing w:line="280" w:lineRule="exact"/>
        <w:ind w:left="2155"/>
        <w:rPr>
          <w:bCs/>
          <w:noProof/>
        </w:rPr>
      </w:pPr>
    </w:p>
    <w:p w:rsidR="00A9228A" w:rsidRPr="003A09C7" w:rsidRDefault="003A09C7" w:rsidP="003A09C7">
      <w:pPr>
        <w:spacing w:line="280" w:lineRule="exact"/>
        <w:rPr>
          <w:bCs/>
          <w:noProof/>
        </w:rPr>
      </w:pPr>
      <w:r>
        <w:rPr>
          <w:bCs/>
          <w:noProof/>
        </w:rPr>
        <w:t>Net zoals in onze zienswijze op uw 1</w:t>
      </w:r>
      <w:r w:rsidRPr="003A09C7">
        <w:rPr>
          <w:bCs/>
          <w:noProof/>
        </w:rPr>
        <w:t>e</w:t>
      </w:r>
      <w:r>
        <w:rPr>
          <w:bCs/>
          <w:noProof/>
        </w:rPr>
        <w:t xml:space="preserve"> Burap/1</w:t>
      </w:r>
      <w:r w:rsidRPr="003A09C7">
        <w:rPr>
          <w:bCs/>
          <w:noProof/>
        </w:rPr>
        <w:t>e</w:t>
      </w:r>
      <w:r>
        <w:rPr>
          <w:bCs/>
          <w:noProof/>
        </w:rPr>
        <w:t xml:space="preserve"> begrotingswijziging </w:t>
      </w:r>
      <w:r w:rsidR="00A9228A">
        <w:rPr>
          <w:bCs/>
          <w:noProof/>
        </w:rPr>
        <w:t>willen</w:t>
      </w:r>
      <w:r>
        <w:rPr>
          <w:bCs/>
          <w:noProof/>
        </w:rPr>
        <w:t xml:space="preserve"> wij</w:t>
      </w:r>
      <w:r w:rsidR="00A9228A">
        <w:rPr>
          <w:bCs/>
          <w:noProof/>
        </w:rPr>
        <w:t xml:space="preserve">  benadrukken dat wij de hoogste prioriteit geven aan de trajecten normalisering, definitie jeugdhulp en het inkoopkader. H</w:t>
      </w:r>
      <w:r w:rsidR="00A9228A" w:rsidRPr="003A09C7">
        <w:rPr>
          <w:bCs/>
          <w:noProof/>
        </w:rPr>
        <w:t>et inkoopkader is een van de eerste stappen in het grondig herzien van de wijze van inkoop</w:t>
      </w:r>
      <w:r w:rsidR="0081709D" w:rsidRPr="003A09C7">
        <w:rPr>
          <w:bCs/>
          <w:noProof/>
        </w:rPr>
        <w:t>.</w:t>
      </w:r>
      <w:r w:rsidR="00A9228A" w:rsidRPr="003A09C7">
        <w:rPr>
          <w:bCs/>
          <w:noProof/>
        </w:rPr>
        <w:t xml:space="preserve"> </w:t>
      </w:r>
      <w:r w:rsidRPr="003A09C7">
        <w:rPr>
          <w:bCs/>
          <w:noProof/>
        </w:rPr>
        <w:t xml:space="preserve">Wij zien dat </w:t>
      </w:r>
      <w:r w:rsidR="00A9228A" w:rsidRPr="003A09C7">
        <w:rPr>
          <w:bCs/>
          <w:noProof/>
        </w:rPr>
        <w:t>hier</w:t>
      </w:r>
      <w:r w:rsidR="0081709D" w:rsidRPr="003A09C7">
        <w:rPr>
          <w:bCs/>
          <w:noProof/>
        </w:rPr>
        <w:t>in</w:t>
      </w:r>
      <w:r w:rsidR="00A9228A" w:rsidRPr="003A09C7">
        <w:rPr>
          <w:bCs/>
          <w:noProof/>
        </w:rPr>
        <w:t xml:space="preserve"> nog slagen gemaakt moeten worden en </w:t>
      </w:r>
      <w:r w:rsidRPr="003A09C7">
        <w:rPr>
          <w:bCs/>
          <w:noProof/>
        </w:rPr>
        <w:t>hebben daar</w:t>
      </w:r>
      <w:r w:rsidR="00DA45F9">
        <w:rPr>
          <w:bCs/>
          <w:noProof/>
        </w:rPr>
        <w:t>toe d</w:t>
      </w:r>
      <w:r w:rsidR="00A9228A" w:rsidRPr="003A09C7">
        <w:rPr>
          <w:bCs/>
          <w:noProof/>
        </w:rPr>
        <w:t>e volgende verbeterpunten en verzoeken.</w:t>
      </w:r>
    </w:p>
    <w:p w:rsidR="00A9228A" w:rsidRPr="003A09C7" w:rsidRDefault="00A9228A" w:rsidP="003A09C7">
      <w:pPr>
        <w:spacing w:line="280" w:lineRule="exact"/>
        <w:rPr>
          <w:bCs/>
          <w:noProof/>
        </w:rPr>
      </w:pPr>
    </w:p>
    <w:p w:rsidR="00A9228A" w:rsidRPr="003A09C7" w:rsidRDefault="00B51178" w:rsidP="003A09C7">
      <w:pPr>
        <w:pStyle w:val="Tekstzonderopmaak"/>
        <w:spacing w:line="280" w:lineRule="exact"/>
        <w:rPr>
          <w:rFonts w:ascii="Arial" w:eastAsia="Times New Roman" w:hAnsi="Arial" w:cs="Times New Roman"/>
          <w:bCs/>
          <w:noProof/>
          <w:color w:val="000000"/>
          <w:sz w:val="20"/>
          <w:szCs w:val="24"/>
        </w:rPr>
      </w:pPr>
      <w:r w:rsidRPr="003A09C7">
        <w:rPr>
          <w:rFonts w:ascii="Arial" w:eastAsia="Times New Roman" w:hAnsi="Arial" w:cs="Times New Roman"/>
          <w:bCs/>
          <w:noProof/>
          <w:color w:val="000000"/>
          <w:sz w:val="20"/>
          <w:szCs w:val="24"/>
        </w:rPr>
        <w:t>I</w:t>
      </w:r>
      <w:r w:rsidR="00A9228A" w:rsidRPr="003A09C7">
        <w:rPr>
          <w:rFonts w:ascii="Arial" w:eastAsia="Times New Roman" w:hAnsi="Arial" w:cs="Times New Roman"/>
          <w:bCs/>
          <w:noProof/>
          <w:color w:val="000000"/>
          <w:sz w:val="20"/>
          <w:szCs w:val="24"/>
        </w:rPr>
        <w:t xml:space="preserve">n het algemeen </w:t>
      </w:r>
      <w:r w:rsidRPr="003A09C7">
        <w:rPr>
          <w:rFonts w:ascii="Arial" w:eastAsia="Times New Roman" w:hAnsi="Arial" w:cs="Times New Roman"/>
          <w:bCs/>
          <w:noProof/>
          <w:color w:val="000000"/>
          <w:sz w:val="20"/>
          <w:szCs w:val="24"/>
        </w:rPr>
        <w:t xml:space="preserve">zien wij graag </w:t>
      </w:r>
      <w:r w:rsidR="00A9228A" w:rsidRPr="003A09C7">
        <w:rPr>
          <w:rFonts w:ascii="Arial" w:eastAsia="Times New Roman" w:hAnsi="Arial" w:cs="Times New Roman"/>
          <w:bCs/>
          <w:noProof/>
          <w:color w:val="000000"/>
          <w:sz w:val="20"/>
          <w:szCs w:val="24"/>
        </w:rPr>
        <w:t>scherpere formuleringen in wat precies het kader is</w:t>
      </w:r>
      <w:r w:rsidR="003A09C7" w:rsidRPr="003A09C7">
        <w:rPr>
          <w:rFonts w:ascii="Arial" w:eastAsia="Times New Roman" w:hAnsi="Arial" w:cs="Times New Roman"/>
          <w:bCs/>
          <w:noProof/>
          <w:color w:val="000000"/>
          <w:sz w:val="20"/>
          <w:szCs w:val="24"/>
        </w:rPr>
        <w:t>;</w:t>
      </w:r>
      <w:r w:rsidR="00A9228A" w:rsidRPr="003A09C7">
        <w:rPr>
          <w:rFonts w:ascii="Arial" w:eastAsia="Times New Roman" w:hAnsi="Arial" w:cs="Times New Roman"/>
          <w:bCs/>
          <w:noProof/>
          <w:color w:val="000000"/>
          <w:sz w:val="20"/>
          <w:szCs w:val="24"/>
        </w:rPr>
        <w:t xml:space="preserve"> de formuleringen zijn nu zo algemeen dat ze </w:t>
      </w:r>
      <w:r w:rsidRPr="003A09C7">
        <w:rPr>
          <w:rFonts w:ascii="Arial" w:eastAsia="Times New Roman" w:hAnsi="Arial" w:cs="Times New Roman"/>
          <w:bCs/>
          <w:noProof/>
          <w:color w:val="000000"/>
          <w:sz w:val="20"/>
          <w:szCs w:val="24"/>
        </w:rPr>
        <w:t>moeilijk</w:t>
      </w:r>
      <w:r w:rsidR="00A9228A" w:rsidRPr="003A09C7">
        <w:rPr>
          <w:rFonts w:ascii="Arial" w:eastAsia="Times New Roman" w:hAnsi="Arial" w:cs="Times New Roman"/>
          <w:bCs/>
          <w:noProof/>
          <w:color w:val="000000"/>
          <w:sz w:val="20"/>
          <w:szCs w:val="24"/>
        </w:rPr>
        <w:t xml:space="preserve"> al</w:t>
      </w:r>
      <w:r w:rsidRPr="003A09C7">
        <w:rPr>
          <w:rFonts w:ascii="Arial" w:eastAsia="Times New Roman" w:hAnsi="Arial" w:cs="Times New Roman"/>
          <w:bCs/>
          <w:noProof/>
          <w:color w:val="000000"/>
          <w:sz w:val="20"/>
          <w:szCs w:val="24"/>
        </w:rPr>
        <w:t xml:space="preserve">s kader (= grens) te benoemen zijn. </w:t>
      </w:r>
      <w:r w:rsidR="001D0E07" w:rsidRPr="003A09C7">
        <w:rPr>
          <w:rFonts w:ascii="Arial" w:eastAsia="Times New Roman" w:hAnsi="Arial" w:cs="Times New Roman"/>
          <w:bCs/>
          <w:noProof/>
          <w:color w:val="000000"/>
          <w:sz w:val="20"/>
          <w:szCs w:val="24"/>
        </w:rPr>
        <w:t>De gebruikte formuleringen geven hooguit een richting aan.</w:t>
      </w:r>
    </w:p>
    <w:p w:rsidR="003B0394" w:rsidRPr="003A09C7" w:rsidRDefault="003B0394" w:rsidP="003A09C7">
      <w:pPr>
        <w:pStyle w:val="Tekstzonderopmaak"/>
        <w:spacing w:line="280" w:lineRule="exact"/>
        <w:rPr>
          <w:rFonts w:ascii="Arial" w:eastAsia="Times New Roman" w:hAnsi="Arial" w:cs="Times New Roman"/>
          <w:bCs/>
          <w:noProof/>
          <w:color w:val="000000"/>
          <w:sz w:val="20"/>
          <w:szCs w:val="24"/>
        </w:rPr>
      </w:pPr>
    </w:p>
    <w:p w:rsidR="003B0394" w:rsidRPr="003A09C7" w:rsidRDefault="003B0394" w:rsidP="003A09C7">
      <w:pPr>
        <w:pStyle w:val="Tekstzonderopmaak"/>
        <w:spacing w:line="280" w:lineRule="exact"/>
        <w:rPr>
          <w:rFonts w:ascii="Arial" w:eastAsia="Times New Roman" w:hAnsi="Arial" w:cs="Times New Roman"/>
          <w:bCs/>
          <w:noProof/>
          <w:color w:val="000000"/>
          <w:sz w:val="20"/>
          <w:szCs w:val="24"/>
        </w:rPr>
      </w:pPr>
      <w:r w:rsidRPr="003A09C7">
        <w:rPr>
          <w:rFonts w:ascii="Arial" w:eastAsia="Times New Roman" w:hAnsi="Arial" w:cs="Times New Roman"/>
          <w:bCs/>
          <w:noProof/>
          <w:color w:val="000000"/>
          <w:sz w:val="20"/>
          <w:szCs w:val="24"/>
        </w:rPr>
        <w:t xml:space="preserve">Alles staat of valt bij de verantwoordelijkheidsverdeling tussen </w:t>
      </w:r>
      <w:r w:rsidR="0081709D" w:rsidRPr="003A09C7">
        <w:rPr>
          <w:rFonts w:ascii="Arial" w:eastAsia="Times New Roman" w:hAnsi="Arial" w:cs="Times New Roman"/>
          <w:bCs/>
          <w:noProof/>
          <w:color w:val="000000"/>
          <w:sz w:val="20"/>
          <w:szCs w:val="24"/>
        </w:rPr>
        <w:t xml:space="preserve">de </w:t>
      </w:r>
      <w:r w:rsidRPr="003A09C7">
        <w:rPr>
          <w:rFonts w:ascii="Arial" w:eastAsia="Times New Roman" w:hAnsi="Arial" w:cs="Times New Roman"/>
          <w:bCs/>
          <w:noProof/>
          <w:color w:val="000000"/>
          <w:sz w:val="20"/>
          <w:szCs w:val="24"/>
        </w:rPr>
        <w:t xml:space="preserve">inzet </w:t>
      </w:r>
      <w:r w:rsidR="0081709D" w:rsidRPr="003A09C7">
        <w:rPr>
          <w:rFonts w:ascii="Arial" w:eastAsia="Times New Roman" w:hAnsi="Arial" w:cs="Times New Roman"/>
          <w:bCs/>
          <w:noProof/>
          <w:color w:val="000000"/>
          <w:sz w:val="20"/>
          <w:szCs w:val="24"/>
        </w:rPr>
        <w:t xml:space="preserve">van </w:t>
      </w:r>
      <w:r w:rsidRPr="003A09C7">
        <w:rPr>
          <w:rFonts w:ascii="Arial" w:eastAsia="Times New Roman" w:hAnsi="Arial" w:cs="Times New Roman"/>
          <w:bCs/>
          <w:noProof/>
          <w:color w:val="000000"/>
          <w:sz w:val="20"/>
          <w:szCs w:val="24"/>
        </w:rPr>
        <w:t>Ouders, Netwerk, School, Jeugdhulp. Dit moet wa</w:t>
      </w:r>
      <w:r w:rsidR="0081709D" w:rsidRPr="003A09C7">
        <w:rPr>
          <w:rFonts w:ascii="Arial" w:eastAsia="Times New Roman" w:hAnsi="Arial" w:cs="Times New Roman"/>
          <w:bCs/>
          <w:noProof/>
          <w:color w:val="000000"/>
          <w:sz w:val="20"/>
          <w:szCs w:val="24"/>
        </w:rPr>
        <w:t>t</w:t>
      </w:r>
      <w:r w:rsidRPr="003A09C7">
        <w:rPr>
          <w:rFonts w:ascii="Arial" w:eastAsia="Times New Roman" w:hAnsi="Arial" w:cs="Times New Roman"/>
          <w:bCs/>
          <w:noProof/>
          <w:color w:val="000000"/>
          <w:sz w:val="20"/>
          <w:szCs w:val="24"/>
        </w:rPr>
        <w:t xml:space="preserve"> ons betreft scherp geformuleerd worden</w:t>
      </w:r>
      <w:r w:rsidR="004358CD" w:rsidRPr="003A09C7">
        <w:rPr>
          <w:rFonts w:ascii="Arial" w:eastAsia="Times New Roman" w:hAnsi="Arial" w:cs="Times New Roman"/>
          <w:bCs/>
          <w:noProof/>
          <w:color w:val="000000"/>
          <w:sz w:val="20"/>
          <w:szCs w:val="24"/>
        </w:rPr>
        <w:t xml:space="preserve"> en</w:t>
      </w:r>
      <w:r w:rsidRPr="003A09C7">
        <w:rPr>
          <w:rFonts w:ascii="Arial" w:eastAsia="Times New Roman" w:hAnsi="Arial" w:cs="Times New Roman"/>
          <w:bCs/>
          <w:noProof/>
          <w:color w:val="000000"/>
          <w:sz w:val="20"/>
          <w:szCs w:val="24"/>
        </w:rPr>
        <w:t xml:space="preserve"> </w:t>
      </w:r>
      <w:r w:rsidR="00DA45F9">
        <w:rPr>
          <w:rFonts w:ascii="Arial" w:eastAsia="Times New Roman" w:hAnsi="Arial" w:cs="Times New Roman"/>
          <w:bCs/>
          <w:noProof/>
          <w:color w:val="000000"/>
          <w:sz w:val="20"/>
          <w:szCs w:val="24"/>
        </w:rPr>
        <w:t xml:space="preserve">is </w:t>
      </w:r>
      <w:r w:rsidRPr="003A09C7">
        <w:rPr>
          <w:rFonts w:ascii="Arial" w:eastAsia="Times New Roman" w:hAnsi="Arial" w:cs="Times New Roman"/>
          <w:bCs/>
          <w:noProof/>
          <w:color w:val="000000"/>
          <w:sz w:val="20"/>
          <w:szCs w:val="24"/>
        </w:rPr>
        <w:t>leidend voor</w:t>
      </w:r>
      <w:r w:rsidR="004358CD" w:rsidRPr="003A09C7">
        <w:rPr>
          <w:rFonts w:ascii="Arial" w:eastAsia="Times New Roman" w:hAnsi="Arial" w:cs="Times New Roman"/>
          <w:bCs/>
          <w:noProof/>
          <w:color w:val="000000"/>
          <w:sz w:val="20"/>
          <w:szCs w:val="24"/>
        </w:rPr>
        <w:t xml:space="preserve"> de</w:t>
      </w:r>
      <w:r w:rsidRPr="003A09C7">
        <w:rPr>
          <w:rFonts w:ascii="Arial" w:eastAsia="Times New Roman" w:hAnsi="Arial" w:cs="Times New Roman"/>
          <w:bCs/>
          <w:noProof/>
          <w:color w:val="000000"/>
          <w:sz w:val="20"/>
          <w:szCs w:val="24"/>
        </w:rPr>
        <w:t xml:space="preserve"> inkoop</w:t>
      </w:r>
      <w:r w:rsidR="00C4750E" w:rsidRPr="003A09C7">
        <w:rPr>
          <w:rFonts w:ascii="Arial" w:eastAsia="Times New Roman" w:hAnsi="Arial" w:cs="Times New Roman"/>
          <w:bCs/>
          <w:noProof/>
          <w:color w:val="000000"/>
          <w:sz w:val="20"/>
          <w:szCs w:val="24"/>
        </w:rPr>
        <w:t>.</w:t>
      </w:r>
    </w:p>
    <w:p w:rsidR="00B51178" w:rsidRDefault="00B51178" w:rsidP="003A09C7">
      <w:pPr>
        <w:spacing w:line="280" w:lineRule="exact"/>
        <w:rPr>
          <w:bCs/>
          <w:noProof/>
        </w:rPr>
      </w:pPr>
    </w:p>
    <w:p w:rsidR="00080432" w:rsidRPr="00800C4C" w:rsidRDefault="00B51178" w:rsidP="00404736">
      <w:pPr>
        <w:rPr>
          <w:i/>
          <w:noProof/>
        </w:rPr>
      </w:pPr>
      <w:r>
        <w:rPr>
          <w:bCs/>
          <w:noProof/>
        </w:rPr>
        <w:t xml:space="preserve">Niet duidelijk wordt of het </w:t>
      </w:r>
      <w:r w:rsidR="003A09C7">
        <w:rPr>
          <w:bCs/>
          <w:noProof/>
        </w:rPr>
        <w:t>'</w:t>
      </w:r>
      <w:r>
        <w:rPr>
          <w:bCs/>
          <w:noProof/>
        </w:rPr>
        <w:t>Open House model</w:t>
      </w:r>
      <w:r w:rsidR="003A09C7">
        <w:rPr>
          <w:bCs/>
          <w:noProof/>
        </w:rPr>
        <w:t>'</w:t>
      </w:r>
      <w:r>
        <w:rPr>
          <w:bCs/>
          <w:noProof/>
        </w:rPr>
        <w:t xml:space="preserve"> wordt</w:t>
      </w:r>
      <w:r w:rsidR="00840086">
        <w:rPr>
          <w:bCs/>
          <w:noProof/>
        </w:rPr>
        <w:t xml:space="preserve"> verlaten. Wat ons betreft nadr</w:t>
      </w:r>
      <w:r>
        <w:rPr>
          <w:bCs/>
          <w:noProof/>
        </w:rPr>
        <w:t xml:space="preserve">ukkelijk wel. Wij hebben </w:t>
      </w:r>
      <w:r w:rsidR="003A09C7">
        <w:rPr>
          <w:bCs/>
          <w:noProof/>
        </w:rPr>
        <w:t xml:space="preserve">hierbij een </w:t>
      </w:r>
      <w:r>
        <w:rPr>
          <w:bCs/>
          <w:noProof/>
        </w:rPr>
        <w:t xml:space="preserve">systeem </w:t>
      </w:r>
      <w:r w:rsidR="003A09C7">
        <w:rPr>
          <w:bCs/>
          <w:noProof/>
        </w:rPr>
        <w:t xml:space="preserve">voor ogen </w:t>
      </w:r>
      <w:r>
        <w:rPr>
          <w:bCs/>
          <w:noProof/>
        </w:rPr>
        <w:t xml:space="preserve">waarbij wij </w:t>
      </w:r>
      <w:r>
        <w:t>slechts die partijen</w:t>
      </w:r>
      <w:r w:rsidR="001D5919">
        <w:t xml:space="preserve"> cont</w:t>
      </w:r>
      <w:r w:rsidR="00840086">
        <w:t>racteren</w:t>
      </w:r>
      <w:r>
        <w:t xml:space="preserve"> die 'effectief op inhoud, </w:t>
      </w:r>
      <w:r w:rsidR="00080432">
        <w:t>efficiënt</w:t>
      </w:r>
      <w:r>
        <w:t xml:space="preserve"> in proces en tegen acceptabele tarieven (en overi</w:t>
      </w:r>
      <w:r w:rsidR="00670332">
        <w:t>ge voorwaarden)' werken</w:t>
      </w:r>
      <w:r w:rsidR="0062343C">
        <w:t>.</w:t>
      </w:r>
      <w:r w:rsidR="001D5919">
        <w:t xml:space="preserve"> </w:t>
      </w:r>
      <w:r w:rsidR="00DE2FE4" w:rsidRPr="00B962CB">
        <w:t>Wij vinden het voorwaardelijk dat er financiële prikkel</w:t>
      </w:r>
      <w:r w:rsidR="00800C4C" w:rsidRPr="00B962CB">
        <w:t>s</w:t>
      </w:r>
      <w:r w:rsidR="00DE2FE4" w:rsidRPr="00B962CB">
        <w:t xml:space="preserve"> word</w:t>
      </w:r>
      <w:r w:rsidR="00800C4C" w:rsidRPr="00B962CB">
        <w:t>en</w:t>
      </w:r>
      <w:r w:rsidR="00DE2FE4" w:rsidRPr="00B962CB">
        <w:t xml:space="preserve"> ingebouwd die er toe leid</w:t>
      </w:r>
      <w:r w:rsidR="00800C4C" w:rsidRPr="00B962CB">
        <w:t>en</w:t>
      </w:r>
      <w:r w:rsidR="00DE2FE4" w:rsidRPr="00B962CB">
        <w:t xml:space="preserve"> dat aanbieders kosten efficiënter</w:t>
      </w:r>
      <w:r w:rsidR="00800C4C" w:rsidRPr="00B962CB">
        <w:t xml:space="preserve"> en effectiever</w:t>
      </w:r>
      <w:r w:rsidR="00DE2FE4" w:rsidRPr="00B962CB">
        <w:t xml:space="preserve"> gaan werken.</w:t>
      </w:r>
    </w:p>
    <w:p w:rsidR="00A9228A" w:rsidRPr="00800C4C" w:rsidRDefault="00A9228A" w:rsidP="00FF778C">
      <w:pPr>
        <w:rPr>
          <w:rFonts w:cs="Arial"/>
          <w:color w:val="auto"/>
        </w:rPr>
      </w:pPr>
      <w:bookmarkStart w:id="20" w:name="blwBrfText"/>
      <w:bookmarkStart w:id="21" w:name="EerstePositie"/>
      <w:bookmarkEnd w:id="20"/>
      <w:bookmarkEnd w:id="21"/>
    </w:p>
    <w:p w:rsidR="00DA45F9" w:rsidRPr="00800C4C" w:rsidRDefault="00670332">
      <w:pPr>
        <w:rPr>
          <w:rFonts w:cs="Arial"/>
          <w:color w:val="auto"/>
        </w:rPr>
      </w:pPr>
      <w:r w:rsidRPr="00800C4C">
        <w:rPr>
          <w:rFonts w:cs="Arial"/>
          <w:color w:val="auto"/>
        </w:rPr>
        <w:t>B</w:t>
      </w:r>
      <w:r w:rsidR="00FF778C" w:rsidRPr="00800C4C">
        <w:rPr>
          <w:rFonts w:cs="Arial"/>
          <w:color w:val="auto"/>
        </w:rPr>
        <w:t xml:space="preserve">ij het onderwerp </w:t>
      </w:r>
      <w:r w:rsidR="003A09C7" w:rsidRPr="00800C4C">
        <w:rPr>
          <w:rFonts w:cs="Arial"/>
          <w:color w:val="auto"/>
        </w:rPr>
        <w:t>'</w:t>
      </w:r>
      <w:r w:rsidR="00FF778C" w:rsidRPr="00800C4C">
        <w:rPr>
          <w:rFonts w:cs="Arial"/>
          <w:color w:val="auto"/>
        </w:rPr>
        <w:t>Lokaal waar het kan, regionaal waar nodig</w:t>
      </w:r>
      <w:r w:rsidR="003A09C7" w:rsidRPr="00800C4C">
        <w:rPr>
          <w:rFonts w:cs="Arial"/>
          <w:color w:val="auto"/>
        </w:rPr>
        <w:t>'</w:t>
      </w:r>
      <w:r w:rsidR="00FF778C" w:rsidRPr="00800C4C">
        <w:rPr>
          <w:rFonts w:cs="Arial"/>
          <w:color w:val="auto"/>
        </w:rPr>
        <w:t xml:space="preserve"> </w:t>
      </w:r>
      <w:r w:rsidR="007C3499" w:rsidRPr="00800C4C">
        <w:rPr>
          <w:rFonts w:cs="Arial"/>
          <w:color w:val="auto"/>
        </w:rPr>
        <w:t xml:space="preserve">merken wij het volgende op. </w:t>
      </w:r>
      <w:r w:rsidR="00DA45F9" w:rsidRPr="00800C4C">
        <w:rPr>
          <w:rFonts w:cs="Arial"/>
          <w:color w:val="auto"/>
        </w:rPr>
        <w:t>W</w:t>
      </w:r>
      <w:r w:rsidR="00FF778C" w:rsidRPr="00800C4C">
        <w:rPr>
          <w:rFonts w:cs="Arial"/>
          <w:color w:val="auto"/>
        </w:rPr>
        <w:t xml:space="preserve">ij </w:t>
      </w:r>
      <w:r w:rsidR="00DA45F9" w:rsidRPr="00800C4C">
        <w:rPr>
          <w:rFonts w:cs="Arial"/>
          <w:color w:val="auto"/>
        </w:rPr>
        <w:t xml:space="preserve">zijn het hier </w:t>
      </w:r>
      <w:r w:rsidR="00FF778C" w:rsidRPr="00800C4C">
        <w:rPr>
          <w:rFonts w:cs="Arial"/>
          <w:color w:val="auto"/>
        </w:rPr>
        <w:t>nadrukkelijk mee eens</w:t>
      </w:r>
      <w:r w:rsidR="00DA45F9" w:rsidRPr="00800C4C">
        <w:rPr>
          <w:rFonts w:cs="Arial"/>
          <w:color w:val="auto"/>
        </w:rPr>
        <w:t>,</w:t>
      </w:r>
      <w:r w:rsidR="00FF778C" w:rsidRPr="00800C4C">
        <w:rPr>
          <w:rFonts w:cs="Arial"/>
          <w:color w:val="auto"/>
        </w:rPr>
        <w:t xml:space="preserve"> maar zijn ook van mening dat hier </w:t>
      </w:r>
      <w:r w:rsidR="00DA45F9" w:rsidRPr="00800C4C">
        <w:rPr>
          <w:rFonts w:cs="Arial"/>
          <w:color w:val="auto"/>
        </w:rPr>
        <w:t xml:space="preserve">twee </w:t>
      </w:r>
      <w:r w:rsidR="00FF778C" w:rsidRPr="00800C4C">
        <w:rPr>
          <w:rFonts w:cs="Arial"/>
          <w:color w:val="auto"/>
        </w:rPr>
        <w:t>zaken beter geregeld moeten worden</w:t>
      </w:r>
      <w:r w:rsidR="00FF778C" w:rsidRPr="00B962CB">
        <w:rPr>
          <w:rFonts w:cs="Arial"/>
          <w:color w:val="auto"/>
        </w:rPr>
        <w:t>.</w:t>
      </w:r>
      <w:r w:rsidRPr="00800C4C">
        <w:rPr>
          <w:rFonts w:cs="Arial"/>
          <w:color w:val="auto"/>
        </w:rPr>
        <w:t xml:space="preserve"> Wij willen o</w:t>
      </w:r>
      <w:r w:rsidRPr="00800C4C">
        <w:t>nderstrepen dat het van belang</w:t>
      </w:r>
      <w:r>
        <w:t xml:space="preserve"> </w:t>
      </w:r>
      <w:r w:rsidRPr="00800C4C">
        <w:t>is de verwijzing en toegang strakker in te regelen en dit af te dwingen via inkoopvoorwaarden</w:t>
      </w:r>
      <w:r w:rsidR="005045C6" w:rsidRPr="00800C4C">
        <w:t xml:space="preserve">. </w:t>
      </w:r>
    </w:p>
    <w:p w:rsidR="0067137F" w:rsidRPr="00800C4C" w:rsidRDefault="007C3499">
      <w:pPr>
        <w:rPr>
          <w:rFonts w:cs="Arial"/>
          <w:color w:val="auto"/>
        </w:rPr>
      </w:pPr>
      <w:r w:rsidRPr="00800C4C">
        <w:t xml:space="preserve">Ten tweede </w:t>
      </w:r>
      <w:r w:rsidR="00080432" w:rsidRPr="00800C4C">
        <w:rPr>
          <w:rFonts w:cs="Arial"/>
          <w:color w:val="auto"/>
        </w:rPr>
        <w:t>willen</w:t>
      </w:r>
      <w:r w:rsidR="00080432" w:rsidRPr="00800C4C">
        <w:t xml:space="preserve"> </w:t>
      </w:r>
      <w:r w:rsidRPr="00800C4C">
        <w:t xml:space="preserve">we </w:t>
      </w:r>
      <w:r w:rsidR="00080432" w:rsidRPr="00800C4C">
        <w:t xml:space="preserve">ook aangeven dat het opdrachtgeverschap aan de Stichting na verandering van </w:t>
      </w:r>
      <w:r w:rsidR="00F22464" w:rsidRPr="00800C4C">
        <w:t xml:space="preserve">de </w:t>
      </w:r>
      <w:proofErr w:type="spellStart"/>
      <w:r w:rsidR="00F22464" w:rsidRPr="00800C4C">
        <w:t>governance</w:t>
      </w:r>
      <w:proofErr w:type="spellEnd"/>
      <w:r w:rsidR="00F22464" w:rsidRPr="00800C4C">
        <w:t xml:space="preserve"> in eigen hand van de gemeenten komt. </w:t>
      </w:r>
      <w:r w:rsidRPr="00800C4C">
        <w:t xml:space="preserve">Dat betekent dus </w:t>
      </w:r>
      <w:r w:rsidR="00080432" w:rsidRPr="00800C4C">
        <w:t>dat het budget voor de jeugdteams lokaal terug moet als de sturing verandert</w:t>
      </w:r>
      <w:r w:rsidR="001D5919" w:rsidRPr="00800C4C">
        <w:t xml:space="preserve">. </w:t>
      </w:r>
      <w:r w:rsidR="00DE2FE4" w:rsidRPr="00B962CB">
        <w:t xml:space="preserve">Wij </w:t>
      </w:r>
      <w:r w:rsidR="00800C4C" w:rsidRPr="00B962CB">
        <w:t xml:space="preserve">dringen erop aan </w:t>
      </w:r>
      <w:r w:rsidR="001D5919" w:rsidRPr="00B962CB">
        <w:t>dat  er meer producten</w:t>
      </w:r>
      <w:r w:rsidR="00DA45F9" w:rsidRPr="00B962CB">
        <w:t xml:space="preserve"> </w:t>
      </w:r>
      <w:r w:rsidR="001D5919" w:rsidRPr="00B962CB">
        <w:t>dan d</w:t>
      </w:r>
      <w:r w:rsidR="001D654D" w:rsidRPr="00B962CB">
        <w:t>i</w:t>
      </w:r>
      <w:r w:rsidR="001D5919" w:rsidRPr="00B962CB">
        <w:t>e nu in</w:t>
      </w:r>
      <w:r w:rsidRPr="00B962CB">
        <w:t xml:space="preserve"> het traject</w:t>
      </w:r>
      <w:r w:rsidR="001D5919" w:rsidRPr="00B962CB">
        <w:t xml:space="preserve"> </w:t>
      </w:r>
      <w:r w:rsidRPr="00B962CB">
        <w:t>'</w:t>
      </w:r>
      <w:r w:rsidR="001D5919" w:rsidRPr="00B962CB">
        <w:t xml:space="preserve">Jeugdhulp naar </w:t>
      </w:r>
      <w:r w:rsidRPr="00B962CB">
        <w:t>v</w:t>
      </w:r>
      <w:r w:rsidR="001D5919" w:rsidRPr="00B962CB">
        <w:t>oren</w:t>
      </w:r>
      <w:r w:rsidRPr="00B962CB">
        <w:t>'</w:t>
      </w:r>
      <w:r w:rsidR="001D5919" w:rsidRPr="00B962CB">
        <w:t xml:space="preserve"> worden genoemd</w:t>
      </w:r>
      <w:r w:rsidR="0081709D" w:rsidRPr="00B962CB">
        <w:t>,</w:t>
      </w:r>
      <w:r w:rsidR="00D00A6A" w:rsidRPr="00B962CB">
        <w:t xml:space="preserve"> beschikkingsvrij komen.</w:t>
      </w:r>
      <w:r w:rsidR="00DE2FE4" w:rsidRPr="00B962CB">
        <w:t xml:space="preserve"> </w:t>
      </w:r>
    </w:p>
    <w:p w:rsidR="00FF778C" w:rsidRPr="00800C4C" w:rsidRDefault="00670332" w:rsidP="00FF778C">
      <w:pPr>
        <w:rPr>
          <w:rFonts w:cs="Arial"/>
          <w:i/>
          <w:color w:val="auto"/>
        </w:rPr>
      </w:pPr>
      <w:r w:rsidRPr="00800C4C">
        <w:rPr>
          <w:rFonts w:cs="Arial"/>
          <w:color w:val="auto"/>
        </w:rPr>
        <w:t>B</w:t>
      </w:r>
      <w:r w:rsidR="00FF778C" w:rsidRPr="00800C4C">
        <w:rPr>
          <w:rFonts w:cs="Arial"/>
          <w:color w:val="auto"/>
        </w:rPr>
        <w:t xml:space="preserve">ij het onderwerp </w:t>
      </w:r>
      <w:r w:rsidR="007C3499" w:rsidRPr="00800C4C">
        <w:rPr>
          <w:rFonts w:cs="Arial"/>
          <w:color w:val="auto"/>
        </w:rPr>
        <w:t>'</w:t>
      </w:r>
      <w:r w:rsidR="00FF778C" w:rsidRPr="00800C4C">
        <w:rPr>
          <w:rFonts w:cs="Arial"/>
          <w:color w:val="auto"/>
        </w:rPr>
        <w:t>SMART afspraken maken</w:t>
      </w:r>
      <w:r w:rsidR="007C3499" w:rsidRPr="00800C4C">
        <w:rPr>
          <w:rFonts w:cs="Arial"/>
          <w:color w:val="auto"/>
        </w:rPr>
        <w:t>'</w:t>
      </w:r>
      <w:r w:rsidR="00FF778C" w:rsidRPr="00800C4C">
        <w:rPr>
          <w:rFonts w:cs="Arial"/>
          <w:color w:val="auto"/>
        </w:rPr>
        <w:t xml:space="preserve"> lezen we</w:t>
      </w:r>
      <w:r w:rsidR="00DA45F9" w:rsidRPr="00800C4C">
        <w:rPr>
          <w:rFonts w:cs="Arial"/>
          <w:color w:val="auto"/>
        </w:rPr>
        <w:t>:</w:t>
      </w:r>
      <w:r w:rsidR="00FF778C" w:rsidRPr="00800C4C">
        <w:rPr>
          <w:rFonts w:cs="Arial"/>
          <w:color w:val="auto"/>
        </w:rPr>
        <w:t xml:space="preserve"> </w:t>
      </w:r>
      <w:r w:rsidR="00DA45F9" w:rsidRPr="00800C4C">
        <w:rPr>
          <w:rFonts w:cs="Arial"/>
          <w:color w:val="auto"/>
        </w:rPr>
        <w:t>'</w:t>
      </w:r>
      <w:proofErr w:type="spellStart"/>
      <w:r w:rsidR="00FF778C" w:rsidRPr="00800C4C">
        <w:rPr>
          <w:rFonts w:cs="Arial"/>
          <w:i/>
          <w:color w:val="auto"/>
        </w:rPr>
        <w:t>Herindiceringen</w:t>
      </w:r>
      <w:proofErr w:type="spellEnd"/>
      <w:r w:rsidR="00FF778C" w:rsidRPr="00800C4C">
        <w:rPr>
          <w:rFonts w:cs="Arial"/>
          <w:i/>
          <w:color w:val="auto"/>
        </w:rPr>
        <w:t xml:space="preserve"> worden kritisch gevolgd op voortgang en noodzaak. Vanuit de</w:t>
      </w:r>
    </w:p>
    <w:p w:rsidR="00DE2FE4" w:rsidRPr="00800C4C" w:rsidRDefault="00FF778C" w:rsidP="00DE2FE4">
      <w:r w:rsidRPr="00800C4C">
        <w:rPr>
          <w:rFonts w:cs="Arial"/>
          <w:i/>
          <w:color w:val="auto"/>
        </w:rPr>
        <w:t>regiefunctie van het sociale wijkteam moet hier goed op gemonitord worden</w:t>
      </w:r>
      <w:r w:rsidR="00DA45F9" w:rsidRPr="00800C4C">
        <w:rPr>
          <w:rFonts w:cs="Arial"/>
          <w:i/>
          <w:color w:val="auto"/>
        </w:rPr>
        <w:t>.'</w:t>
      </w:r>
      <w:r w:rsidRPr="00800C4C">
        <w:rPr>
          <w:rFonts w:cs="Arial"/>
          <w:color w:val="auto"/>
        </w:rPr>
        <w:t xml:space="preserve"> Wij zijn van mening dat er niet alleen gemonitord moet worden maar dat het jeugdteam, mocht daar aanleiding toe zijn, ook kan ingrijpen en de hulp kan afschalen of zelfs stoppen.</w:t>
      </w:r>
      <w:r w:rsidR="00DE2FE4" w:rsidRPr="00800C4C">
        <w:t xml:space="preserve"> </w:t>
      </w:r>
      <w:r w:rsidR="00DE2FE4" w:rsidRPr="00B962CB">
        <w:t xml:space="preserve">Bij  herbeoordeling en  verlenging van (zware) zorg willen wij </w:t>
      </w:r>
      <w:r w:rsidR="00800C4C" w:rsidRPr="00B962CB">
        <w:t xml:space="preserve">grip </w:t>
      </w:r>
      <w:r w:rsidR="00DE2FE4" w:rsidRPr="00B962CB">
        <w:t xml:space="preserve">krijgen door </w:t>
      </w:r>
      <w:r w:rsidR="00800C4C" w:rsidRPr="00B962CB">
        <w:t xml:space="preserve">verplichte </w:t>
      </w:r>
      <w:r w:rsidR="00DE2FE4" w:rsidRPr="00B962CB">
        <w:t xml:space="preserve">informatie uitwisseling tussen de zorgaanbieders </w:t>
      </w:r>
      <w:r w:rsidR="00800C4C" w:rsidRPr="00B962CB">
        <w:t xml:space="preserve">en het jeugdteam. Wij willen dit graag in de </w:t>
      </w:r>
      <w:proofErr w:type="spellStart"/>
      <w:r w:rsidR="00800C4C" w:rsidRPr="00B962CB">
        <w:t>contractering</w:t>
      </w:r>
      <w:proofErr w:type="spellEnd"/>
      <w:r w:rsidR="00800C4C" w:rsidRPr="00B962CB">
        <w:t xml:space="preserve"> </w:t>
      </w:r>
      <w:r w:rsidR="00DE2FE4" w:rsidRPr="00B962CB">
        <w:t>ingeregeld zien.</w:t>
      </w:r>
    </w:p>
    <w:p w:rsidR="00670332" w:rsidRPr="00800C4C" w:rsidRDefault="00670332" w:rsidP="00FF778C">
      <w:r w:rsidRPr="00800C4C">
        <w:t xml:space="preserve">De definitie jeugdhulp (per gemeente vast te leggen in verordening en nadere regels) en het normenkader moeten integraal onderdeel worden van het inkoopkader en de </w:t>
      </w:r>
      <w:proofErr w:type="spellStart"/>
      <w:r w:rsidRPr="00800C4C">
        <w:t>contractering</w:t>
      </w:r>
      <w:proofErr w:type="spellEnd"/>
      <w:r w:rsidRPr="00800C4C">
        <w:t>.</w:t>
      </w:r>
    </w:p>
    <w:p w:rsidR="00670332" w:rsidRPr="00800C4C" w:rsidRDefault="00670332" w:rsidP="00FF778C"/>
    <w:p w:rsidR="0067137F" w:rsidRPr="00800C4C" w:rsidRDefault="00670332" w:rsidP="00DA45F9">
      <w:pPr>
        <w:spacing w:line="280" w:lineRule="exact"/>
        <w:rPr>
          <w:rFonts w:cs="Arial"/>
          <w:color w:val="auto"/>
        </w:rPr>
      </w:pPr>
      <w:r w:rsidRPr="00800C4C">
        <w:rPr>
          <w:rFonts w:cs="Arial"/>
          <w:color w:val="auto"/>
        </w:rPr>
        <w:t xml:space="preserve">We zouden graag zien dat in de </w:t>
      </w:r>
      <w:proofErr w:type="spellStart"/>
      <w:r w:rsidRPr="00800C4C">
        <w:rPr>
          <w:rFonts w:cs="Arial"/>
          <w:color w:val="auto"/>
        </w:rPr>
        <w:t>contractering</w:t>
      </w:r>
      <w:proofErr w:type="spellEnd"/>
      <w:r w:rsidRPr="00800C4C">
        <w:rPr>
          <w:rFonts w:cs="Arial"/>
          <w:color w:val="auto"/>
        </w:rPr>
        <w:t xml:space="preserve"> ook inkoopvoorwaarden komen die </w:t>
      </w:r>
      <w:r w:rsidR="007C3499" w:rsidRPr="00800C4C">
        <w:rPr>
          <w:rFonts w:cs="Arial"/>
          <w:color w:val="auto"/>
        </w:rPr>
        <w:t>ons</w:t>
      </w:r>
      <w:r w:rsidR="00DA45F9" w:rsidRPr="00800C4C">
        <w:rPr>
          <w:rFonts w:cs="Arial"/>
          <w:color w:val="auto"/>
        </w:rPr>
        <w:t>,</w:t>
      </w:r>
      <w:r w:rsidR="007C3499" w:rsidRPr="00800C4C">
        <w:rPr>
          <w:rFonts w:cs="Arial"/>
          <w:color w:val="auto"/>
        </w:rPr>
        <w:t xml:space="preserve"> </w:t>
      </w:r>
      <w:r w:rsidRPr="00800C4C">
        <w:rPr>
          <w:rFonts w:cs="Arial"/>
          <w:color w:val="auto"/>
        </w:rPr>
        <w:t>bij eenmaal (ook elders in het land</w:t>
      </w:r>
      <w:r w:rsidR="0062343C" w:rsidRPr="00800C4C">
        <w:rPr>
          <w:rFonts w:cs="Arial"/>
          <w:color w:val="auto"/>
        </w:rPr>
        <w:t>)</w:t>
      </w:r>
      <w:r w:rsidRPr="00800C4C">
        <w:rPr>
          <w:rFonts w:cs="Arial"/>
          <w:color w:val="auto"/>
        </w:rPr>
        <w:t xml:space="preserve"> geconstateerde </w:t>
      </w:r>
      <w:r w:rsidR="005045C6" w:rsidRPr="00800C4C">
        <w:rPr>
          <w:rFonts w:cs="Arial"/>
          <w:color w:val="auto"/>
        </w:rPr>
        <w:t xml:space="preserve">zorgfraude en </w:t>
      </w:r>
      <w:r w:rsidR="007C3499" w:rsidRPr="00800C4C">
        <w:rPr>
          <w:rFonts w:cs="Arial"/>
          <w:color w:val="auto"/>
        </w:rPr>
        <w:t xml:space="preserve">bij </w:t>
      </w:r>
      <w:r w:rsidR="005045C6" w:rsidRPr="00800C4C">
        <w:rPr>
          <w:rFonts w:cs="Arial"/>
          <w:color w:val="auto"/>
        </w:rPr>
        <w:t>zorgcowboys</w:t>
      </w:r>
      <w:r w:rsidR="00DA45F9" w:rsidRPr="00800C4C">
        <w:rPr>
          <w:rFonts w:cs="Arial"/>
          <w:color w:val="auto"/>
        </w:rPr>
        <w:t>,</w:t>
      </w:r>
      <w:r w:rsidRPr="00800C4C">
        <w:rPr>
          <w:rFonts w:cs="Arial"/>
          <w:color w:val="auto"/>
        </w:rPr>
        <w:t xml:space="preserve"> de mogelijkheid geven een contract te ontbinden</w:t>
      </w:r>
      <w:r w:rsidR="005045C6" w:rsidRPr="00800C4C">
        <w:rPr>
          <w:rFonts w:cs="Arial"/>
          <w:color w:val="auto"/>
        </w:rPr>
        <w:t>.</w:t>
      </w:r>
    </w:p>
    <w:p w:rsidR="001D5919" w:rsidRPr="00800C4C" w:rsidRDefault="001D5919" w:rsidP="00DA45F9">
      <w:pPr>
        <w:spacing w:line="280" w:lineRule="exact"/>
        <w:rPr>
          <w:rFonts w:cs="Arial"/>
          <w:color w:val="auto"/>
        </w:rPr>
      </w:pPr>
    </w:p>
    <w:p w:rsidR="0067137F" w:rsidRPr="00800C4C" w:rsidRDefault="005045C6" w:rsidP="00DA45F9">
      <w:pPr>
        <w:spacing w:line="280" w:lineRule="exact"/>
        <w:rPr>
          <w:rFonts w:cs="Arial"/>
          <w:color w:val="auto"/>
        </w:rPr>
      </w:pPr>
      <w:r w:rsidRPr="00800C4C">
        <w:rPr>
          <w:rFonts w:cs="Arial"/>
          <w:color w:val="auto"/>
        </w:rPr>
        <w:t>Wij ondersteunen het inperken van het aantal zorgaanbieders</w:t>
      </w:r>
      <w:r w:rsidR="00800C4C" w:rsidRPr="00800C4C">
        <w:rPr>
          <w:rFonts w:cs="Arial"/>
          <w:color w:val="auto"/>
        </w:rPr>
        <w:t xml:space="preserve">. Belangrijk hierbij is dat, uitgaande van effectiviteit, </w:t>
      </w:r>
      <w:r w:rsidR="00670332" w:rsidRPr="00B962CB">
        <w:rPr>
          <w:rFonts w:cs="Arial"/>
          <w:color w:val="auto"/>
        </w:rPr>
        <w:t>identiteitsgebonden</w:t>
      </w:r>
      <w:r w:rsidR="00670332" w:rsidRPr="00800C4C">
        <w:rPr>
          <w:rFonts w:cs="Arial"/>
          <w:color w:val="auto"/>
        </w:rPr>
        <w:t xml:space="preserve"> </w:t>
      </w:r>
      <w:r w:rsidR="0067137F" w:rsidRPr="00800C4C">
        <w:rPr>
          <w:rFonts w:cs="Arial"/>
          <w:color w:val="auto"/>
        </w:rPr>
        <w:t xml:space="preserve">keuzevrijheid </w:t>
      </w:r>
      <w:r w:rsidR="001D5919" w:rsidRPr="00800C4C">
        <w:rPr>
          <w:rFonts w:cs="Arial"/>
          <w:color w:val="auto"/>
        </w:rPr>
        <w:t>behouden blijft.</w:t>
      </w:r>
      <w:r w:rsidR="0067137F" w:rsidRPr="00800C4C">
        <w:rPr>
          <w:rFonts w:cs="Arial"/>
          <w:color w:val="auto"/>
        </w:rPr>
        <w:t xml:space="preserve"> </w:t>
      </w:r>
    </w:p>
    <w:p w:rsidR="00FD0EF8" w:rsidRPr="00800C4C" w:rsidRDefault="00FD0EF8" w:rsidP="00DA45F9">
      <w:pPr>
        <w:spacing w:line="280" w:lineRule="exact"/>
        <w:rPr>
          <w:rFonts w:cs="Arial"/>
          <w:color w:val="auto"/>
        </w:rPr>
      </w:pPr>
    </w:p>
    <w:p w:rsidR="00DA45F9" w:rsidRPr="00800C4C" w:rsidRDefault="00DA45F9" w:rsidP="00DA45F9">
      <w:pPr>
        <w:spacing w:line="280" w:lineRule="exact"/>
        <w:rPr>
          <w:rFonts w:cs="Arial"/>
          <w:color w:val="auto"/>
        </w:rPr>
      </w:pPr>
      <w:r w:rsidRPr="00800C4C">
        <w:rPr>
          <w:rFonts w:cs="Arial"/>
          <w:color w:val="auto"/>
        </w:rPr>
        <w:t xml:space="preserve">In de bijlage </w:t>
      </w:r>
      <w:r w:rsidR="008F249B" w:rsidRPr="00800C4C">
        <w:rPr>
          <w:rFonts w:cs="Arial"/>
          <w:color w:val="auto"/>
        </w:rPr>
        <w:t xml:space="preserve">van onze zienswijze </w:t>
      </w:r>
      <w:r w:rsidRPr="00800C4C">
        <w:rPr>
          <w:rFonts w:cs="Arial"/>
          <w:color w:val="auto"/>
        </w:rPr>
        <w:t>ontvangt u het AEF rapport in 1 overzicht. Wij staan achter de aanbevelingen wat betreft beheersing van kosten en vragen u deze aanbevelingen zo snel mogelijk uit te voeren en onderdeel te laten zijn van de nieuwe inkoopstrategie.</w:t>
      </w:r>
    </w:p>
    <w:p w:rsidR="00B962CB" w:rsidRDefault="00B962CB">
      <w:pPr>
        <w:spacing w:line="240" w:lineRule="auto"/>
        <w:rPr>
          <w:rFonts w:cs="Arial"/>
          <w:color w:val="auto"/>
        </w:rPr>
      </w:pPr>
      <w:r>
        <w:rPr>
          <w:rFonts w:cs="Arial"/>
          <w:color w:val="auto"/>
        </w:rPr>
        <w:br w:type="page"/>
      </w:r>
    </w:p>
    <w:p w:rsidR="00DA45F9" w:rsidRPr="00800C4C" w:rsidRDefault="00DA45F9" w:rsidP="00DA45F9">
      <w:pPr>
        <w:spacing w:line="280" w:lineRule="exact"/>
        <w:rPr>
          <w:rFonts w:cs="Arial"/>
          <w:color w:val="auto"/>
        </w:rPr>
      </w:pPr>
    </w:p>
    <w:p w:rsidR="007777DC" w:rsidRDefault="001D0E07" w:rsidP="007777DC">
      <w:pPr>
        <w:spacing w:line="280" w:lineRule="exact"/>
        <w:rPr>
          <w:rFonts w:cs="Arial"/>
          <w:color w:val="auto"/>
        </w:rPr>
      </w:pPr>
      <w:r w:rsidRPr="00800C4C">
        <w:rPr>
          <w:rFonts w:cs="Arial"/>
          <w:color w:val="auto"/>
        </w:rPr>
        <w:t xml:space="preserve">Tot slot willen wij verwijzen naar onze zienswijze op de recente begrotingswijziging. Wij blijven dit standpunt vasthouden in het </w:t>
      </w:r>
      <w:r w:rsidR="00DA45F9" w:rsidRPr="00800C4C">
        <w:rPr>
          <w:rFonts w:cs="Arial"/>
          <w:color w:val="auto"/>
        </w:rPr>
        <w:t>A</w:t>
      </w:r>
      <w:r w:rsidRPr="00800C4C">
        <w:rPr>
          <w:rFonts w:cs="Arial"/>
          <w:color w:val="auto"/>
        </w:rPr>
        <w:t xml:space="preserve">lgemeen </w:t>
      </w:r>
      <w:r w:rsidR="00DA45F9" w:rsidRPr="00800C4C">
        <w:rPr>
          <w:rFonts w:cs="Arial"/>
          <w:color w:val="auto"/>
        </w:rPr>
        <w:t>B</w:t>
      </w:r>
      <w:r w:rsidRPr="00800C4C">
        <w:rPr>
          <w:rFonts w:cs="Arial"/>
          <w:color w:val="auto"/>
        </w:rPr>
        <w:t xml:space="preserve">estuur. Wij hebben </w:t>
      </w:r>
      <w:r w:rsidR="00DA45F9" w:rsidRPr="00800C4C">
        <w:rPr>
          <w:rFonts w:cs="Arial"/>
          <w:color w:val="auto"/>
        </w:rPr>
        <w:t>uw bestuur</w:t>
      </w:r>
      <w:r w:rsidRPr="00800C4C">
        <w:rPr>
          <w:rFonts w:cs="Arial"/>
          <w:color w:val="auto"/>
        </w:rPr>
        <w:t xml:space="preserve"> de door de gemeenteraad </w:t>
      </w:r>
      <w:r w:rsidR="0081709D" w:rsidRPr="00800C4C">
        <w:rPr>
          <w:rFonts w:cs="Arial"/>
          <w:color w:val="auto"/>
        </w:rPr>
        <w:t xml:space="preserve">van </w:t>
      </w:r>
      <w:r w:rsidRPr="00800C4C">
        <w:rPr>
          <w:rFonts w:cs="Arial"/>
          <w:color w:val="auto"/>
        </w:rPr>
        <w:t xml:space="preserve">Alblasserdam, aangenomen motie toegestuurd. Wij zien </w:t>
      </w:r>
      <w:r w:rsidR="00DA45F9" w:rsidRPr="00800C4C">
        <w:rPr>
          <w:rFonts w:cs="Arial"/>
          <w:color w:val="auto"/>
        </w:rPr>
        <w:t xml:space="preserve">echter </w:t>
      </w:r>
      <w:r w:rsidRPr="00800C4C">
        <w:rPr>
          <w:rFonts w:cs="Arial"/>
          <w:color w:val="auto"/>
        </w:rPr>
        <w:t>tot onze spijt dat kosten nog steeds oplopen en zullen hier</w:t>
      </w:r>
      <w:r w:rsidR="00DA45F9" w:rsidRPr="00800C4C">
        <w:rPr>
          <w:rFonts w:cs="Arial"/>
          <w:color w:val="auto"/>
        </w:rPr>
        <w:t>op</w:t>
      </w:r>
      <w:r w:rsidRPr="00800C4C">
        <w:rPr>
          <w:rFonts w:cs="Arial"/>
          <w:color w:val="auto"/>
        </w:rPr>
        <w:t xml:space="preserve"> nadrukkelijk een kritische zienswijze voorbereiden voor de volgende begrotingswijziging</w:t>
      </w:r>
      <w:r w:rsidR="0081709D" w:rsidRPr="00800C4C">
        <w:rPr>
          <w:rFonts w:cs="Arial"/>
          <w:color w:val="auto"/>
        </w:rPr>
        <w:t>.</w:t>
      </w:r>
    </w:p>
    <w:p w:rsidR="00B962CB" w:rsidRDefault="00B962CB" w:rsidP="00AE711D">
      <w:pPr>
        <w:rPr>
          <w:rFonts w:cs="Arial"/>
          <w:color w:val="auto"/>
        </w:rPr>
      </w:pPr>
    </w:p>
    <w:p w:rsidR="001D0E07" w:rsidRDefault="00017CBA" w:rsidP="00AE711D">
      <w:pPr>
        <w:rPr>
          <w:rFonts w:cs="Arial"/>
          <w:color w:val="auto"/>
        </w:rPr>
      </w:pPr>
      <w:r>
        <w:rPr>
          <w:rFonts w:cs="Arial"/>
          <w:color w:val="auto"/>
        </w:rPr>
        <w:t>Bijlage: AEF Rapport in 1 oogopslag.</w:t>
      </w:r>
    </w:p>
    <w:p w:rsidR="00017CBA" w:rsidRDefault="00017CBA" w:rsidP="00AE711D">
      <w:pPr>
        <w:rPr>
          <w:rFonts w:cs="Arial"/>
          <w:color w:val="auto"/>
        </w:rPr>
      </w:pPr>
    </w:p>
    <w:p w:rsidR="00AE711D" w:rsidRPr="00D16278" w:rsidRDefault="00AE711D" w:rsidP="00AE711D">
      <w:pPr>
        <w:rPr>
          <w:rFonts w:cs="Arial"/>
          <w:color w:val="auto"/>
        </w:rPr>
      </w:pPr>
      <w:r w:rsidRPr="00D16278">
        <w:rPr>
          <w:rFonts w:cs="Arial"/>
          <w:color w:val="auto"/>
        </w:rPr>
        <w:t>Met vriendelijke groet,</w:t>
      </w:r>
    </w:p>
    <w:p w:rsidR="00AE711D" w:rsidRPr="00D16278" w:rsidRDefault="00AE711D" w:rsidP="00AE711D">
      <w:pPr>
        <w:tabs>
          <w:tab w:val="right" w:pos="6946"/>
        </w:tabs>
        <w:rPr>
          <w:rFonts w:cs="Arial"/>
          <w:color w:val="auto"/>
        </w:rPr>
      </w:pPr>
      <w:bookmarkStart w:id="22" w:name="blwBezwaar"/>
      <w:bookmarkStart w:id="23" w:name="blwOndertek"/>
      <w:bookmarkEnd w:id="22"/>
      <w:bookmarkEnd w:id="23"/>
      <w:r w:rsidRPr="00D16278">
        <w:rPr>
          <w:rFonts w:cs="Arial"/>
          <w:color w:val="auto"/>
        </w:rPr>
        <w:t>de gemeenteraad</w:t>
      </w:r>
    </w:p>
    <w:p w:rsidR="00AE711D" w:rsidRDefault="00AE711D" w:rsidP="00AE711D">
      <w:pPr>
        <w:tabs>
          <w:tab w:val="right" w:pos="6946"/>
        </w:tabs>
        <w:rPr>
          <w:rFonts w:cs="Arial"/>
          <w:color w:val="auto"/>
        </w:rPr>
      </w:pPr>
    </w:p>
    <w:p w:rsidR="00BA7931" w:rsidRDefault="00BA7931" w:rsidP="00AE711D">
      <w:pPr>
        <w:tabs>
          <w:tab w:val="right" w:pos="6946"/>
        </w:tabs>
        <w:rPr>
          <w:rFonts w:cs="Arial"/>
          <w:color w:val="auto"/>
        </w:rPr>
      </w:pPr>
    </w:p>
    <w:p w:rsidR="00BA7931" w:rsidRPr="00D16278" w:rsidRDefault="00BA7931" w:rsidP="00AE711D">
      <w:pPr>
        <w:tabs>
          <w:tab w:val="right" w:pos="6946"/>
        </w:tabs>
        <w:rPr>
          <w:rFonts w:cs="Arial"/>
          <w:color w:val="auto"/>
        </w:rPr>
      </w:pPr>
    </w:p>
    <w:p w:rsidR="00B95282" w:rsidRPr="008E4374" w:rsidRDefault="00B95282">
      <w:pPr>
        <w:tabs>
          <w:tab w:val="right" w:pos="6946"/>
        </w:tabs>
        <w:rPr>
          <w:rFonts w:cs="Arial"/>
          <w:color w:val="auto"/>
        </w:rPr>
      </w:pPr>
    </w:p>
    <w:p w:rsidR="00AE711D" w:rsidRPr="00D16278" w:rsidRDefault="00AE711D" w:rsidP="00AE711D">
      <w:pPr>
        <w:tabs>
          <w:tab w:val="right" w:pos="6946"/>
        </w:tabs>
        <w:rPr>
          <w:rFonts w:cs="Arial"/>
          <w:color w:val="auto"/>
        </w:rPr>
      </w:pPr>
    </w:p>
    <w:p w:rsidR="00AE711D" w:rsidRPr="00D16278" w:rsidRDefault="00AE711D" w:rsidP="00AE711D">
      <w:pPr>
        <w:tabs>
          <w:tab w:val="left" w:pos="3686"/>
          <w:tab w:val="right" w:pos="6946"/>
        </w:tabs>
        <w:rPr>
          <w:rFonts w:cs="Arial"/>
          <w:color w:val="auto"/>
        </w:rPr>
      </w:pPr>
      <w:r w:rsidRPr="00D16278">
        <w:rPr>
          <w:rFonts w:cs="Arial"/>
          <w:color w:val="auto"/>
        </w:rPr>
        <w:t>De griffier,</w:t>
      </w:r>
      <w:r w:rsidRPr="00D16278">
        <w:rPr>
          <w:rFonts w:cs="Arial"/>
          <w:color w:val="auto"/>
        </w:rPr>
        <w:tab/>
        <w:t xml:space="preserve">De voorzitter, </w:t>
      </w:r>
      <w:r w:rsidRPr="00D16278">
        <w:rPr>
          <w:rFonts w:cs="Arial"/>
          <w:color w:val="auto"/>
        </w:rPr>
        <w:tab/>
      </w:r>
    </w:p>
    <w:p w:rsidR="00AE711D" w:rsidRPr="00D16278" w:rsidRDefault="00AE711D" w:rsidP="00DF4508">
      <w:pPr>
        <w:tabs>
          <w:tab w:val="left" w:pos="3686"/>
          <w:tab w:val="right" w:pos="6946"/>
        </w:tabs>
        <w:rPr>
          <w:color w:val="auto"/>
        </w:rPr>
      </w:pPr>
      <w:r w:rsidRPr="00D16278">
        <w:rPr>
          <w:rFonts w:cs="Arial"/>
          <w:color w:val="auto"/>
        </w:rPr>
        <w:t>I. De Gruijter</w:t>
      </w:r>
      <w:r w:rsidRPr="00D16278">
        <w:rPr>
          <w:rFonts w:cs="Arial"/>
          <w:color w:val="auto"/>
        </w:rPr>
        <w:tab/>
        <w:t>J.G.A. Paans</w:t>
      </w:r>
    </w:p>
    <w:sectPr w:rsidR="00AE711D" w:rsidRPr="00D16278"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07" w:rsidRDefault="00805A07">
      <w:r>
        <w:separator/>
      </w:r>
    </w:p>
  </w:endnote>
  <w:endnote w:type="continuationSeparator" w:id="0">
    <w:p w:rsidR="00805A07" w:rsidRDefault="0080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altName w:val="Calibri"/>
    <w:panose1 w:val="020B7200000000000000"/>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07" w:rsidRDefault="00805A07">
      <w:r>
        <w:separator/>
      </w:r>
    </w:p>
  </w:footnote>
  <w:footnote w:type="continuationSeparator" w:id="0">
    <w:p w:rsidR="00805A07" w:rsidRDefault="0080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080"/>
    <w:multiLevelType w:val="hybridMultilevel"/>
    <w:tmpl w:val="E37C8CA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57560"/>
    <w:multiLevelType w:val="hybridMultilevel"/>
    <w:tmpl w:val="1B749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E22991"/>
    <w:multiLevelType w:val="hybridMultilevel"/>
    <w:tmpl w:val="806C194E"/>
    <w:lvl w:ilvl="0" w:tplc="9D5414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7E32D83"/>
    <w:multiLevelType w:val="hybridMultilevel"/>
    <w:tmpl w:val="6D48FD8A"/>
    <w:lvl w:ilvl="0" w:tplc="FD3C6A66">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2B4903"/>
    <w:multiLevelType w:val="hybridMultilevel"/>
    <w:tmpl w:val="DB782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723153"/>
    <w:multiLevelType w:val="hybridMultilevel"/>
    <w:tmpl w:val="95B4AE72"/>
    <w:lvl w:ilvl="0" w:tplc="F842B01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970BDF"/>
    <w:multiLevelType w:val="hybridMultilevel"/>
    <w:tmpl w:val="59B01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E4"/>
    <w:rsid w:val="00006BC8"/>
    <w:rsid w:val="00017CBA"/>
    <w:rsid w:val="00030DB3"/>
    <w:rsid w:val="000441DB"/>
    <w:rsid w:val="000579E4"/>
    <w:rsid w:val="00067C2C"/>
    <w:rsid w:val="00080432"/>
    <w:rsid w:val="00087A3C"/>
    <w:rsid w:val="00106F53"/>
    <w:rsid w:val="00111ED6"/>
    <w:rsid w:val="001172C4"/>
    <w:rsid w:val="00120FDA"/>
    <w:rsid w:val="001233C1"/>
    <w:rsid w:val="001515D9"/>
    <w:rsid w:val="001630EA"/>
    <w:rsid w:val="001C7B6C"/>
    <w:rsid w:val="001D0E07"/>
    <w:rsid w:val="001D5919"/>
    <w:rsid w:val="001D654D"/>
    <w:rsid w:val="001D6B35"/>
    <w:rsid w:val="001E6AF7"/>
    <w:rsid w:val="001F5D39"/>
    <w:rsid w:val="0022772B"/>
    <w:rsid w:val="00227C0B"/>
    <w:rsid w:val="00227F8E"/>
    <w:rsid w:val="002341A6"/>
    <w:rsid w:val="0023786F"/>
    <w:rsid w:val="002437F0"/>
    <w:rsid w:val="0026364C"/>
    <w:rsid w:val="002673EC"/>
    <w:rsid w:val="0028171D"/>
    <w:rsid w:val="002B5397"/>
    <w:rsid w:val="002D54C2"/>
    <w:rsid w:val="002E2593"/>
    <w:rsid w:val="0030192E"/>
    <w:rsid w:val="00311643"/>
    <w:rsid w:val="003340BF"/>
    <w:rsid w:val="00342F84"/>
    <w:rsid w:val="003A09C7"/>
    <w:rsid w:val="003A5FD6"/>
    <w:rsid w:val="003B0394"/>
    <w:rsid w:val="003D65DD"/>
    <w:rsid w:val="00404736"/>
    <w:rsid w:val="00426AAF"/>
    <w:rsid w:val="004358CD"/>
    <w:rsid w:val="00444F60"/>
    <w:rsid w:val="00492ADB"/>
    <w:rsid w:val="004941D8"/>
    <w:rsid w:val="004A5880"/>
    <w:rsid w:val="004C66D2"/>
    <w:rsid w:val="004C725C"/>
    <w:rsid w:val="004D7A48"/>
    <w:rsid w:val="004E1481"/>
    <w:rsid w:val="005045C6"/>
    <w:rsid w:val="0054771A"/>
    <w:rsid w:val="005538DE"/>
    <w:rsid w:val="005C35C2"/>
    <w:rsid w:val="005C6C1A"/>
    <w:rsid w:val="005E2975"/>
    <w:rsid w:val="005E6CB0"/>
    <w:rsid w:val="00607689"/>
    <w:rsid w:val="00610DFF"/>
    <w:rsid w:val="00614756"/>
    <w:rsid w:val="0062324E"/>
    <w:rsid w:val="0062343C"/>
    <w:rsid w:val="00627D30"/>
    <w:rsid w:val="00640895"/>
    <w:rsid w:val="00647B4D"/>
    <w:rsid w:val="00666A7C"/>
    <w:rsid w:val="006673A3"/>
    <w:rsid w:val="00670332"/>
    <w:rsid w:val="0067137F"/>
    <w:rsid w:val="00684736"/>
    <w:rsid w:val="00685F81"/>
    <w:rsid w:val="00690F5C"/>
    <w:rsid w:val="00696C91"/>
    <w:rsid w:val="006A4B83"/>
    <w:rsid w:val="006C1844"/>
    <w:rsid w:val="006D1FCB"/>
    <w:rsid w:val="006E1AFB"/>
    <w:rsid w:val="006E74CA"/>
    <w:rsid w:val="00705662"/>
    <w:rsid w:val="007124E1"/>
    <w:rsid w:val="00736B71"/>
    <w:rsid w:val="00767080"/>
    <w:rsid w:val="007777DC"/>
    <w:rsid w:val="0078164F"/>
    <w:rsid w:val="00793E8B"/>
    <w:rsid w:val="007B6C2C"/>
    <w:rsid w:val="007C3499"/>
    <w:rsid w:val="007E2E1F"/>
    <w:rsid w:val="007F61A1"/>
    <w:rsid w:val="00800C4C"/>
    <w:rsid w:val="00805A07"/>
    <w:rsid w:val="0081167A"/>
    <w:rsid w:val="00814FA0"/>
    <w:rsid w:val="0081709D"/>
    <w:rsid w:val="008354C7"/>
    <w:rsid w:val="0083684E"/>
    <w:rsid w:val="00840086"/>
    <w:rsid w:val="008468AF"/>
    <w:rsid w:val="00851E21"/>
    <w:rsid w:val="00863A8E"/>
    <w:rsid w:val="008730F5"/>
    <w:rsid w:val="008733AF"/>
    <w:rsid w:val="00880D7A"/>
    <w:rsid w:val="00893AE1"/>
    <w:rsid w:val="008A7324"/>
    <w:rsid w:val="008B7734"/>
    <w:rsid w:val="008E4374"/>
    <w:rsid w:val="008F249B"/>
    <w:rsid w:val="008F69C8"/>
    <w:rsid w:val="00900377"/>
    <w:rsid w:val="009003C9"/>
    <w:rsid w:val="00912BF8"/>
    <w:rsid w:val="0093487E"/>
    <w:rsid w:val="00954761"/>
    <w:rsid w:val="009820ED"/>
    <w:rsid w:val="009D3757"/>
    <w:rsid w:val="009E0A4D"/>
    <w:rsid w:val="009F4388"/>
    <w:rsid w:val="009F535E"/>
    <w:rsid w:val="00A01CDF"/>
    <w:rsid w:val="00A23756"/>
    <w:rsid w:val="00A37831"/>
    <w:rsid w:val="00A531A1"/>
    <w:rsid w:val="00A613B2"/>
    <w:rsid w:val="00A63E61"/>
    <w:rsid w:val="00A75527"/>
    <w:rsid w:val="00A75C86"/>
    <w:rsid w:val="00A84FD4"/>
    <w:rsid w:val="00A9228A"/>
    <w:rsid w:val="00A93DDA"/>
    <w:rsid w:val="00AA34BA"/>
    <w:rsid w:val="00AB2A2D"/>
    <w:rsid w:val="00AC7B5E"/>
    <w:rsid w:val="00AE15DE"/>
    <w:rsid w:val="00AE236E"/>
    <w:rsid w:val="00AE43EF"/>
    <w:rsid w:val="00AE711D"/>
    <w:rsid w:val="00B14E49"/>
    <w:rsid w:val="00B15D9E"/>
    <w:rsid w:val="00B41664"/>
    <w:rsid w:val="00B51178"/>
    <w:rsid w:val="00B95282"/>
    <w:rsid w:val="00B962CB"/>
    <w:rsid w:val="00BA7931"/>
    <w:rsid w:val="00BA7AED"/>
    <w:rsid w:val="00BA7FF4"/>
    <w:rsid w:val="00BB1620"/>
    <w:rsid w:val="00BC457C"/>
    <w:rsid w:val="00BC5D74"/>
    <w:rsid w:val="00BE1187"/>
    <w:rsid w:val="00BF6C74"/>
    <w:rsid w:val="00BF76AE"/>
    <w:rsid w:val="00C04A3B"/>
    <w:rsid w:val="00C350AC"/>
    <w:rsid w:val="00C3588B"/>
    <w:rsid w:val="00C35F17"/>
    <w:rsid w:val="00C4750E"/>
    <w:rsid w:val="00C55434"/>
    <w:rsid w:val="00C569B8"/>
    <w:rsid w:val="00C6605B"/>
    <w:rsid w:val="00C8244E"/>
    <w:rsid w:val="00C9012A"/>
    <w:rsid w:val="00CC098B"/>
    <w:rsid w:val="00CD25C1"/>
    <w:rsid w:val="00CD7F36"/>
    <w:rsid w:val="00CE2991"/>
    <w:rsid w:val="00CE6D56"/>
    <w:rsid w:val="00CE7D84"/>
    <w:rsid w:val="00D00A6A"/>
    <w:rsid w:val="00D16278"/>
    <w:rsid w:val="00D34D67"/>
    <w:rsid w:val="00D440F2"/>
    <w:rsid w:val="00D53CA0"/>
    <w:rsid w:val="00D540A3"/>
    <w:rsid w:val="00D70E3A"/>
    <w:rsid w:val="00DA45F9"/>
    <w:rsid w:val="00DB13EA"/>
    <w:rsid w:val="00DD1E6F"/>
    <w:rsid w:val="00DE25BF"/>
    <w:rsid w:val="00DE2FE4"/>
    <w:rsid w:val="00DF4508"/>
    <w:rsid w:val="00DF7C50"/>
    <w:rsid w:val="00E466C2"/>
    <w:rsid w:val="00E54002"/>
    <w:rsid w:val="00E67F6F"/>
    <w:rsid w:val="00E73B69"/>
    <w:rsid w:val="00E90150"/>
    <w:rsid w:val="00EA1992"/>
    <w:rsid w:val="00EF5168"/>
    <w:rsid w:val="00F140A7"/>
    <w:rsid w:val="00F148FF"/>
    <w:rsid w:val="00F22464"/>
    <w:rsid w:val="00F36049"/>
    <w:rsid w:val="00F40A30"/>
    <w:rsid w:val="00F40E94"/>
    <w:rsid w:val="00F8665F"/>
    <w:rsid w:val="00F86B5F"/>
    <w:rsid w:val="00FB52ED"/>
    <w:rsid w:val="00FC6C00"/>
    <w:rsid w:val="00FD0EF8"/>
    <w:rsid w:val="00FD565F"/>
    <w:rsid w:val="00FD7D29"/>
    <w:rsid w:val="00FF234F"/>
    <w:rsid w:val="00FF7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4:docId w14:val="5C679FAC"/>
  <w15:chartTrackingRefBased/>
  <w15:docId w15:val="{8CDADBAE-1FC0-4D3D-9CDD-C26AADD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0579E4"/>
    <w:pPr>
      <w:spacing w:line="288" w:lineRule="auto"/>
      <w:ind w:left="720"/>
      <w:contextualSpacing/>
    </w:pPr>
    <w:rPr>
      <w:rFonts w:ascii="Garamond" w:hAnsi="Garamond"/>
      <w:color w:val="auto"/>
      <w:sz w:val="21"/>
    </w:rPr>
  </w:style>
  <w:style w:type="paragraph" w:styleId="Ballontekst">
    <w:name w:val="Balloon Text"/>
    <w:basedOn w:val="Standaard"/>
    <w:link w:val="BallontekstChar"/>
    <w:rsid w:val="00736B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736B71"/>
    <w:rPr>
      <w:rFonts w:ascii="Segoe UI" w:hAnsi="Segoe UI" w:cs="Segoe UI"/>
      <w:color w:val="000000"/>
      <w:sz w:val="18"/>
      <w:szCs w:val="18"/>
      <w:lang w:eastAsia="en-US"/>
    </w:rPr>
  </w:style>
  <w:style w:type="character" w:styleId="Verwijzingopmerking">
    <w:name w:val="annotation reference"/>
    <w:basedOn w:val="Standaardalinea-lettertype"/>
    <w:rsid w:val="00863A8E"/>
    <w:rPr>
      <w:sz w:val="16"/>
      <w:szCs w:val="16"/>
    </w:rPr>
  </w:style>
  <w:style w:type="paragraph" w:styleId="Tekstopmerking">
    <w:name w:val="annotation text"/>
    <w:basedOn w:val="Standaard"/>
    <w:link w:val="TekstopmerkingChar"/>
    <w:rsid w:val="00863A8E"/>
    <w:pPr>
      <w:spacing w:line="240" w:lineRule="auto"/>
    </w:pPr>
    <w:rPr>
      <w:szCs w:val="20"/>
    </w:rPr>
  </w:style>
  <w:style w:type="character" w:customStyle="1" w:styleId="TekstopmerkingChar">
    <w:name w:val="Tekst opmerking Char"/>
    <w:basedOn w:val="Standaardalinea-lettertype"/>
    <w:link w:val="Tekstopmerking"/>
    <w:rsid w:val="00863A8E"/>
    <w:rPr>
      <w:rFonts w:ascii="Arial" w:hAnsi="Arial"/>
      <w:color w:val="000000"/>
      <w:lang w:eastAsia="en-US"/>
    </w:rPr>
  </w:style>
  <w:style w:type="paragraph" w:styleId="Onderwerpvanopmerking">
    <w:name w:val="annotation subject"/>
    <w:basedOn w:val="Tekstopmerking"/>
    <w:next w:val="Tekstopmerking"/>
    <w:link w:val="OnderwerpvanopmerkingChar"/>
    <w:rsid w:val="00863A8E"/>
    <w:rPr>
      <w:b/>
      <w:bCs/>
    </w:rPr>
  </w:style>
  <w:style w:type="character" w:customStyle="1" w:styleId="OnderwerpvanopmerkingChar">
    <w:name w:val="Onderwerp van opmerking Char"/>
    <w:basedOn w:val="TekstopmerkingChar"/>
    <w:link w:val="Onderwerpvanopmerking"/>
    <w:rsid w:val="00863A8E"/>
    <w:rPr>
      <w:rFonts w:ascii="Arial" w:hAnsi="Arial"/>
      <w:b/>
      <w:bCs/>
      <w:color w:val="000000"/>
      <w:lang w:eastAsia="en-US"/>
    </w:rPr>
  </w:style>
  <w:style w:type="paragraph" w:styleId="Voetnoottekst">
    <w:name w:val="footnote text"/>
    <w:basedOn w:val="Standaard"/>
    <w:link w:val="VoetnoottekstChar"/>
    <w:uiPriority w:val="99"/>
    <w:unhideWhenUsed/>
    <w:rsid w:val="00AE43EF"/>
    <w:pPr>
      <w:spacing w:line="240" w:lineRule="auto"/>
    </w:pPr>
    <w:rPr>
      <w:rFonts w:ascii="Calibri" w:eastAsia="Calibri" w:hAnsi="Calibri"/>
      <w:color w:val="auto"/>
      <w:szCs w:val="20"/>
    </w:rPr>
  </w:style>
  <w:style w:type="character" w:customStyle="1" w:styleId="VoetnoottekstChar">
    <w:name w:val="Voetnoottekst Char"/>
    <w:basedOn w:val="Standaardalinea-lettertype"/>
    <w:link w:val="Voetnoottekst"/>
    <w:uiPriority w:val="99"/>
    <w:rsid w:val="00AE43EF"/>
    <w:rPr>
      <w:rFonts w:ascii="Calibri" w:eastAsia="Calibri" w:hAnsi="Calibri"/>
      <w:lang w:eastAsia="en-US"/>
    </w:rPr>
  </w:style>
  <w:style w:type="character" w:styleId="Voetnootmarkering">
    <w:name w:val="footnote reference"/>
    <w:basedOn w:val="Standaardalinea-lettertype"/>
    <w:uiPriority w:val="99"/>
    <w:unhideWhenUsed/>
    <w:rsid w:val="00AE43EF"/>
    <w:rPr>
      <w:vertAlign w:val="superscript"/>
    </w:rPr>
  </w:style>
  <w:style w:type="table" w:styleId="Tabelraster">
    <w:name w:val="Table Grid"/>
    <w:basedOn w:val="Standaardtabel"/>
    <w:rsid w:val="00AE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A9228A"/>
    <w:pPr>
      <w:spacing w:line="240" w:lineRule="auto"/>
    </w:pPr>
    <w:rPr>
      <w:rFonts w:ascii="Calibri" w:eastAsiaTheme="minorHAnsi" w:hAnsi="Calibri" w:cstheme="minorBidi"/>
      <w:color w:val="auto"/>
      <w:sz w:val="22"/>
      <w:szCs w:val="21"/>
    </w:rPr>
  </w:style>
  <w:style w:type="character" w:customStyle="1" w:styleId="TekstzonderopmaakChar">
    <w:name w:val="Tekst zonder opmaak Char"/>
    <w:basedOn w:val="Standaardalinea-lettertype"/>
    <w:link w:val="Tekstzonderopmaak"/>
    <w:uiPriority w:val="99"/>
    <w:rsid w:val="00A9228A"/>
    <w:rPr>
      <w:rFonts w:ascii="Calibri" w:eastAsiaTheme="minorHAnsi" w:hAnsi="Calibri" w:cstheme="minorBidi"/>
      <w:sz w:val="22"/>
      <w:szCs w:val="21"/>
      <w:lang w:eastAsia="en-US"/>
    </w:rPr>
  </w:style>
  <w:style w:type="paragraph" w:styleId="Revisie">
    <w:name w:val="Revision"/>
    <w:hidden/>
    <w:uiPriority w:val="99"/>
    <w:semiHidden/>
    <w:rsid w:val="001D6B35"/>
    <w:rPr>
      <w:rFonts w:ascii="Arial" w:hAnsi="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8620">
      <w:bodyDiv w:val="1"/>
      <w:marLeft w:val="0"/>
      <w:marRight w:val="0"/>
      <w:marTop w:val="0"/>
      <w:marBottom w:val="0"/>
      <w:divBdr>
        <w:top w:val="none" w:sz="0" w:space="0" w:color="auto"/>
        <w:left w:val="none" w:sz="0" w:space="0" w:color="auto"/>
        <w:bottom w:val="none" w:sz="0" w:space="0" w:color="auto"/>
        <w:right w:val="none" w:sz="0" w:space="0" w:color="auto"/>
      </w:divBdr>
    </w:div>
    <w:div w:id="619531221">
      <w:bodyDiv w:val="1"/>
      <w:marLeft w:val="0"/>
      <w:marRight w:val="0"/>
      <w:marTop w:val="0"/>
      <w:marBottom w:val="0"/>
      <w:divBdr>
        <w:top w:val="none" w:sz="0" w:space="0" w:color="auto"/>
        <w:left w:val="none" w:sz="0" w:space="0" w:color="auto"/>
        <w:bottom w:val="none" w:sz="0" w:space="0" w:color="auto"/>
        <w:right w:val="none" w:sz="0" w:space="0" w:color="auto"/>
      </w:divBdr>
    </w:div>
    <w:div w:id="906955560">
      <w:bodyDiv w:val="1"/>
      <w:marLeft w:val="0"/>
      <w:marRight w:val="0"/>
      <w:marTop w:val="0"/>
      <w:marBottom w:val="0"/>
      <w:divBdr>
        <w:top w:val="none" w:sz="0" w:space="0" w:color="auto"/>
        <w:left w:val="none" w:sz="0" w:space="0" w:color="auto"/>
        <w:bottom w:val="none" w:sz="0" w:space="0" w:color="auto"/>
        <w:right w:val="none" w:sz="0" w:space="0" w:color="auto"/>
      </w:divBdr>
    </w:div>
    <w:div w:id="1030883725">
      <w:bodyDiv w:val="1"/>
      <w:marLeft w:val="0"/>
      <w:marRight w:val="0"/>
      <w:marTop w:val="0"/>
      <w:marBottom w:val="0"/>
      <w:divBdr>
        <w:top w:val="none" w:sz="0" w:space="0" w:color="auto"/>
        <w:left w:val="none" w:sz="0" w:space="0" w:color="auto"/>
        <w:bottom w:val="none" w:sz="0" w:space="0" w:color="auto"/>
        <w:right w:val="none" w:sz="0" w:space="0" w:color="auto"/>
      </w:divBdr>
    </w:div>
    <w:div w:id="1282416882">
      <w:bodyDiv w:val="1"/>
      <w:marLeft w:val="0"/>
      <w:marRight w:val="0"/>
      <w:marTop w:val="0"/>
      <w:marBottom w:val="0"/>
      <w:divBdr>
        <w:top w:val="none" w:sz="0" w:space="0" w:color="auto"/>
        <w:left w:val="none" w:sz="0" w:space="0" w:color="auto"/>
        <w:bottom w:val="none" w:sz="0" w:space="0" w:color="auto"/>
        <w:right w:val="none" w:sz="0" w:space="0" w:color="auto"/>
      </w:divBdr>
    </w:div>
    <w:div w:id="1695764415">
      <w:bodyDiv w:val="1"/>
      <w:marLeft w:val="0"/>
      <w:marRight w:val="0"/>
      <w:marTop w:val="0"/>
      <w:marBottom w:val="0"/>
      <w:divBdr>
        <w:top w:val="none" w:sz="0" w:space="0" w:color="auto"/>
        <w:left w:val="none" w:sz="0" w:space="0" w:color="auto"/>
        <w:bottom w:val="none" w:sz="0" w:space="0" w:color="auto"/>
        <w:right w:val="none" w:sz="0" w:space="0" w:color="auto"/>
      </w:divBdr>
    </w:div>
    <w:div w:id="1695962328">
      <w:bodyDiv w:val="1"/>
      <w:marLeft w:val="0"/>
      <w:marRight w:val="0"/>
      <w:marTop w:val="0"/>
      <w:marBottom w:val="0"/>
      <w:divBdr>
        <w:top w:val="none" w:sz="0" w:space="0" w:color="auto"/>
        <w:left w:val="none" w:sz="0" w:space="0" w:color="auto"/>
        <w:bottom w:val="none" w:sz="0" w:space="0" w:color="auto"/>
        <w:right w:val="none" w:sz="0" w:space="0" w:color="auto"/>
      </w:divBdr>
    </w:div>
    <w:div w:id="1710304398">
      <w:bodyDiv w:val="1"/>
      <w:marLeft w:val="0"/>
      <w:marRight w:val="0"/>
      <w:marTop w:val="0"/>
      <w:marBottom w:val="0"/>
      <w:divBdr>
        <w:top w:val="none" w:sz="0" w:space="0" w:color="auto"/>
        <w:left w:val="none" w:sz="0" w:space="0" w:color="auto"/>
        <w:bottom w:val="none" w:sz="0" w:space="0" w:color="auto"/>
        <w:right w:val="none" w:sz="0" w:space="0" w:color="auto"/>
      </w:divBdr>
    </w:div>
    <w:div w:id="21231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3552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Kraal, B</dc:creator>
  <cp:keywords/>
  <cp:lastModifiedBy>Ben Kraal</cp:lastModifiedBy>
  <cp:revision>2</cp:revision>
  <cp:lastPrinted>2007-07-30T08:43:00Z</cp:lastPrinted>
  <dcterms:created xsi:type="dcterms:W3CDTF">2020-11-20T11:02:00Z</dcterms:created>
  <dcterms:modified xsi:type="dcterms:W3CDTF">2020-11-20T11:02:00Z</dcterms:modified>
</cp:coreProperties>
</file>