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3511" w:rsidRDefault="002D3FF1" w:rsidP="00AE6431">
      <w:pPr>
        <w:spacing w:after="0"/>
        <w:contextualSpacing/>
      </w:pPr>
      <w:r w:rsidRPr="007F3511">
        <w:rPr>
          <w:rFonts w:ascii="Arial" w:hAnsi="Arial" w:cs="Arial"/>
          <w:noProof/>
          <w:sz w:val="30"/>
          <w:szCs w:val="30"/>
          <w:lang w:eastAsia="nl-NL"/>
        </w:rPr>
        <w:drawing>
          <wp:anchor distT="0" distB="0" distL="114300" distR="114300" simplePos="0" relativeHeight="251658240" behindDoc="1" locked="0" layoutInCell="1" allowOverlap="1">
            <wp:simplePos x="0" y="0"/>
            <wp:positionH relativeFrom="page">
              <wp:posOffset>266700</wp:posOffset>
            </wp:positionH>
            <wp:positionV relativeFrom="page">
              <wp:posOffset>409575</wp:posOffset>
            </wp:positionV>
            <wp:extent cx="7603490" cy="1080770"/>
            <wp:effectExtent l="0" t="0" r="0" b="5080"/>
            <wp:wrapNone/>
            <wp:docPr id="1" name="Afbeelding 1" descr="albl_word_boven_ZWART_W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bl_word_boven_ZWART_WI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03490" cy="1080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1F7E" w:rsidRDefault="007F3511" w:rsidP="00AE6431">
      <w:pPr>
        <w:spacing w:after="0"/>
        <w:contextualSpacing/>
        <w:rPr>
          <w:rFonts w:ascii="Arial" w:hAnsi="Arial" w:cs="Arial"/>
          <w:b/>
          <w:sz w:val="30"/>
          <w:szCs w:val="30"/>
        </w:rPr>
      </w:pPr>
      <w:r w:rsidRPr="007F3511">
        <w:rPr>
          <w:rFonts w:ascii="Arial" w:hAnsi="Arial" w:cs="Arial"/>
          <w:b/>
          <w:sz w:val="30"/>
          <w:szCs w:val="30"/>
        </w:rPr>
        <w:t>Raadsinformatiebrief</w:t>
      </w:r>
    </w:p>
    <w:p w:rsidR="000C0B8C" w:rsidRDefault="005D7E88" w:rsidP="00AE6431">
      <w:pPr>
        <w:spacing w:after="0"/>
        <w:contextualSpacing/>
        <w:rPr>
          <w:rFonts w:ascii="Arial" w:hAnsi="Arial" w:cs="Arial"/>
          <w:sz w:val="20"/>
          <w:szCs w:val="20"/>
        </w:rPr>
      </w:pPr>
      <w:r>
        <w:rPr>
          <w:rFonts w:ascii="Arial" w:hAnsi="Arial" w:cs="Arial"/>
          <w:b/>
          <w:sz w:val="20"/>
          <w:szCs w:val="20"/>
        </w:rPr>
        <w:br/>
      </w:r>
      <w:r w:rsidRPr="005D7E88">
        <w:rPr>
          <w:rFonts w:ascii="Arial" w:hAnsi="Arial" w:cs="Arial"/>
          <w:b/>
          <w:sz w:val="20"/>
          <w:szCs w:val="20"/>
        </w:rPr>
        <w:t>Onderwerp</w:t>
      </w:r>
      <w:r>
        <w:rPr>
          <w:rFonts w:ascii="Arial" w:hAnsi="Arial" w:cs="Arial"/>
          <w:b/>
          <w:sz w:val="20"/>
          <w:szCs w:val="20"/>
        </w:rPr>
        <w:tab/>
      </w:r>
      <w:r>
        <w:rPr>
          <w:rFonts w:ascii="Arial" w:hAnsi="Arial" w:cs="Arial"/>
          <w:b/>
          <w:sz w:val="20"/>
          <w:szCs w:val="20"/>
        </w:rPr>
        <w:tab/>
        <w:t>:</w:t>
      </w:r>
      <w:r w:rsidR="00C35108" w:rsidRPr="00DC6F53">
        <w:rPr>
          <w:rFonts w:ascii="Arial" w:hAnsi="Arial" w:cs="Arial"/>
          <w:sz w:val="20"/>
          <w:szCs w:val="20"/>
        </w:rPr>
        <w:t xml:space="preserve"> </w:t>
      </w:r>
      <w:r w:rsidR="000C0B8C" w:rsidRPr="000C0B8C">
        <w:rPr>
          <w:rFonts w:ascii="Arial" w:hAnsi="Arial" w:cs="Arial"/>
          <w:sz w:val="20"/>
          <w:szCs w:val="20"/>
        </w:rPr>
        <w:t>Goudsbloemstaat 9 / voormalig politiebureau.</w:t>
      </w:r>
    </w:p>
    <w:p w:rsidR="00F648D9" w:rsidRDefault="005D7E88" w:rsidP="00AE6431">
      <w:pPr>
        <w:spacing w:after="0"/>
        <w:contextualSpacing/>
        <w:rPr>
          <w:rFonts w:ascii="Arial" w:hAnsi="Arial" w:cs="Arial"/>
          <w:b/>
          <w:sz w:val="20"/>
          <w:szCs w:val="20"/>
        </w:rPr>
      </w:pPr>
      <w:r>
        <w:rPr>
          <w:rFonts w:ascii="Arial" w:hAnsi="Arial" w:cs="Arial"/>
          <w:b/>
          <w:sz w:val="20"/>
          <w:szCs w:val="20"/>
        </w:rPr>
        <w:t>Aanleiding</w:t>
      </w:r>
      <w:r>
        <w:rPr>
          <w:rFonts w:ascii="Arial" w:hAnsi="Arial" w:cs="Arial"/>
          <w:b/>
          <w:sz w:val="20"/>
          <w:szCs w:val="20"/>
        </w:rPr>
        <w:tab/>
      </w:r>
      <w:r>
        <w:rPr>
          <w:rFonts w:ascii="Arial" w:hAnsi="Arial" w:cs="Arial"/>
          <w:b/>
          <w:sz w:val="20"/>
          <w:szCs w:val="20"/>
        </w:rPr>
        <w:tab/>
        <w:t>:</w:t>
      </w:r>
      <w:r w:rsidR="00C35108">
        <w:rPr>
          <w:rFonts w:ascii="Arial" w:hAnsi="Arial" w:cs="Arial"/>
          <w:b/>
          <w:sz w:val="20"/>
          <w:szCs w:val="20"/>
        </w:rPr>
        <w:t xml:space="preserve"> </w:t>
      </w:r>
      <w:r w:rsidR="000C0B8C" w:rsidRPr="000C0B8C">
        <w:rPr>
          <w:rFonts w:ascii="Arial" w:hAnsi="Arial" w:cs="Arial"/>
          <w:sz w:val="20"/>
          <w:szCs w:val="20"/>
        </w:rPr>
        <w:t>Vooroverleg</w:t>
      </w:r>
    </w:p>
    <w:p w:rsidR="00493FC5" w:rsidRPr="00493FC5" w:rsidRDefault="005D7E88" w:rsidP="00AE6431">
      <w:pPr>
        <w:spacing w:after="0"/>
        <w:contextualSpacing/>
        <w:rPr>
          <w:rFonts w:ascii="Arial" w:hAnsi="Arial" w:cs="Arial"/>
          <w:sz w:val="20"/>
          <w:szCs w:val="20"/>
        </w:rPr>
      </w:pPr>
      <w:r>
        <w:rPr>
          <w:rFonts w:ascii="Arial" w:hAnsi="Arial" w:cs="Arial"/>
          <w:b/>
          <w:sz w:val="20"/>
          <w:szCs w:val="20"/>
        </w:rPr>
        <w:t>Datum</w:t>
      </w:r>
      <w:r>
        <w:rPr>
          <w:rFonts w:ascii="Arial" w:hAnsi="Arial" w:cs="Arial"/>
          <w:b/>
          <w:sz w:val="20"/>
          <w:szCs w:val="20"/>
        </w:rPr>
        <w:tab/>
      </w:r>
      <w:r>
        <w:rPr>
          <w:rFonts w:ascii="Arial" w:hAnsi="Arial" w:cs="Arial"/>
          <w:b/>
          <w:sz w:val="20"/>
          <w:szCs w:val="20"/>
        </w:rPr>
        <w:tab/>
      </w:r>
      <w:r>
        <w:rPr>
          <w:rFonts w:ascii="Arial" w:hAnsi="Arial" w:cs="Arial"/>
          <w:b/>
          <w:sz w:val="20"/>
          <w:szCs w:val="20"/>
        </w:rPr>
        <w:tab/>
        <w:t>:</w:t>
      </w:r>
      <w:r w:rsidR="00C35108" w:rsidRPr="00493FC5">
        <w:rPr>
          <w:rFonts w:ascii="Arial" w:hAnsi="Arial" w:cs="Arial"/>
          <w:sz w:val="20"/>
          <w:szCs w:val="20"/>
        </w:rPr>
        <w:t xml:space="preserve"> </w:t>
      </w:r>
      <w:r w:rsidR="000C0B8C">
        <w:rPr>
          <w:rFonts w:ascii="Arial" w:hAnsi="Arial" w:cs="Arial"/>
          <w:sz w:val="20"/>
          <w:szCs w:val="20"/>
        </w:rPr>
        <w:t>9 maart 2021</w:t>
      </w:r>
    </w:p>
    <w:p w:rsidR="005D7E88" w:rsidRPr="00F37BD0" w:rsidRDefault="005D7E88" w:rsidP="00AE6431">
      <w:pPr>
        <w:spacing w:after="0"/>
        <w:contextualSpacing/>
        <w:rPr>
          <w:rFonts w:ascii="Arial" w:hAnsi="Arial" w:cs="Arial"/>
          <w:sz w:val="20"/>
          <w:szCs w:val="20"/>
        </w:rPr>
      </w:pPr>
      <w:r>
        <w:rPr>
          <w:rFonts w:ascii="Arial" w:hAnsi="Arial" w:cs="Arial"/>
          <w:b/>
          <w:sz w:val="20"/>
          <w:szCs w:val="20"/>
        </w:rPr>
        <w:t>Portefeuillehouder</w:t>
      </w:r>
      <w:r>
        <w:rPr>
          <w:rFonts w:ascii="Arial" w:hAnsi="Arial" w:cs="Arial"/>
          <w:b/>
          <w:sz w:val="20"/>
          <w:szCs w:val="20"/>
        </w:rPr>
        <w:tab/>
        <w:t>:</w:t>
      </w:r>
      <w:r w:rsidR="00F37BD0">
        <w:rPr>
          <w:rFonts w:ascii="Arial" w:hAnsi="Arial" w:cs="Arial"/>
          <w:b/>
          <w:sz w:val="20"/>
          <w:szCs w:val="20"/>
        </w:rPr>
        <w:t xml:space="preserve"> </w:t>
      </w:r>
      <w:r w:rsidR="00493FC5" w:rsidRPr="00493FC5">
        <w:rPr>
          <w:rFonts w:ascii="Arial" w:hAnsi="Arial" w:cs="Arial"/>
          <w:sz w:val="20"/>
          <w:szCs w:val="20"/>
        </w:rPr>
        <w:t>Arjan Kraijo</w:t>
      </w:r>
    </w:p>
    <w:p w:rsidR="005D7E88" w:rsidRDefault="005D7E88" w:rsidP="00AE6431">
      <w:pPr>
        <w:pBdr>
          <w:bottom w:val="single" w:sz="6" w:space="1" w:color="auto"/>
        </w:pBdr>
        <w:spacing w:after="0"/>
        <w:contextualSpacing/>
        <w:rPr>
          <w:rFonts w:ascii="Arial" w:hAnsi="Arial" w:cs="Arial"/>
          <w:b/>
          <w:sz w:val="20"/>
          <w:szCs w:val="20"/>
        </w:rPr>
      </w:pPr>
      <w:r>
        <w:rPr>
          <w:rFonts w:ascii="Arial" w:hAnsi="Arial" w:cs="Arial"/>
          <w:b/>
          <w:sz w:val="20"/>
          <w:szCs w:val="20"/>
        </w:rPr>
        <w:t>Schrijver</w:t>
      </w:r>
      <w:r>
        <w:rPr>
          <w:rFonts w:ascii="Arial" w:hAnsi="Arial" w:cs="Arial"/>
          <w:b/>
          <w:sz w:val="20"/>
          <w:szCs w:val="20"/>
        </w:rPr>
        <w:tab/>
      </w:r>
      <w:r>
        <w:rPr>
          <w:rFonts w:ascii="Arial" w:hAnsi="Arial" w:cs="Arial"/>
          <w:b/>
          <w:sz w:val="20"/>
          <w:szCs w:val="20"/>
        </w:rPr>
        <w:tab/>
        <w:t>:</w:t>
      </w:r>
      <w:r w:rsidR="00F37BD0">
        <w:rPr>
          <w:rFonts w:ascii="Arial" w:hAnsi="Arial" w:cs="Arial"/>
          <w:b/>
          <w:sz w:val="20"/>
          <w:szCs w:val="20"/>
        </w:rPr>
        <w:t xml:space="preserve"> </w:t>
      </w:r>
      <w:r w:rsidR="00F720C1">
        <w:rPr>
          <w:rFonts w:ascii="Arial" w:hAnsi="Arial" w:cs="Arial"/>
          <w:sz w:val="20"/>
          <w:szCs w:val="20"/>
        </w:rPr>
        <w:t xml:space="preserve">Martin Oosters </w:t>
      </w:r>
      <w:r w:rsidR="00CF598A">
        <w:rPr>
          <w:rFonts w:ascii="Arial" w:hAnsi="Arial" w:cs="Arial"/>
          <w:sz w:val="20"/>
          <w:szCs w:val="20"/>
        </w:rPr>
        <w:br/>
      </w:r>
    </w:p>
    <w:p w:rsidR="00901592" w:rsidRDefault="00901592" w:rsidP="00AE6431">
      <w:pPr>
        <w:spacing w:after="0" w:line="240" w:lineRule="auto"/>
        <w:contextualSpacing/>
        <w:rPr>
          <w:rFonts w:ascii="Arial" w:hAnsi="Arial" w:cs="Arial"/>
          <w:sz w:val="20"/>
          <w:szCs w:val="20"/>
        </w:rPr>
      </w:pPr>
    </w:p>
    <w:p w:rsidR="00C35108" w:rsidRDefault="00C35108" w:rsidP="00AE6431">
      <w:pPr>
        <w:spacing w:after="0" w:line="240" w:lineRule="auto"/>
        <w:contextualSpacing/>
        <w:rPr>
          <w:rFonts w:ascii="Arial" w:hAnsi="Arial" w:cs="Arial"/>
          <w:sz w:val="20"/>
          <w:szCs w:val="20"/>
        </w:rPr>
      </w:pPr>
      <w:r w:rsidRPr="00F37BD0">
        <w:rPr>
          <w:rFonts w:ascii="Arial" w:hAnsi="Arial" w:cs="Arial"/>
          <w:sz w:val="20"/>
          <w:szCs w:val="20"/>
        </w:rPr>
        <w:t xml:space="preserve">Geachte leden van de gemeenteraad, </w:t>
      </w:r>
    </w:p>
    <w:p w:rsidR="00901592" w:rsidRDefault="00901592" w:rsidP="00AE6431">
      <w:pPr>
        <w:spacing w:after="0" w:line="240" w:lineRule="auto"/>
        <w:contextualSpacing/>
        <w:rPr>
          <w:rFonts w:ascii="Arial" w:hAnsi="Arial" w:cs="Arial"/>
          <w:sz w:val="20"/>
          <w:szCs w:val="20"/>
        </w:rPr>
      </w:pPr>
    </w:p>
    <w:p w:rsidR="00901592" w:rsidRDefault="00901592" w:rsidP="00AE6431">
      <w:pPr>
        <w:spacing w:after="0" w:line="240" w:lineRule="auto"/>
        <w:contextualSpacing/>
        <w:rPr>
          <w:rFonts w:ascii="Arial" w:hAnsi="Arial" w:cs="Arial"/>
          <w:sz w:val="20"/>
          <w:szCs w:val="20"/>
        </w:rPr>
      </w:pPr>
    </w:p>
    <w:p w:rsidR="007C4B49" w:rsidRDefault="006A6E8D" w:rsidP="007C4B49">
      <w:pPr>
        <w:spacing w:after="0" w:line="240" w:lineRule="auto"/>
        <w:contextualSpacing/>
        <w:rPr>
          <w:rFonts w:ascii="Arial" w:hAnsi="Arial" w:cs="Arial"/>
          <w:sz w:val="20"/>
          <w:szCs w:val="20"/>
        </w:rPr>
      </w:pPr>
      <w:r>
        <w:rPr>
          <w:rFonts w:ascii="Arial" w:hAnsi="Arial" w:cs="Arial"/>
          <w:sz w:val="20"/>
          <w:szCs w:val="20"/>
        </w:rPr>
        <w:t>U ontvangt deze raadsinformatiebrief</w:t>
      </w:r>
      <w:r w:rsidR="00493FC5">
        <w:rPr>
          <w:rFonts w:ascii="Arial" w:hAnsi="Arial" w:cs="Arial"/>
          <w:sz w:val="20"/>
          <w:szCs w:val="20"/>
        </w:rPr>
        <w:t xml:space="preserve"> omdat wij</w:t>
      </w:r>
      <w:r w:rsidR="00EC6676">
        <w:rPr>
          <w:rFonts w:ascii="Arial" w:hAnsi="Arial" w:cs="Arial"/>
          <w:sz w:val="20"/>
          <w:szCs w:val="20"/>
        </w:rPr>
        <w:t xml:space="preserve"> voor</w:t>
      </w:r>
      <w:r w:rsidR="00493FC5">
        <w:rPr>
          <w:rFonts w:ascii="Arial" w:hAnsi="Arial" w:cs="Arial"/>
          <w:sz w:val="20"/>
          <w:szCs w:val="20"/>
        </w:rPr>
        <w:t xml:space="preserve"> </w:t>
      </w:r>
      <w:r w:rsidR="004742F4">
        <w:rPr>
          <w:rFonts w:ascii="Arial" w:hAnsi="Arial" w:cs="Arial"/>
          <w:sz w:val="20"/>
          <w:szCs w:val="20"/>
        </w:rPr>
        <w:t>bovengenoemd plan</w:t>
      </w:r>
      <w:r w:rsidR="00F720C1">
        <w:rPr>
          <w:rFonts w:ascii="Arial" w:hAnsi="Arial" w:cs="Arial"/>
          <w:sz w:val="20"/>
          <w:szCs w:val="20"/>
        </w:rPr>
        <w:t xml:space="preserve"> </w:t>
      </w:r>
      <w:r w:rsidR="000C0B8C">
        <w:rPr>
          <w:rFonts w:ascii="Arial" w:hAnsi="Arial" w:cs="Arial"/>
          <w:sz w:val="20"/>
          <w:szCs w:val="20"/>
        </w:rPr>
        <w:t xml:space="preserve">een vooroverleg </w:t>
      </w:r>
      <w:r w:rsidR="00EC6676">
        <w:rPr>
          <w:rFonts w:ascii="Arial" w:hAnsi="Arial" w:cs="Arial"/>
          <w:sz w:val="20"/>
          <w:szCs w:val="20"/>
        </w:rPr>
        <w:t xml:space="preserve">(principeverzoek) </w:t>
      </w:r>
      <w:r w:rsidR="000C0B8C">
        <w:rPr>
          <w:rFonts w:ascii="Arial" w:hAnsi="Arial" w:cs="Arial"/>
          <w:sz w:val="20"/>
          <w:szCs w:val="20"/>
        </w:rPr>
        <w:t>hebben ontvangen.</w:t>
      </w:r>
      <w:r w:rsidR="00F720C1">
        <w:rPr>
          <w:rFonts w:ascii="Arial" w:hAnsi="Arial" w:cs="Arial"/>
          <w:sz w:val="20"/>
          <w:szCs w:val="20"/>
        </w:rPr>
        <w:t xml:space="preserve"> </w:t>
      </w:r>
      <w:r w:rsidR="007C4B49">
        <w:rPr>
          <w:rFonts w:ascii="Arial" w:hAnsi="Arial" w:cs="Arial"/>
          <w:sz w:val="20"/>
          <w:szCs w:val="20"/>
        </w:rPr>
        <w:t>Deze brief geeft</w:t>
      </w:r>
      <w:r w:rsidR="00F720C1">
        <w:rPr>
          <w:rFonts w:ascii="Arial" w:hAnsi="Arial" w:cs="Arial"/>
          <w:sz w:val="20"/>
          <w:szCs w:val="20"/>
        </w:rPr>
        <w:t xml:space="preserve"> u de stand van zaken.</w:t>
      </w:r>
    </w:p>
    <w:p w:rsidR="00F720C1" w:rsidRDefault="00F720C1" w:rsidP="007C4B49">
      <w:pPr>
        <w:spacing w:after="0" w:line="240" w:lineRule="auto"/>
        <w:contextualSpacing/>
        <w:rPr>
          <w:rFonts w:ascii="Arial" w:hAnsi="Arial" w:cs="Arial"/>
          <w:sz w:val="20"/>
          <w:szCs w:val="20"/>
        </w:rPr>
      </w:pPr>
    </w:p>
    <w:p w:rsidR="00F720C1" w:rsidRPr="00F720C1" w:rsidRDefault="00F720C1" w:rsidP="007C4B49">
      <w:pPr>
        <w:spacing w:after="0" w:line="240" w:lineRule="auto"/>
        <w:contextualSpacing/>
        <w:rPr>
          <w:rFonts w:ascii="Arial" w:hAnsi="Arial" w:cs="Arial"/>
          <w:b/>
          <w:sz w:val="20"/>
          <w:szCs w:val="20"/>
        </w:rPr>
      </w:pPr>
      <w:r w:rsidRPr="00F720C1">
        <w:rPr>
          <w:rFonts w:ascii="Arial" w:hAnsi="Arial" w:cs="Arial"/>
          <w:b/>
          <w:sz w:val="20"/>
          <w:szCs w:val="20"/>
        </w:rPr>
        <w:t>Inleiding</w:t>
      </w:r>
    </w:p>
    <w:p w:rsidR="009D57B2" w:rsidRDefault="009D57B2" w:rsidP="009D57B2">
      <w:pPr>
        <w:spacing w:after="0" w:line="240" w:lineRule="auto"/>
        <w:contextualSpacing/>
        <w:rPr>
          <w:rFonts w:ascii="Arial" w:hAnsi="Arial" w:cs="Arial"/>
          <w:sz w:val="20"/>
          <w:szCs w:val="20"/>
        </w:rPr>
      </w:pPr>
      <w:r w:rsidRPr="009D57B2">
        <w:rPr>
          <w:rFonts w:ascii="Arial" w:hAnsi="Arial" w:cs="Arial"/>
          <w:sz w:val="20"/>
          <w:szCs w:val="20"/>
        </w:rPr>
        <w:t xml:space="preserve">Voor deze locatie aan de Goudsbloemstraat 9 (het </w:t>
      </w:r>
      <w:r w:rsidR="00255ABC">
        <w:rPr>
          <w:rFonts w:ascii="Arial" w:hAnsi="Arial" w:cs="Arial"/>
          <w:sz w:val="20"/>
          <w:szCs w:val="20"/>
        </w:rPr>
        <w:t xml:space="preserve">oude politiebureau) </w:t>
      </w:r>
      <w:r w:rsidR="0001317C">
        <w:rPr>
          <w:rFonts w:ascii="Arial" w:hAnsi="Arial" w:cs="Arial"/>
          <w:sz w:val="20"/>
          <w:szCs w:val="20"/>
        </w:rPr>
        <w:t xml:space="preserve">is </w:t>
      </w:r>
      <w:r w:rsidR="00255ABC">
        <w:rPr>
          <w:rFonts w:ascii="Arial" w:hAnsi="Arial" w:cs="Arial"/>
          <w:sz w:val="20"/>
          <w:szCs w:val="20"/>
        </w:rPr>
        <w:t xml:space="preserve">vorig jaar </w:t>
      </w:r>
      <w:r w:rsidRPr="009D57B2">
        <w:rPr>
          <w:rFonts w:ascii="Arial" w:hAnsi="Arial" w:cs="Arial"/>
          <w:sz w:val="20"/>
          <w:szCs w:val="20"/>
        </w:rPr>
        <w:t>een omgevings</w:t>
      </w:r>
      <w:r w:rsidR="00AC268C">
        <w:rPr>
          <w:rFonts w:ascii="Arial" w:hAnsi="Arial" w:cs="Arial"/>
          <w:sz w:val="20"/>
          <w:szCs w:val="20"/>
        </w:rPr>
        <w:t>-</w:t>
      </w:r>
      <w:r w:rsidRPr="009D57B2">
        <w:rPr>
          <w:rFonts w:ascii="Arial" w:hAnsi="Arial" w:cs="Arial"/>
          <w:sz w:val="20"/>
          <w:szCs w:val="20"/>
        </w:rPr>
        <w:t>vergunning voor anti-kraak aangevraagd en vergund. Nu wil de aspirant koper onderzoeken of het gebouw getransformeerd kan worden naar een woningcomplex</w:t>
      </w:r>
      <w:r w:rsidR="00EE6491">
        <w:rPr>
          <w:rFonts w:ascii="Arial" w:hAnsi="Arial" w:cs="Arial"/>
          <w:sz w:val="20"/>
          <w:szCs w:val="20"/>
        </w:rPr>
        <w:t xml:space="preserve"> met zeven woningen</w:t>
      </w:r>
      <w:r w:rsidRPr="009D57B2">
        <w:rPr>
          <w:rFonts w:ascii="Arial" w:hAnsi="Arial" w:cs="Arial"/>
          <w:sz w:val="20"/>
          <w:szCs w:val="20"/>
        </w:rPr>
        <w:t xml:space="preserve">. </w:t>
      </w:r>
    </w:p>
    <w:p w:rsidR="00255ABC" w:rsidRPr="009D57B2" w:rsidRDefault="00255ABC" w:rsidP="009D57B2">
      <w:pPr>
        <w:spacing w:after="0" w:line="240" w:lineRule="auto"/>
        <w:contextualSpacing/>
        <w:rPr>
          <w:rFonts w:ascii="Arial" w:hAnsi="Arial" w:cs="Arial"/>
          <w:sz w:val="20"/>
          <w:szCs w:val="20"/>
        </w:rPr>
      </w:pPr>
    </w:p>
    <w:p w:rsidR="009D57B2" w:rsidRPr="009D57B2" w:rsidRDefault="009D57B2" w:rsidP="009D57B2">
      <w:pPr>
        <w:spacing w:after="0" w:line="240" w:lineRule="auto"/>
        <w:contextualSpacing/>
        <w:rPr>
          <w:rFonts w:ascii="Arial" w:hAnsi="Arial" w:cs="Arial"/>
          <w:sz w:val="20"/>
          <w:szCs w:val="20"/>
        </w:rPr>
      </w:pPr>
      <w:r w:rsidRPr="009D57B2">
        <w:rPr>
          <w:rFonts w:ascii="Arial" w:hAnsi="Arial" w:cs="Arial"/>
          <w:sz w:val="20"/>
          <w:szCs w:val="20"/>
        </w:rPr>
        <w:t>De locatie is geen gemeentelijk eigendom. Wel is de gemeente in mei 2020 door de voormalige eigenaar geïnformeerd over het voornemen om het pand middels een openbare verkoop aan de markt aan te bieden. In geval de gemeente belangstelling had om het object, tegen een marktconforme prijs, voor een publieke doelstelling te verwerven zou het openbare verkooptraject niet worden gestart. Er moest dan wel sprake zijn van een concreet plan en onherroepelijke overeenstemming voor 15 juni 2020. Wij hebben de voormalig eigenaar laten weten geen concrete invulling te hebben voor deze locatie. Een eventuele aankoop voor andere doelstellingen is niet in lijn met ons grond- en vastgoedbeleid omdat wij een faciliterend beleid voeren en partijen in staat zijn zelf te ontwikkelen.</w:t>
      </w:r>
    </w:p>
    <w:p w:rsidR="009D57B2" w:rsidRPr="009D57B2" w:rsidRDefault="009D57B2" w:rsidP="009D57B2">
      <w:pPr>
        <w:spacing w:after="0" w:line="240" w:lineRule="auto"/>
        <w:contextualSpacing/>
        <w:rPr>
          <w:rFonts w:ascii="Arial" w:hAnsi="Arial" w:cs="Arial"/>
          <w:sz w:val="20"/>
          <w:szCs w:val="20"/>
        </w:rPr>
      </w:pPr>
    </w:p>
    <w:p w:rsidR="009D57B2" w:rsidRDefault="009D57B2" w:rsidP="009D57B2">
      <w:pPr>
        <w:spacing w:after="0" w:line="240" w:lineRule="auto"/>
        <w:contextualSpacing/>
        <w:rPr>
          <w:rFonts w:ascii="Arial" w:hAnsi="Arial" w:cs="Arial"/>
          <w:sz w:val="20"/>
          <w:szCs w:val="20"/>
        </w:rPr>
      </w:pPr>
      <w:r w:rsidRPr="009D57B2">
        <w:rPr>
          <w:rFonts w:ascii="Arial" w:hAnsi="Arial" w:cs="Arial"/>
          <w:sz w:val="20"/>
          <w:szCs w:val="20"/>
        </w:rPr>
        <w:t>Wij staan als college wel positief tegenover een transformatie naar een woningcomplex</w:t>
      </w:r>
      <w:r w:rsidR="00EE6491">
        <w:rPr>
          <w:rFonts w:ascii="Arial" w:hAnsi="Arial" w:cs="Arial"/>
          <w:sz w:val="20"/>
          <w:szCs w:val="20"/>
        </w:rPr>
        <w:t xml:space="preserve"> met </w:t>
      </w:r>
      <w:r w:rsidR="003B37E6">
        <w:rPr>
          <w:rFonts w:ascii="Arial" w:hAnsi="Arial" w:cs="Arial"/>
          <w:sz w:val="20"/>
          <w:szCs w:val="20"/>
        </w:rPr>
        <w:t>zeven</w:t>
      </w:r>
      <w:r w:rsidR="00EE6491">
        <w:rPr>
          <w:rFonts w:ascii="Arial" w:hAnsi="Arial" w:cs="Arial"/>
          <w:sz w:val="20"/>
          <w:szCs w:val="20"/>
        </w:rPr>
        <w:t xml:space="preserve"> woningen</w:t>
      </w:r>
      <w:r w:rsidRPr="009D57B2">
        <w:rPr>
          <w:rFonts w:ascii="Arial" w:hAnsi="Arial" w:cs="Arial"/>
          <w:sz w:val="20"/>
          <w:szCs w:val="20"/>
        </w:rPr>
        <w:t>.</w:t>
      </w:r>
    </w:p>
    <w:p w:rsidR="009D57B2" w:rsidRDefault="009D57B2" w:rsidP="009D57B2">
      <w:pPr>
        <w:spacing w:after="0" w:line="240" w:lineRule="auto"/>
        <w:contextualSpacing/>
        <w:rPr>
          <w:rFonts w:ascii="Arial" w:hAnsi="Arial" w:cs="Arial"/>
          <w:sz w:val="20"/>
          <w:szCs w:val="20"/>
        </w:rPr>
      </w:pPr>
    </w:p>
    <w:p w:rsidR="009D57B2" w:rsidRPr="009D57B2" w:rsidRDefault="009D57B2" w:rsidP="009D57B2">
      <w:pPr>
        <w:spacing w:after="0" w:line="240" w:lineRule="auto"/>
        <w:contextualSpacing/>
        <w:rPr>
          <w:rFonts w:ascii="Arial" w:hAnsi="Arial" w:cs="Arial"/>
          <w:sz w:val="20"/>
          <w:szCs w:val="20"/>
        </w:rPr>
      </w:pPr>
    </w:p>
    <w:p w:rsidR="009D57B2" w:rsidRPr="009D57B2" w:rsidRDefault="009D57B2" w:rsidP="009D57B2">
      <w:pPr>
        <w:spacing w:after="0" w:line="240" w:lineRule="auto"/>
        <w:contextualSpacing/>
        <w:rPr>
          <w:rFonts w:ascii="Arial" w:hAnsi="Arial" w:cs="Arial"/>
          <w:b/>
          <w:sz w:val="20"/>
          <w:szCs w:val="20"/>
        </w:rPr>
      </w:pPr>
      <w:r w:rsidRPr="009D57B2">
        <w:rPr>
          <w:rFonts w:ascii="Arial" w:hAnsi="Arial" w:cs="Arial"/>
          <w:b/>
          <w:sz w:val="20"/>
          <w:szCs w:val="20"/>
        </w:rPr>
        <w:t>Parkeren</w:t>
      </w:r>
    </w:p>
    <w:p w:rsidR="009D57B2" w:rsidRPr="009D57B2" w:rsidRDefault="009D57B2" w:rsidP="009D57B2">
      <w:pPr>
        <w:spacing w:after="0" w:line="240" w:lineRule="auto"/>
        <w:contextualSpacing/>
        <w:rPr>
          <w:rFonts w:ascii="Arial" w:hAnsi="Arial" w:cs="Arial"/>
          <w:sz w:val="20"/>
          <w:szCs w:val="20"/>
        </w:rPr>
      </w:pPr>
      <w:r w:rsidRPr="009D57B2">
        <w:rPr>
          <w:rFonts w:ascii="Arial" w:hAnsi="Arial" w:cs="Arial"/>
          <w:sz w:val="20"/>
          <w:szCs w:val="20"/>
        </w:rPr>
        <w:t xml:space="preserve">De aanvrager moet nog wel onderzoek en motiveren dat  er voldoende parkeergelegenheid aanwezig is. In het ingediende vooroverleg was dat nog niet voldoende. Zie bijlage over de parkeernormen. </w:t>
      </w:r>
    </w:p>
    <w:p w:rsidR="009D57B2" w:rsidRDefault="009D57B2" w:rsidP="009D57B2">
      <w:pPr>
        <w:spacing w:after="0" w:line="240" w:lineRule="auto"/>
        <w:contextualSpacing/>
        <w:rPr>
          <w:rFonts w:ascii="Arial" w:hAnsi="Arial" w:cs="Arial"/>
          <w:sz w:val="20"/>
          <w:szCs w:val="20"/>
        </w:rPr>
      </w:pPr>
      <w:r w:rsidRPr="009D57B2">
        <w:rPr>
          <w:rFonts w:ascii="Arial" w:hAnsi="Arial" w:cs="Arial"/>
          <w:sz w:val="20"/>
          <w:szCs w:val="20"/>
        </w:rPr>
        <w:t>Kort gezegd moet de parkeerplaats die is verwijderd tenminste terugkomen en daarnaast moeten er 3 extra plaatsen in het openbaar of 4 op privé terrein worden toegevoegd.</w:t>
      </w:r>
    </w:p>
    <w:p w:rsidR="009D57B2" w:rsidRDefault="009D57B2" w:rsidP="009D57B2">
      <w:pPr>
        <w:spacing w:after="0" w:line="240" w:lineRule="auto"/>
        <w:contextualSpacing/>
        <w:rPr>
          <w:rFonts w:ascii="Arial" w:hAnsi="Arial" w:cs="Arial"/>
          <w:sz w:val="20"/>
          <w:szCs w:val="20"/>
        </w:rPr>
      </w:pPr>
    </w:p>
    <w:p w:rsidR="009D57B2" w:rsidRDefault="009D57B2" w:rsidP="009D57B2">
      <w:pPr>
        <w:spacing w:after="0" w:line="240" w:lineRule="auto"/>
        <w:contextualSpacing/>
        <w:rPr>
          <w:rFonts w:ascii="Arial" w:hAnsi="Arial" w:cs="Arial"/>
          <w:sz w:val="20"/>
          <w:szCs w:val="20"/>
        </w:rPr>
      </w:pPr>
      <w:r w:rsidRPr="009D57B2">
        <w:rPr>
          <w:rFonts w:ascii="Arial" w:eastAsia="Times New Roman" w:hAnsi="Arial" w:cs="Times New Roman"/>
          <w:noProof/>
          <w:sz w:val="20"/>
          <w:szCs w:val="20"/>
          <w:lang w:eastAsia="nl-NL"/>
        </w:rPr>
        <w:lastRenderedPageBreak/>
        <w:drawing>
          <wp:inline distT="0" distB="0" distL="0" distR="0">
            <wp:extent cx="5760720" cy="4705423"/>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4705423"/>
                    </a:xfrm>
                    <a:prstGeom prst="rect">
                      <a:avLst/>
                    </a:prstGeom>
                    <a:noFill/>
                  </pic:spPr>
                </pic:pic>
              </a:graphicData>
            </a:graphic>
          </wp:inline>
        </w:drawing>
      </w:r>
    </w:p>
    <w:p w:rsidR="009D57B2" w:rsidRDefault="009D57B2" w:rsidP="009D57B2">
      <w:pPr>
        <w:spacing w:after="0" w:line="240" w:lineRule="auto"/>
        <w:contextualSpacing/>
        <w:rPr>
          <w:rFonts w:ascii="Arial" w:hAnsi="Arial" w:cs="Arial"/>
          <w:sz w:val="20"/>
          <w:szCs w:val="20"/>
        </w:rPr>
      </w:pPr>
      <w:r w:rsidRPr="009D57B2">
        <w:rPr>
          <w:rFonts w:ascii="Arial" w:hAnsi="Arial" w:cs="Arial"/>
          <w:sz w:val="20"/>
          <w:szCs w:val="20"/>
        </w:rPr>
        <w:t>Uitsnede bestemmingsplan kaart</w:t>
      </w:r>
    </w:p>
    <w:p w:rsidR="00E51E8D" w:rsidRDefault="00E51E8D" w:rsidP="009D57B2">
      <w:pPr>
        <w:spacing w:after="0" w:line="240" w:lineRule="auto"/>
        <w:contextualSpacing/>
        <w:rPr>
          <w:rFonts w:ascii="Arial" w:hAnsi="Arial" w:cs="Arial"/>
          <w:sz w:val="20"/>
          <w:szCs w:val="20"/>
        </w:rPr>
      </w:pPr>
    </w:p>
    <w:p w:rsidR="00EE6491" w:rsidRDefault="00EE6491" w:rsidP="009D57B2">
      <w:pPr>
        <w:spacing w:after="0" w:line="240" w:lineRule="auto"/>
        <w:contextualSpacing/>
        <w:rPr>
          <w:rFonts w:ascii="Arial" w:hAnsi="Arial" w:cs="Arial"/>
          <w:sz w:val="20"/>
          <w:szCs w:val="20"/>
        </w:rPr>
      </w:pPr>
      <w:r>
        <w:rPr>
          <w:rFonts w:ascii="Arial" w:hAnsi="Arial" w:cs="Arial"/>
          <w:noProof/>
          <w:sz w:val="20"/>
          <w:szCs w:val="20"/>
          <w:lang w:eastAsia="nl-NL"/>
        </w:rPr>
        <w:drawing>
          <wp:inline distT="0" distB="0" distL="0" distR="0" wp14:anchorId="769FB2A7">
            <wp:extent cx="5761355" cy="243840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1355" cy="2438400"/>
                    </a:xfrm>
                    <a:prstGeom prst="rect">
                      <a:avLst/>
                    </a:prstGeom>
                    <a:noFill/>
                  </pic:spPr>
                </pic:pic>
              </a:graphicData>
            </a:graphic>
          </wp:inline>
        </w:drawing>
      </w:r>
    </w:p>
    <w:p w:rsidR="00EE6491" w:rsidRDefault="00EE6491" w:rsidP="009D57B2">
      <w:pPr>
        <w:spacing w:after="0" w:line="240" w:lineRule="auto"/>
        <w:contextualSpacing/>
        <w:rPr>
          <w:rFonts w:ascii="Arial" w:hAnsi="Arial" w:cs="Arial"/>
          <w:sz w:val="20"/>
          <w:szCs w:val="20"/>
        </w:rPr>
      </w:pPr>
      <w:r w:rsidRPr="00EE6491">
        <w:rPr>
          <w:rFonts w:ascii="Arial" w:hAnsi="Arial" w:cs="Arial"/>
          <w:sz w:val="20"/>
          <w:szCs w:val="20"/>
        </w:rPr>
        <w:t>Aanzicht voorgevel.</w:t>
      </w:r>
    </w:p>
    <w:p w:rsidR="00E51E8D" w:rsidRDefault="00E51E8D" w:rsidP="009D57B2">
      <w:pPr>
        <w:spacing w:after="0" w:line="240" w:lineRule="auto"/>
        <w:contextualSpacing/>
        <w:rPr>
          <w:rFonts w:ascii="Arial" w:hAnsi="Arial" w:cs="Arial"/>
          <w:sz w:val="20"/>
          <w:szCs w:val="20"/>
        </w:rPr>
      </w:pPr>
      <w:r>
        <w:rPr>
          <w:rFonts w:ascii="Arial" w:hAnsi="Arial" w:cs="Arial"/>
          <w:noProof/>
          <w:sz w:val="20"/>
          <w:szCs w:val="20"/>
          <w:lang w:eastAsia="nl-NL"/>
        </w:rPr>
        <w:lastRenderedPageBreak/>
        <w:drawing>
          <wp:inline distT="0" distB="0" distL="0" distR="0" wp14:anchorId="29133E1D">
            <wp:extent cx="5771515" cy="4114165"/>
            <wp:effectExtent l="0" t="0" r="635" b="63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71515" cy="4114165"/>
                    </a:xfrm>
                    <a:prstGeom prst="rect">
                      <a:avLst/>
                    </a:prstGeom>
                    <a:noFill/>
                  </pic:spPr>
                </pic:pic>
              </a:graphicData>
            </a:graphic>
          </wp:inline>
        </w:drawing>
      </w:r>
    </w:p>
    <w:p w:rsidR="001470F0" w:rsidRDefault="00E51E8D" w:rsidP="00AE6431">
      <w:pPr>
        <w:spacing w:after="0" w:line="240" w:lineRule="auto"/>
        <w:contextualSpacing/>
        <w:rPr>
          <w:rFonts w:ascii="Arial" w:hAnsi="Arial" w:cs="Arial"/>
          <w:sz w:val="20"/>
          <w:szCs w:val="20"/>
        </w:rPr>
      </w:pPr>
      <w:r w:rsidRPr="00E51E8D">
        <w:rPr>
          <w:rFonts w:ascii="Arial" w:hAnsi="Arial" w:cs="Arial"/>
          <w:sz w:val="20"/>
          <w:szCs w:val="20"/>
        </w:rPr>
        <w:t>Terrein indeling met 7 parkeerplaatsen en bergingen.</w:t>
      </w:r>
    </w:p>
    <w:p w:rsidR="00E51E8D" w:rsidRDefault="00E51E8D" w:rsidP="00AE6431">
      <w:pPr>
        <w:spacing w:after="0" w:line="240" w:lineRule="auto"/>
        <w:contextualSpacing/>
        <w:rPr>
          <w:rFonts w:ascii="Arial" w:hAnsi="Arial" w:cs="Arial"/>
          <w:sz w:val="20"/>
          <w:szCs w:val="20"/>
        </w:rPr>
      </w:pPr>
    </w:p>
    <w:p w:rsidR="00AC268C" w:rsidRDefault="00AC268C" w:rsidP="00F720C1">
      <w:pPr>
        <w:spacing w:after="0" w:line="240" w:lineRule="auto"/>
        <w:contextualSpacing/>
        <w:rPr>
          <w:rFonts w:ascii="Arial" w:hAnsi="Arial" w:cs="Arial"/>
          <w:b/>
          <w:sz w:val="20"/>
          <w:szCs w:val="20"/>
        </w:rPr>
      </w:pPr>
    </w:p>
    <w:p w:rsidR="00AC268C" w:rsidRDefault="00AC268C" w:rsidP="00F720C1">
      <w:pPr>
        <w:spacing w:after="0" w:line="240" w:lineRule="auto"/>
        <w:contextualSpacing/>
        <w:rPr>
          <w:rFonts w:ascii="Arial" w:hAnsi="Arial" w:cs="Arial"/>
          <w:b/>
          <w:sz w:val="20"/>
          <w:szCs w:val="20"/>
        </w:rPr>
      </w:pPr>
    </w:p>
    <w:p w:rsidR="00F720C1" w:rsidRPr="00F720C1" w:rsidRDefault="00F720C1" w:rsidP="00F720C1">
      <w:pPr>
        <w:spacing w:after="0" w:line="240" w:lineRule="auto"/>
        <w:contextualSpacing/>
        <w:rPr>
          <w:rFonts w:ascii="Arial" w:hAnsi="Arial" w:cs="Arial"/>
          <w:b/>
          <w:sz w:val="20"/>
          <w:szCs w:val="20"/>
        </w:rPr>
      </w:pPr>
      <w:bookmarkStart w:id="0" w:name="_GoBack"/>
      <w:bookmarkEnd w:id="0"/>
      <w:r w:rsidRPr="00F720C1">
        <w:rPr>
          <w:rFonts w:ascii="Arial" w:hAnsi="Arial" w:cs="Arial"/>
          <w:b/>
          <w:sz w:val="20"/>
          <w:szCs w:val="20"/>
        </w:rPr>
        <w:t xml:space="preserve">Uitvoering </w:t>
      </w:r>
    </w:p>
    <w:p w:rsidR="00F720C1" w:rsidRPr="00F720C1" w:rsidRDefault="009D57B2" w:rsidP="00F720C1">
      <w:pPr>
        <w:spacing w:after="0" w:line="240" w:lineRule="auto"/>
        <w:contextualSpacing/>
        <w:rPr>
          <w:rFonts w:ascii="Arial" w:hAnsi="Arial" w:cs="Arial"/>
          <w:sz w:val="20"/>
          <w:szCs w:val="20"/>
        </w:rPr>
      </w:pPr>
      <w:r w:rsidRPr="009D57B2">
        <w:rPr>
          <w:rFonts w:ascii="Arial" w:hAnsi="Arial" w:cs="Arial"/>
          <w:sz w:val="20"/>
          <w:szCs w:val="20"/>
        </w:rPr>
        <w:t xml:space="preserve">De transformatie naar wonen kan met een reguliere procedure worden vergund. Er is geen noodzaak voor een nieuw bestemmingsplan. De ontwikkelaar moet uiteraard zorgen voor een goede participatie </w:t>
      </w:r>
      <w:proofErr w:type="spellStart"/>
      <w:r>
        <w:rPr>
          <w:rFonts w:ascii="Arial" w:hAnsi="Arial" w:cs="Arial"/>
          <w:sz w:val="20"/>
          <w:szCs w:val="20"/>
        </w:rPr>
        <w:t>c.q</w:t>
      </w:r>
      <w:proofErr w:type="spellEnd"/>
      <w:r>
        <w:rPr>
          <w:rFonts w:ascii="Arial" w:hAnsi="Arial" w:cs="Arial"/>
          <w:sz w:val="20"/>
          <w:szCs w:val="20"/>
        </w:rPr>
        <w:t xml:space="preserve"> inrichting van het terrein en de parkeerplaatsen </w:t>
      </w:r>
      <w:r w:rsidRPr="009D57B2">
        <w:rPr>
          <w:rFonts w:ascii="Arial" w:hAnsi="Arial" w:cs="Arial"/>
          <w:sz w:val="20"/>
          <w:szCs w:val="20"/>
        </w:rPr>
        <w:t>met de omgeving.</w:t>
      </w:r>
    </w:p>
    <w:p w:rsidR="00F720C1" w:rsidRPr="00F720C1" w:rsidRDefault="00F720C1" w:rsidP="00F720C1">
      <w:pPr>
        <w:spacing w:after="0" w:line="240" w:lineRule="auto"/>
        <w:contextualSpacing/>
        <w:rPr>
          <w:rFonts w:ascii="Arial" w:hAnsi="Arial" w:cs="Arial"/>
          <w:sz w:val="20"/>
          <w:szCs w:val="20"/>
        </w:rPr>
      </w:pPr>
    </w:p>
    <w:p w:rsidR="00F720C1" w:rsidRPr="00F75473" w:rsidRDefault="00F720C1" w:rsidP="00F720C1">
      <w:pPr>
        <w:spacing w:after="0" w:line="240" w:lineRule="auto"/>
        <w:contextualSpacing/>
        <w:rPr>
          <w:rFonts w:ascii="Arial" w:hAnsi="Arial" w:cs="Arial"/>
          <w:b/>
          <w:sz w:val="20"/>
          <w:szCs w:val="20"/>
        </w:rPr>
      </w:pPr>
      <w:r w:rsidRPr="00F75473">
        <w:rPr>
          <w:rFonts w:ascii="Arial" w:hAnsi="Arial" w:cs="Arial"/>
          <w:b/>
          <w:sz w:val="20"/>
          <w:szCs w:val="20"/>
        </w:rPr>
        <w:t>Communicatie</w:t>
      </w:r>
    </w:p>
    <w:p w:rsidR="009D57B2" w:rsidRDefault="001470F0" w:rsidP="001470F0">
      <w:pPr>
        <w:spacing w:after="0" w:line="240" w:lineRule="auto"/>
        <w:contextualSpacing/>
        <w:rPr>
          <w:rFonts w:ascii="Arial" w:hAnsi="Arial" w:cs="Arial"/>
          <w:sz w:val="20"/>
          <w:szCs w:val="20"/>
        </w:rPr>
      </w:pPr>
      <w:r w:rsidRPr="001470F0">
        <w:rPr>
          <w:rFonts w:ascii="Arial" w:hAnsi="Arial" w:cs="Arial"/>
          <w:sz w:val="20"/>
          <w:szCs w:val="20"/>
        </w:rPr>
        <w:t>Het plan zal op de gebruikelijke wijze</w:t>
      </w:r>
      <w:r w:rsidR="004742F4">
        <w:rPr>
          <w:rFonts w:ascii="Arial" w:hAnsi="Arial" w:cs="Arial"/>
          <w:sz w:val="20"/>
          <w:szCs w:val="20"/>
        </w:rPr>
        <w:t xml:space="preserve"> </w:t>
      </w:r>
      <w:r w:rsidR="009D57B2">
        <w:rPr>
          <w:rFonts w:ascii="Arial" w:hAnsi="Arial" w:cs="Arial"/>
          <w:sz w:val="20"/>
          <w:szCs w:val="20"/>
        </w:rPr>
        <w:t xml:space="preserve">door de OZHZ </w:t>
      </w:r>
      <w:r w:rsidR="004742F4">
        <w:rPr>
          <w:rFonts w:ascii="Arial" w:hAnsi="Arial" w:cs="Arial"/>
          <w:sz w:val="20"/>
          <w:szCs w:val="20"/>
        </w:rPr>
        <w:t xml:space="preserve">bekendgemaakt en </w:t>
      </w:r>
      <w:r w:rsidRPr="001470F0">
        <w:rPr>
          <w:rFonts w:ascii="Arial" w:hAnsi="Arial" w:cs="Arial"/>
          <w:sz w:val="20"/>
          <w:szCs w:val="20"/>
        </w:rPr>
        <w:t>gepubliceerd worden in het Klaroen</w:t>
      </w:r>
      <w:r w:rsidR="009D57B2">
        <w:rPr>
          <w:rFonts w:ascii="Arial" w:hAnsi="Arial" w:cs="Arial"/>
          <w:sz w:val="20"/>
          <w:szCs w:val="20"/>
        </w:rPr>
        <w:t>.</w:t>
      </w:r>
    </w:p>
    <w:p w:rsidR="009D57B2" w:rsidRDefault="001470F0" w:rsidP="001470F0">
      <w:pPr>
        <w:spacing w:after="0" w:line="240" w:lineRule="auto"/>
        <w:contextualSpacing/>
        <w:rPr>
          <w:rFonts w:ascii="Arial" w:hAnsi="Arial" w:cs="Arial"/>
          <w:sz w:val="20"/>
          <w:szCs w:val="20"/>
        </w:rPr>
      </w:pPr>
      <w:r w:rsidRPr="001470F0">
        <w:rPr>
          <w:rFonts w:ascii="Arial" w:hAnsi="Arial" w:cs="Arial"/>
          <w:sz w:val="20"/>
          <w:szCs w:val="20"/>
        </w:rPr>
        <w:t xml:space="preserve">Een ieder heeft de mogelijkheid </w:t>
      </w:r>
      <w:r w:rsidR="009D57B2">
        <w:rPr>
          <w:rFonts w:ascii="Arial" w:hAnsi="Arial" w:cs="Arial"/>
          <w:sz w:val="20"/>
          <w:szCs w:val="20"/>
        </w:rPr>
        <w:t xml:space="preserve">bezwaar </w:t>
      </w:r>
      <w:r w:rsidRPr="001470F0">
        <w:rPr>
          <w:rFonts w:ascii="Arial" w:hAnsi="Arial" w:cs="Arial"/>
          <w:sz w:val="20"/>
          <w:szCs w:val="20"/>
        </w:rPr>
        <w:t>in te dienen bij het bevoegd gezag</w:t>
      </w:r>
      <w:r w:rsidR="009D57B2">
        <w:rPr>
          <w:rFonts w:ascii="Arial" w:hAnsi="Arial" w:cs="Arial"/>
          <w:sz w:val="20"/>
          <w:szCs w:val="20"/>
        </w:rPr>
        <w:t xml:space="preserve">. </w:t>
      </w:r>
    </w:p>
    <w:p w:rsidR="009D57B2" w:rsidRDefault="009D57B2" w:rsidP="001470F0">
      <w:pPr>
        <w:spacing w:after="0" w:line="240" w:lineRule="auto"/>
        <w:contextualSpacing/>
        <w:rPr>
          <w:rFonts w:ascii="Arial" w:hAnsi="Arial" w:cs="Arial"/>
          <w:sz w:val="20"/>
          <w:szCs w:val="20"/>
        </w:rPr>
      </w:pPr>
    </w:p>
    <w:p w:rsidR="00AE7BC2" w:rsidRPr="00AE7BC2" w:rsidRDefault="00AE7BC2" w:rsidP="00AE6431">
      <w:pPr>
        <w:spacing w:after="0" w:line="240" w:lineRule="auto"/>
        <w:contextualSpacing/>
        <w:rPr>
          <w:rFonts w:ascii="Arial" w:hAnsi="Arial" w:cs="Arial"/>
          <w:sz w:val="20"/>
          <w:szCs w:val="20"/>
        </w:rPr>
      </w:pPr>
    </w:p>
    <w:p w:rsidR="006A6E8D" w:rsidRPr="00F37BD0" w:rsidRDefault="006A6E8D" w:rsidP="00AE6431">
      <w:pPr>
        <w:spacing w:after="0" w:line="240" w:lineRule="auto"/>
        <w:contextualSpacing/>
        <w:rPr>
          <w:rFonts w:ascii="Arial" w:hAnsi="Arial" w:cs="Arial"/>
          <w:sz w:val="20"/>
          <w:szCs w:val="20"/>
        </w:rPr>
      </w:pPr>
    </w:p>
    <w:p w:rsidR="009D57B2" w:rsidRDefault="00C35108" w:rsidP="00AE6431">
      <w:pPr>
        <w:spacing w:after="0"/>
        <w:contextualSpacing/>
        <w:rPr>
          <w:rFonts w:ascii="Arial" w:hAnsi="Arial" w:cs="Arial"/>
          <w:sz w:val="20"/>
          <w:szCs w:val="20"/>
        </w:rPr>
      </w:pPr>
      <w:r w:rsidRPr="00F37BD0">
        <w:rPr>
          <w:rFonts w:ascii="Arial" w:hAnsi="Arial" w:cs="Arial"/>
          <w:sz w:val="20"/>
          <w:szCs w:val="20"/>
        </w:rPr>
        <w:t>Met vriendelijke groet,</w:t>
      </w:r>
      <w:r w:rsidR="00F37BD0">
        <w:rPr>
          <w:rFonts w:ascii="Arial" w:hAnsi="Arial" w:cs="Arial"/>
          <w:sz w:val="20"/>
          <w:szCs w:val="20"/>
        </w:rPr>
        <w:br/>
      </w:r>
      <w:r w:rsidRPr="00F37BD0">
        <w:rPr>
          <w:rFonts w:ascii="Arial" w:hAnsi="Arial" w:cs="Arial"/>
          <w:sz w:val="20"/>
          <w:szCs w:val="20"/>
        </w:rPr>
        <w:t>burgemeester en wethouders,</w:t>
      </w:r>
      <w:r w:rsidR="00F37BD0">
        <w:rPr>
          <w:rFonts w:ascii="Arial" w:hAnsi="Arial" w:cs="Arial"/>
          <w:sz w:val="20"/>
          <w:szCs w:val="20"/>
        </w:rPr>
        <w:br/>
      </w:r>
      <w:r w:rsidR="00F37BD0">
        <w:rPr>
          <w:rFonts w:ascii="Arial" w:hAnsi="Arial" w:cs="Arial"/>
          <w:sz w:val="20"/>
          <w:szCs w:val="20"/>
        </w:rPr>
        <w:br/>
      </w:r>
    </w:p>
    <w:p w:rsidR="00520784" w:rsidRDefault="00F37BD0" w:rsidP="00AE6431">
      <w:pPr>
        <w:spacing w:after="0"/>
        <w:contextualSpacing/>
        <w:rPr>
          <w:b/>
        </w:rPr>
      </w:pPr>
      <w:r>
        <w:rPr>
          <w:rFonts w:ascii="Arial" w:hAnsi="Arial" w:cs="Arial"/>
          <w:sz w:val="20"/>
          <w:szCs w:val="20"/>
        </w:rPr>
        <w:br/>
      </w:r>
      <w:r>
        <w:rPr>
          <w:rFonts w:ascii="Arial" w:hAnsi="Arial" w:cs="Arial"/>
          <w:sz w:val="20"/>
          <w:szCs w:val="20"/>
        </w:rPr>
        <w:br/>
      </w:r>
      <w:r w:rsidR="00C35108" w:rsidRPr="00F37BD0">
        <w:rPr>
          <w:rFonts w:ascii="Arial" w:hAnsi="Arial" w:cs="Arial"/>
          <w:sz w:val="20"/>
          <w:szCs w:val="20"/>
        </w:rPr>
        <w:t>de secretaris</w:t>
      </w:r>
      <w:r w:rsidR="00C35108" w:rsidRPr="00F37BD0">
        <w:rPr>
          <w:rFonts w:ascii="Arial" w:hAnsi="Arial" w:cs="Arial"/>
          <w:sz w:val="20"/>
          <w:szCs w:val="20"/>
        </w:rPr>
        <w:tab/>
      </w:r>
      <w:r>
        <w:rPr>
          <w:rFonts w:ascii="Arial" w:hAnsi="Arial" w:cs="Arial"/>
          <w:sz w:val="20"/>
          <w:szCs w:val="20"/>
        </w:rPr>
        <w:tab/>
      </w:r>
      <w:r>
        <w:rPr>
          <w:rFonts w:ascii="Arial" w:hAnsi="Arial" w:cs="Arial"/>
          <w:sz w:val="20"/>
          <w:szCs w:val="20"/>
        </w:rPr>
        <w:tab/>
      </w:r>
      <w:r w:rsidR="00C35108" w:rsidRPr="00F37BD0">
        <w:rPr>
          <w:rFonts w:ascii="Arial" w:hAnsi="Arial" w:cs="Arial"/>
          <w:sz w:val="20"/>
          <w:szCs w:val="20"/>
        </w:rPr>
        <w:t>de burgemeester</w:t>
      </w:r>
      <w:r>
        <w:rPr>
          <w:rFonts w:ascii="Arial" w:hAnsi="Arial" w:cs="Arial"/>
          <w:sz w:val="20"/>
          <w:szCs w:val="20"/>
        </w:rPr>
        <w:br/>
      </w:r>
      <w:r w:rsidR="00C35108" w:rsidRPr="00F37BD0">
        <w:rPr>
          <w:rFonts w:ascii="Arial" w:hAnsi="Arial" w:cs="Arial"/>
          <w:sz w:val="20"/>
          <w:szCs w:val="20"/>
        </w:rPr>
        <w:t>S. van Heeren</w:t>
      </w:r>
      <w:r w:rsidR="00C35108" w:rsidRPr="00F37BD0">
        <w:rPr>
          <w:rFonts w:ascii="Arial" w:hAnsi="Arial" w:cs="Arial"/>
          <w:sz w:val="20"/>
          <w:szCs w:val="20"/>
        </w:rPr>
        <w:tab/>
      </w:r>
      <w:r>
        <w:rPr>
          <w:rFonts w:ascii="Arial" w:hAnsi="Arial" w:cs="Arial"/>
          <w:sz w:val="20"/>
          <w:szCs w:val="20"/>
        </w:rPr>
        <w:tab/>
      </w:r>
      <w:r>
        <w:rPr>
          <w:rFonts w:ascii="Arial" w:hAnsi="Arial" w:cs="Arial"/>
          <w:sz w:val="20"/>
          <w:szCs w:val="20"/>
        </w:rPr>
        <w:tab/>
      </w:r>
      <w:r w:rsidR="00C35108" w:rsidRPr="00F37BD0">
        <w:rPr>
          <w:rFonts w:ascii="Arial" w:hAnsi="Arial" w:cs="Arial"/>
          <w:sz w:val="20"/>
          <w:szCs w:val="20"/>
        </w:rPr>
        <w:t>J.G.A. Paans</w:t>
      </w:r>
    </w:p>
    <w:p w:rsidR="00520784" w:rsidRDefault="00520784" w:rsidP="00520784">
      <w:pPr>
        <w:spacing w:after="0"/>
        <w:contextualSpacing/>
      </w:pPr>
    </w:p>
    <w:sectPr w:rsidR="00520784">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4543" w:rsidRDefault="00914543" w:rsidP="001A6AF2">
      <w:pPr>
        <w:spacing w:after="0" w:line="240" w:lineRule="auto"/>
      </w:pPr>
      <w:r>
        <w:separator/>
      </w:r>
    </w:p>
  </w:endnote>
  <w:endnote w:type="continuationSeparator" w:id="0">
    <w:p w:rsidR="00914543" w:rsidRDefault="00914543" w:rsidP="001A6A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AF2" w:rsidRDefault="001A6AF2">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AF2" w:rsidRDefault="001A6AF2">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AF2" w:rsidRDefault="001A6AF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4543" w:rsidRDefault="00914543" w:rsidP="001A6AF2">
      <w:pPr>
        <w:spacing w:after="0" w:line="240" w:lineRule="auto"/>
      </w:pPr>
      <w:r>
        <w:separator/>
      </w:r>
    </w:p>
  </w:footnote>
  <w:footnote w:type="continuationSeparator" w:id="0">
    <w:p w:rsidR="00914543" w:rsidRDefault="00914543" w:rsidP="001A6A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AF2" w:rsidRDefault="001A6AF2">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AF2" w:rsidRDefault="001A6AF2">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AF2" w:rsidRDefault="001A6AF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9D5793"/>
    <w:multiLevelType w:val="hybridMultilevel"/>
    <w:tmpl w:val="E4C60D8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712B4D98"/>
    <w:multiLevelType w:val="hybridMultilevel"/>
    <w:tmpl w:val="7034F24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511"/>
    <w:rsid w:val="0001317C"/>
    <w:rsid w:val="00093C0E"/>
    <w:rsid w:val="000C0B8C"/>
    <w:rsid w:val="000D7DBD"/>
    <w:rsid w:val="000F3678"/>
    <w:rsid w:val="001470F0"/>
    <w:rsid w:val="00171CF4"/>
    <w:rsid w:val="00182576"/>
    <w:rsid w:val="00185120"/>
    <w:rsid w:val="001A6AF2"/>
    <w:rsid w:val="001E1A48"/>
    <w:rsid w:val="00234A6D"/>
    <w:rsid w:val="00255ABC"/>
    <w:rsid w:val="0025741F"/>
    <w:rsid w:val="0028582A"/>
    <w:rsid w:val="002C67F0"/>
    <w:rsid w:val="002D3FF1"/>
    <w:rsid w:val="003153B4"/>
    <w:rsid w:val="0033326D"/>
    <w:rsid w:val="00334618"/>
    <w:rsid w:val="00336C81"/>
    <w:rsid w:val="00346D61"/>
    <w:rsid w:val="00394D5F"/>
    <w:rsid w:val="003A2DB6"/>
    <w:rsid w:val="003B37E6"/>
    <w:rsid w:val="003B5FFE"/>
    <w:rsid w:val="003D4DE8"/>
    <w:rsid w:val="0041232B"/>
    <w:rsid w:val="004742F4"/>
    <w:rsid w:val="00493FC5"/>
    <w:rsid w:val="004E26D6"/>
    <w:rsid w:val="00520784"/>
    <w:rsid w:val="005450B9"/>
    <w:rsid w:val="005527A4"/>
    <w:rsid w:val="00571840"/>
    <w:rsid w:val="005B0B78"/>
    <w:rsid w:val="005D703B"/>
    <w:rsid w:val="005D7E88"/>
    <w:rsid w:val="00626DEF"/>
    <w:rsid w:val="006645DC"/>
    <w:rsid w:val="0066550E"/>
    <w:rsid w:val="0068028A"/>
    <w:rsid w:val="006A6E8D"/>
    <w:rsid w:val="006C2F1D"/>
    <w:rsid w:val="006D6161"/>
    <w:rsid w:val="006F4212"/>
    <w:rsid w:val="006F7FAC"/>
    <w:rsid w:val="0070145D"/>
    <w:rsid w:val="00702D29"/>
    <w:rsid w:val="00760789"/>
    <w:rsid w:val="007665EE"/>
    <w:rsid w:val="00774C1F"/>
    <w:rsid w:val="007C14F2"/>
    <w:rsid w:val="007C4B49"/>
    <w:rsid w:val="007F3511"/>
    <w:rsid w:val="0084137F"/>
    <w:rsid w:val="00841F7E"/>
    <w:rsid w:val="00864405"/>
    <w:rsid w:val="00882CF6"/>
    <w:rsid w:val="00884D9B"/>
    <w:rsid w:val="008C73F9"/>
    <w:rsid w:val="008E6EA5"/>
    <w:rsid w:val="00901592"/>
    <w:rsid w:val="00914543"/>
    <w:rsid w:val="00926912"/>
    <w:rsid w:val="00965C39"/>
    <w:rsid w:val="00994150"/>
    <w:rsid w:val="009B0ECA"/>
    <w:rsid w:val="009B7624"/>
    <w:rsid w:val="009C0B33"/>
    <w:rsid w:val="009D57B2"/>
    <w:rsid w:val="009F1F25"/>
    <w:rsid w:val="00A10A8C"/>
    <w:rsid w:val="00A11E5A"/>
    <w:rsid w:val="00A22BBE"/>
    <w:rsid w:val="00A3377A"/>
    <w:rsid w:val="00A37568"/>
    <w:rsid w:val="00A6675F"/>
    <w:rsid w:val="00A7097B"/>
    <w:rsid w:val="00AC268C"/>
    <w:rsid w:val="00AC6DB0"/>
    <w:rsid w:val="00AE6431"/>
    <w:rsid w:val="00AE7BC2"/>
    <w:rsid w:val="00B305EF"/>
    <w:rsid w:val="00B4115D"/>
    <w:rsid w:val="00B575E2"/>
    <w:rsid w:val="00B60B1C"/>
    <w:rsid w:val="00B650E3"/>
    <w:rsid w:val="00B65B3F"/>
    <w:rsid w:val="00BC2886"/>
    <w:rsid w:val="00C10CC8"/>
    <w:rsid w:val="00C1380C"/>
    <w:rsid w:val="00C22066"/>
    <w:rsid w:val="00C35108"/>
    <w:rsid w:val="00C35B99"/>
    <w:rsid w:val="00C371CF"/>
    <w:rsid w:val="00C44ACD"/>
    <w:rsid w:val="00C57193"/>
    <w:rsid w:val="00CA79D9"/>
    <w:rsid w:val="00CB36F9"/>
    <w:rsid w:val="00CD3F9B"/>
    <w:rsid w:val="00CE4E78"/>
    <w:rsid w:val="00CE69B7"/>
    <w:rsid w:val="00CF26B3"/>
    <w:rsid w:val="00CF598A"/>
    <w:rsid w:val="00DC6F53"/>
    <w:rsid w:val="00DF788F"/>
    <w:rsid w:val="00E02C28"/>
    <w:rsid w:val="00E15DFB"/>
    <w:rsid w:val="00E369B0"/>
    <w:rsid w:val="00E43D0B"/>
    <w:rsid w:val="00E51E8D"/>
    <w:rsid w:val="00E66217"/>
    <w:rsid w:val="00E74916"/>
    <w:rsid w:val="00EC6676"/>
    <w:rsid w:val="00EE6491"/>
    <w:rsid w:val="00F02A3B"/>
    <w:rsid w:val="00F37BD0"/>
    <w:rsid w:val="00F5170F"/>
    <w:rsid w:val="00F648D9"/>
    <w:rsid w:val="00F70FB0"/>
    <w:rsid w:val="00F71920"/>
    <w:rsid w:val="00F720C1"/>
    <w:rsid w:val="00F75473"/>
    <w:rsid w:val="00FA2F7E"/>
    <w:rsid w:val="00FB4093"/>
    <w:rsid w:val="00FD724B"/>
    <w:rsid w:val="00FF402B"/>
    <w:rsid w:val="00FF61C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E466C91"/>
  <w15:chartTrackingRefBased/>
  <w15:docId w15:val="{E1F7306F-7E6D-4DAE-917B-CCD35054B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94D5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94D5F"/>
    <w:rPr>
      <w:rFonts w:ascii="Segoe UI" w:hAnsi="Segoe UI" w:cs="Segoe UI"/>
      <w:sz w:val="18"/>
      <w:szCs w:val="18"/>
    </w:rPr>
  </w:style>
  <w:style w:type="paragraph" w:styleId="Lijstalinea">
    <w:name w:val="List Paragraph"/>
    <w:basedOn w:val="Standaard"/>
    <w:uiPriority w:val="34"/>
    <w:qFormat/>
    <w:rsid w:val="00901592"/>
    <w:pPr>
      <w:ind w:left="720"/>
      <w:contextualSpacing/>
    </w:pPr>
  </w:style>
  <w:style w:type="paragraph" w:styleId="Koptekst">
    <w:name w:val="header"/>
    <w:basedOn w:val="Standaard"/>
    <w:link w:val="KoptekstChar"/>
    <w:uiPriority w:val="99"/>
    <w:unhideWhenUsed/>
    <w:rsid w:val="001A6AF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A6AF2"/>
  </w:style>
  <w:style w:type="paragraph" w:styleId="Voettekst">
    <w:name w:val="footer"/>
    <w:basedOn w:val="Standaard"/>
    <w:link w:val="VoettekstChar"/>
    <w:uiPriority w:val="99"/>
    <w:unhideWhenUsed/>
    <w:rsid w:val="001A6AF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A6A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CDE244-A8A5-4D58-82BA-6DDC35B8D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406</Words>
  <Characters>2234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Servicecentrum Drechtsteden</Company>
  <LinksUpToDate>false</LinksUpToDate>
  <CharactersWithSpaces>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 S vander</dc:creator>
  <cp:keywords/>
  <dc:description/>
  <cp:lastModifiedBy>Bode-Huizer, AM (Anneke)</cp:lastModifiedBy>
  <cp:revision>3</cp:revision>
  <cp:lastPrinted>2020-12-15T11:35:00Z</cp:lastPrinted>
  <dcterms:created xsi:type="dcterms:W3CDTF">2021-03-24T10:25:00Z</dcterms:created>
  <dcterms:modified xsi:type="dcterms:W3CDTF">2021-03-24T10:54:00Z</dcterms:modified>
</cp:coreProperties>
</file>